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3A578" w14:textId="77777777" w:rsidR="007E090A" w:rsidRDefault="007E090A" w:rsidP="007E090A">
      <w:pPr>
        <w:pStyle w:val="TOC1"/>
      </w:pPr>
      <w:r>
        <w:t>SafeStep</w:t>
      </w:r>
    </w:p>
    <w:p w14:paraId="3B5FD545" w14:textId="77777777" w:rsidR="007E090A" w:rsidRPr="00B84D44" w:rsidRDefault="007E090A" w:rsidP="007E090A">
      <w:pPr>
        <w:jc w:val="center"/>
      </w:pPr>
      <w:r w:rsidRPr="00B84D44">
        <w:t>An Automatic Hazards Detection Blind Cane</w:t>
      </w:r>
    </w:p>
    <w:p w14:paraId="66858863" w14:textId="77777777" w:rsidR="007E090A" w:rsidRPr="00B84D44" w:rsidRDefault="007E090A" w:rsidP="007E090A">
      <w:pPr>
        <w:jc w:val="center"/>
      </w:pPr>
      <w:r w:rsidRPr="00B84D44">
        <w:t>Kevin Bui, Mohamad Charabi, Nathan Pervin, Mikita Piatsevich</w:t>
      </w:r>
    </w:p>
    <w:p w14:paraId="2BCE3361" w14:textId="77777777" w:rsidR="007E090A" w:rsidRPr="00FD08D1" w:rsidRDefault="007E090A" w:rsidP="007E090A">
      <w:pPr>
        <w:jc w:val="center"/>
      </w:pPr>
      <w:r w:rsidRPr="00FD08D1">
        <w:t>Advisor: Dr. Joseph Picone</w:t>
      </w:r>
    </w:p>
    <w:sdt>
      <w:sdtPr>
        <w:rPr>
          <w:rFonts w:asciiTheme="minorHAnsi" w:eastAsiaTheme="minorHAnsi" w:hAnsiTheme="minorHAnsi" w:cstheme="minorBidi"/>
          <w:color w:val="auto"/>
          <w:kern w:val="2"/>
          <w:sz w:val="24"/>
          <w:szCs w:val="24"/>
          <w14:ligatures w14:val="standardContextual"/>
        </w:rPr>
        <w:id w:val="-1659291745"/>
        <w:docPartObj>
          <w:docPartGallery w:val="Table of Contents"/>
          <w:docPartUnique/>
        </w:docPartObj>
      </w:sdtPr>
      <w:sdtEndPr>
        <w:rPr>
          <w:b/>
          <w:bCs/>
          <w:noProof/>
        </w:rPr>
      </w:sdtEndPr>
      <w:sdtContent>
        <w:p w14:paraId="2EEE1C29" w14:textId="2B6E8A03" w:rsidR="008B0B1D" w:rsidRDefault="008B0B1D">
          <w:pPr>
            <w:pStyle w:val="TOCHeading"/>
          </w:pPr>
          <w:r>
            <w:t>Contents</w:t>
          </w:r>
        </w:p>
        <w:p w14:paraId="04706907" w14:textId="4C83AF40" w:rsidR="00C25503" w:rsidRDefault="008B0B1D">
          <w:pPr>
            <w:pStyle w:val="TOC1"/>
            <w:rPr>
              <w:rFonts w:eastAsiaTheme="minorEastAsia"/>
              <w:b w:val="0"/>
              <w:bCs w:val="0"/>
              <w:noProof/>
              <w:sz w:val="24"/>
              <w:szCs w:val="24"/>
            </w:rPr>
          </w:pPr>
          <w:r>
            <w:fldChar w:fldCharType="begin"/>
          </w:r>
          <w:r>
            <w:instrText xml:space="preserve"> TOC \o "1-3" \h \z \u </w:instrText>
          </w:r>
          <w:r>
            <w:fldChar w:fldCharType="separate"/>
          </w:r>
          <w:hyperlink w:anchor="_Toc240816918" w:history="1">
            <w:r w:rsidR="00C25503" w:rsidRPr="002D419C">
              <w:rPr>
                <w:rStyle w:val="Hyperlink"/>
                <w:noProof/>
              </w:rPr>
              <w:t>Chosen Solution</w:t>
            </w:r>
            <w:r w:rsidR="00C25503">
              <w:rPr>
                <w:noProof/>
                <w:webHidden/>
              </w:rPr>
              <w:tab/>
            </w:r>
            <w:r w:rsidR="00C25503">
              <w:rPr>
                <w:noProof/>
                <w:webHidden/>
              </w:rPr>
              <w:fldChar w:fldCharType="begin"/>
            </w:r>
            <w:r w:rsidR="00C25503">
              <w:rPr>
                <w:noProof/>
                <w:webHidden/>
              </w:rPr>
              <w:instrText xml:space="preserve"> PAGEREF _Toc240816918 \h </w:instrText>
            </w:r>
            <w:r w:rsidR="00C25503">
              <w:rPr>
                <w:noProof/>
                <w:webHidden/>
              </w:rPr>
            </w:r>
            <w:r w:rsidR="00C25503">
              <w:rPr>
                <w:noProof/>
                <w:webHidden/>
              </w:rPr>
              <w:fldChar w:fldCharType="separate"/>
            </w:r>
            <w:r w:rsidR="00C25503">
              <w:rPr>
                <w:noProof/>
                <w:webHidden/>
              </w:rPr>
              <w:t>2</w:t>
            </w:r>
            <w:r w:rsidR="00C25503">
              <w:rPr>
                <w:noProof/>
                <w:webHidden/>
              </w:rPr>
              <w:fldChar w:fldCharType="end"/>
            </w:r>
          </w:hyperlink>
        </w:p>
        <w:p w14:paraId="6779EB29" w14:textId="226CA55A" w:rsidR="00C25503" w:rsidRDefault="00C25503">
          <w:pPr>
            <w:pStyle w:val="TOC2"/>
            <w:tabs>
              <w:tab w:val="right" w:leader="dot" w:pos="9350"/>
            </w:tabs>
            <w:rPr>
              <w:rFonts w:eastAsiaTheme="minorEastAsia"/>
              <w:noProof/>
            </w:rPr>
          </w:pPr>
          <w:hyperlink w:anchor="_Toc240816919" w:history="1">
            <w:r w:rsidRPr="002D419C">
              <w:rPr>
                <w:rStyle w:val="Hyperlink"/>
                <w:noProof/>
              </w:rPr>
              <w:t>Criteria</w:t>
            </w:r>
            <w:r>
              <w:rPr>
                <w:noProof/>
                <w:webHidden/>
              </w:rPr>
              <w:tab/>
            </w:r>
            <w:r>
              <w:rPr>
                <w:noProof/>
                <w:webHidden/>
              </w:rPr>
              <w:fldChar w:fldCharType="begin"/>
            </w:r>
            <w:r>
              <w:rPr>
                <w:noProof/>
                <w:webHidden/>
              </w:rPr>
              <w:instrText xml:space="preserve"> PAGEREF _Toc240816919 \h </w:instrText>
            </w:r>
            <w:r>
              <w:rPr>
                <w:noProof/>
                <w:webHidden/>
              </w:rPr>
            </w:r>
            <w:r>
              <w:rPr>
                <w:noProof/>
                <w:webHidden/>
              </w:rPr>
              <w:fldChar w:fldCharType="separate"/>
            </w:r>
            <w:r>
              <w:rPr>
                <w:noProof/>
                <w:webHidden/>
              </w:rPr>
              <w:t>4</w:t>
            </w:r>
            <w:r>
              <w:rPr>
                <w:noProof/>
                <w:webHidden/>
              </w:rPr>
              <w:fldChar w:fldCharType="end"/>
            </w:r>
          </w:hyperlink>
        </w:p>
        <w:p w14:paraId="4B3F77E2" w14:textId="2F25E309" w:rsidR="00C25503" w:rsidRDefault="00C25503">
          <w:pPr>
            <w:pStyle w:val="TOC2"/>
            <w:tabs>
              <w:tab w:val="right" w:leader="dot" w:pos="9350"/>
            </w:tabs>
            <w:rPr>
              <w:rFonts w:eastAsiaTheme="minorEastAsia"/>
              <w:noProof/>
            </w:rPr>
          </w:pPr>
          <w:hyperlink w:anchor="_Toc240816920" w:history="1">
            <w:r w:rsidRPr="002D419C">
              <w:rPr>
                <w:rStyle w:val="Hyperlink"/>
                <w:noProof/>
              </w:rPr>
              <w:t>Importance of Criteria</w:t>
            </w:r>
            <w:r>
              <w:rPr>
                <w:noProof/>
                <w:webHidden/>
              </w:rPr>
              <w:tab/>
            </w:r>
            <w:r>
              <w:rPr>
                <w:noProof/>
                <w:webHidden/>
              </w:rPr>
              <w:fldChar w:fldCharType="begin"/>
            </w:r>
            <w:r>
              <w:rPr>
                <w:noProof/>
                <w:webHidden/>
              </w:rPr>
              <w:instrText xml:space="preserve"> PAGEREF _Toc240816920 \h </w:instrText>
            </w:r>
            <w:r>
              <w:rPr>
                <w:noProof/>
                <w:webHidden/>
              </w:rPr>
            </w:r>
            <w:r>
              <w:rPr>
                <w:noProof/>
                <w:webHidden/>
              </w:rPr>
              <w:fldChar w:fldCharType="separate"/>
            </w:r>
            <w:r>
              <w:rPr>
                <w:noProof/>
                <w:webHidden/>
              </w:rPr>
              <w:t>5</w:t>
            </w:r>
            <w:r>
              <w:rPr>
                <w:noProof/>
                <w:webHidden/>
              </w:rPr>
              <w:fldChar w:fldCharType="end"/>
            </w:r>
          </w:hyperlink>
        </w:p>
        <w:p w14:paraId="5CE6F9D5" w14:textId="65050723" w:rsidR="00C25503" w:rsidRDefault="00C25503">
          <w:pPr>
            <w:pStyle w:val="TOC2"/>
            <w:tabs>
              <w:tab w:val="right" w:leader="dot" w:pos="9350"/>
            </w:tabs>
            <w:rPr>
              <w:rFonts w:eastAsiaTheme="minorEastAsia"/>
              <w:noProof/>
            </w:rPr>
          </w:pPr>
          <w:hyperlink w:anchor="_Toc240816921" w:history="1">
            <w:r w:rsidRPr="002D419C">
              <w:rPr>
                <w:rStyle w:val="Hyperlink"/>
                <w:noProof/>
              </w:rPr>
              <w:t>Pugh Matrix</w:t>
            </w:r>
            <w:r>
              <w:rPr>
                <w:noProof/>
                <w:webHidden/>
              </w:rPr>
              <w:tab/>
            </w:r>
            <w:r>
              <w:rPr>
                <w:noProof/>
                <w:webHidden/>
              </w:rPr>
              <w:fldChar w:fldCharType="begin"/>
            </w:r>
            <w:r>
              <w:rPr>
                <w:noProof/>
                <w:webHidden/>
              </w:rPr>
              <w:instrText xml:space="preserve"> PAGEREF _Toc240816921 \h </w:instrText>
            </w:r>
            <w:r>
              <w:rPr>
                <w:noProof/>
                <w:webHidden/>
              </w:rPr>
            </w:r>
            <w:r>
              <w:rPr>
                <w:noProof/>
                <w:webHidden/>
              </w:rPr>
              <w:fldChar w:fldCharType="separate"/>
            </w:r>
            <w:r>
              <w:rPr>
                <w:noProof/>
                <w:webHidden/>
              </w:rPr>
              <w:t>5</w:t>
            </w:r>
            <w:r>
              <w:rPr>
                <w:noProof/>
                <w:webHidden/>
              </w:rPr>
              <w:fldChar w:fldCharType="end"/>
            </w:r>
          </w:hyperlink>
        </w:p>
        <w:p w14:paraId="240B4D54" w14:textId="60BE4C1E" w:rsidR="00C25503" w:rsidRDefault="00C25503">
          <w:pPr>
            <w:pStyle w:val="TOC1"/>
            <w:rPr>
              <w:rFonts w:eastAsiaTheme="minorEastAsia"/>
              <w:b w:val="0"/>
              <w:bCs w:val="0"/>
              <w:noProof/>
              <w:sz w:val="24"/>
              <w:szCs w:val="24"/>
            </w:rPr>
          </w:pPr>
          <w:hyperlink w:anchor="_Toc240816922" w:history="1">
            <w:r w:rsidRPr="002D419C">
              <w:rPr>
                <w:rStyle w:val="Hyperlink"/>
                <w:noProof/>
              </w:rPr>
              <w:t>Engineering Design Plan</w:t>
            </w:r>
            <w:r>
              <w:rPr>
                <w:noProof/>
                <w:webHidden/>
              </w:rPr>
              <w:tab/>
            </w:r>
            <w:r>
              <w:rPr>
                <w:noProof/>
                <w:webHidden/>
              </w:rPr>
              <w:fldChar w:fldCharType="begin"/>
            </w:r>
            <w:r>
              <w:rPr>
                <w:noProof/>
                <w:webHidden/>
              </w:rPr>
              <w:instrText xml:space="preserve"> PAGEREF _Toc240816922 \h </w:instrText>
            </w:r>
            <w:r>
              <w:rPr>
                <w:noProof/>
                <w:webHidden/>
              </w:rPr>
            </w:r>
            <w:r>
              <w:rPr>
                <w:noProof/>
                <w:webHidden/>
              </w:rPr>
              <w:fldChar w:fldCharType="separate"/>
            </w:r>
            <w:r>
              <w:rPr>
                <w:noProof/>
                <w:webHidden/>
              </w:rPr>
              <w:t>7</w:t>
            </w:r>
            <w:r>
              <w:rPr>
                <w:noProof/>
                <w:webHidden/>
              </w:rPr>
              <w:fldChar w:fldCharType="end"/>
            </w:r>
          </w:hyperlink>
        </w:p>
        <w:p w14:paraId="60A24709" w14:textId="2E3663DD" w:rsidR="00C25503" w:rsidRDefault="00C25503">
          <w:pPr>
            <w:pStyle w:val="TOC2"/>
            <w:tabs>
              <w:tab w:val="right" w:leader="dot" w:pos="9350"/>
            </w:tabs>
            <w:rPr>
              <w:rFonts w:eastAsiaTheme="minorEastAsia"/>
              <w:noProof/>
            </w:rPr>
          </w:pPr>
          <w:hyperlink w:anchor="_Toc240816923" w:history="1">
            <w:r w:rsidRPr="002D419C">
              <w:rPr>
                <w:rStyle w:val="Hyperlink"/>
                <w:noProof/>
              </w:rPr>
              <w:t>Overview of Current Progress</w:t>
            </w:r>
            <w:r>
              <w:rPr>
                <w:noProof/>
                <w:webHidden/>
              </w:rPr>
              <w:tab/>
            </w:r>
            <w:r>
              <w:rPr>
                <w:noProof/>
                <w:webHidden/>
              </w:rPr>
              <w:fldChar w:fldCharType="begin"/>
            </w:r>
            <w:r>
              <w:rPr>
                <w:noProof/>
                <w:webHidden/>
              </w:rPr>
              <w:instrText xml:space="preserve"> PAGEREF _Toc240816923 \h </w:instrText>
            </w:r>
            <w:r>
              <w:rPr>
                <w:noProof/>
                <w:webHidden/>
              </w:rPr>
            </w:r>
            <w:r>
              <w:rPr>
                <w:noProof/>
                <w:webHidden/>
              </w:rPr>
              <w:fldChar w:fldCharType="separate"/>
            </w:r>
            <w:r>
              <w:rPr>
                <w:noProof/>
                <w:webHidden/>
              </w:rPr>
              <w:t>7</w:t>
            </w:r>
            <w:r>
              <w:rPr>
                <w:noProof/>
                <w:webHidden/>
              </w:rPr>
              <w:fldChar w:fldCharType="end"/>
            </w:r>
          </w:hyperlink>
        </w:p>
        <w:p w14:paraId="4C8C14F6" w14:textId="189F0479" w:rsidR="00C25503" w:rsidRDefault="00C25503">
          <w:pPr>
            <w:pStyle w:val="TOC2"/>
            <w:tabs>
              <w:tab w:val="right" w:leader="dot" w:pos="9350"/>
            </w:tabs>
            <w:rPr>
              <w:rFonts w:eastAsiaTheme="minorEastAsia"/>
              <w:noProof/>
            </w:rPr>
          </w:pPr>
          <w:hyperlink w:anchor="_Toc240816924" w:history="1">
            <w:r w:rsidRPr="002D419C">
              <w:rPr>
                <w:rStyle w:val="Hyperlink"/>
                <w:noProof/>
              </w:rPr>
              <w:t>Planned Improvements</w:t>
            </w:r>
            <w:r>
              <w:rPr>
                <w:noProof/>
                <w:webHidden/>
              </w:rPr>
              <w:tab/>
            </w:r>
            <w:r>
              <w:rPr>
                <w:noProof/>
                <w:webHidden/>
              </w:rPr>
              <w:fldChar w:fldCharType="begin"/>
            </w:r>
            <w:r>
              <w:rPr>
                <w:noProof/>
                <w:webHidden/>
              </w:rPr>
              <w:instrText xml:space="preserve"> PAGEREF _Toc240816924 \h </w:instrText>
            </w:r>
            <w:r>
              <w:rPr>
                <w:noProof/>
                <w:webHidden/>
              </w:rPr>
            </w:r>
            <w:r>
              <w:rPr>
                <w:noProof/>
                <w:webHidden/>
              </w:rPr>
              <w:fldChar w:fldCharType="separate"/>
            </w:r>
            <w:r>
              <w:rPr>
                <w:noProof/>
                <w:webHidden/>
              </w:rPr>
              <w:t>8</w:t>
            </w:r>
            <w:r>
              <w:rPr>
                <w:noProof/>
                <w:webHidden/>
              </w:rPr>
              <w:fldChar w:fldCharType="end"/>
            </w:r>
          </w:hyperlink>
        </w:p>
        <w:p w14:paraId="350D0266" w14:textId="440CC756" w:rsidR="00C25503" w:rsidRDefault="00C25503">
          <w:pPr>
            <w:pStyle w:val="TOC1"/>
            <w:rPr>
              <w:rFonts w:eastAsiaTheme="minorEastAsia"/>
              <w:b w:val="0"/>
              <w:bCs w:val="0"/>
              <w:noProof/>
              <w:sz w:val="24"/>
              <w:szCs w:val="24"/>
            </w:rPr>
          </w:pPr>
          <w:hyperlink w:anchor="_Toc240816925" w:history="1">
            <w:r w:rsidRPr="002D419C">
              <w:rPr>
                <w:rStyle w:val="Hyperlink"/>
                <w:noProof/>
              </w:rPr>
              <w:t>Engineering Design Immediate Goals</w:t>
            </w:r>
            <w:r>
              <w:rPr>
                <w:noProof/>
                <w:webHidden/>
              </w:rPr>
              <w:tab/>
            </w:r>
            <w:r>
              <w:rPr>
                <w:noProof/>
                <w:webHidden/>
              </w:rPr>
              <w:fldChar w:fldCharType="begin"/>
            </w:r>
            <w:r>
              <w:rPr>
                <w:noProof/>
                <w:webHidden/>
              </w:rPr>
              <w:instrText xml:space="preserve"> PAGEREF _Toc240816925 \h </w:instrText>
            </w:r>
            <w:r>
              <w:rPr>
                <w:noProof/>
                <w:webHidden/>
              </w:rPr>
            </w:r>
            <w:r>
              <w:rPr>
                <w:noProof/>
                <w:webHidden/>
              </w:rPr>
              <w:fldChar w:fldCharType="separate"/>
            </w:r>
            <w:r>
              <w:rPr>
                <w:noProof/>
                <w:webHidden/>
              </w:rPr>
              <w:t>10</w:t>
            </w:r>
            <w:r>
              <w:rPr>
                <w:noProof/>
                <w:webHidden/>
              </w:rPr>
              <w:fldChar w:fldCharType="end"/>
            </w:r>
          </w:hyperlink>
        </w:p>
        <w:p w14:paraId="4F21E583" w14:textId="19E9B0A2" w:rsidR="00C25503" w:rsidRDefault="00C25503">
          <w:pPr>
            <w:pStyle w:val="TOC1"/>
            <w:rPr>
              <w:rFonts w:eastAsiaTheme="minorEastAsia"/>
              <w:b w:val="0"/>
              <w:bCs w:val="0"/>
              <w:noProof/>
              <w:sz w:val="24"/>
              <w:szCs w:val="24"/>
            </w:rPr>
          </w:pPr>
          <w:hyperlink w:anchor="_Toc240816926" w:history="1">
            <w:r w:rsidRPr="002D419C">
              <w:rPr>
                <w:rStyle w:val="Hyperlink"/>
                <w:noProof/>
              </w:rPr>
              <w:t>Citations</w:t>
            </w:r>
            <w:r>
              <w:rPr>
                <w:noProof/>
                <w:webHidden/>
              </w:rPr>
              <w:tab/>
            </w:r>
            <w:r>
              <w:rPr>
                <w:noProof/>
                <w:webHidden/>
              </w:rPr>
              <w:fldChar w:fldCharType="begin"/>
            </w:r>
            <w:r>
              <w:rPr>
                <w:noProof/>
                <w:webHidden/>
              </w:rPr>
              <w:instrText xml:space="preserve"> PAGEREF _Toc240816926 \h </w:instrText>
            </w:r>
            <w:r>
              <w:rPr>
                <w:noProof/>
                <w:webHidden/>
              </w:rPr>
            </w:r>
            <w:r>
              <w:rPr>
                <w:noProof/>
                <w:webHidden/>
              </w:rPr>
              <w:fldChar w:fldCharType="separate"/>
            </w:r>
            <w:r>
              <w:rPr>
                <w:noProof/>
                <w:webHidden/>
              </w:rPr>
              <w:t>11</w:t>
            </w:r>
            <w:r>
              <w:rPr>
                <w:noProof/>
                <w:webHidden/>
              </w:rPr>
              <w:fldChar w:fldCharType="end"/>
            </w:r>
          </w:hyperlink>
        </w:p>
        <w:p w14:paraId="7FBB14A0" w14:textId="626E9FFD" w:rsidR="008B0B1D" w:rsidRDefault="008B0B1D">
          <w:r>
            <w:rPr>
              <w:b/>
              <w:bCs/>
              <w:noProof/>
            </w:rPr>
            <w:fldChar w:fldCharType="end"/>
          </w:r>
        </w:p>
      </w:sdtContent>
    </w:sdt>
    <w:p w14:paraId="426BDE15" w14:textId="77777777" w:rsidR="007E090A" w:rsidRDefault="007E090A" w:rsidP="007065A0">
      <w:pPr>
        <w:pStyle w:val="Heading1"/>
      </w:pPr>
    </w:p>
    <w:p w14:paraId="02D27D70" w14:textId="77777777" w:rsidR="008B0B1D" w:rsidRDefault="008B0B1D" w:rsidP="008B0B1D"/>
    <w:p w14:paraId="36BB428D" w14:textId="77777777" w:rsidR="008B0B1D" w:rsidRDefault="008B0B1D" w:rsidP="008B0B1D"/>
    <w:p w14:paraId="67536526" w14:textId="77777777" w:rsidR="008B0B1D" w:rsidRDefault="008B0B1D" w:rsidP="008B0B1D"/>
    <w:p w14:paraId="7D532DEF" w14:textId="77777777" w:rsidR="008B0B1D" w:rsidRDefault="008B0B1D" w:rsidP="008B0B1D"/>
    <w:p w14:paraId="29FF7B74" w14:textId="77777777" w:rsidR="008B0B1D" w:rsidRDefault="008B0B1D" w:rsidP="008B0B1D"/>
    <w:p w14:paraId="0C30FBD0" w14:textId="77777777" w:rsidR="008B0B1D" w:rsidRDefault="008B0B1D" w:rsidP="008B0B1D"/>
    <w:p w14:paraId="06C18FEE" w14:textId="77777777" w:rsidR="008B0B1D" w:rsidRDefault="008B0B1D" w:rsidP="008B0B1D"/>
    <w:p w14:paraId="53569990" w14:textId="77777777" w:rsidR="008B0B1D" w:rsidRPr="008B0B1D" w:rsidRDefault="008B0B1D" w:rsidP="008B0B1D"/>
    <w:p w14:paraId="01DD16CD" w14:textId="01F22B18" w:rsidR="00A05EBA" w:rsidRDefault="007065A0" w:rsidP="007065A0">
      <w:pPr>
        <w:pStyle w:val="Heading1"/>
      </w:pPr>
      <w:bookmarkStart w:id="0" w:name="_Toc240816918"/>
      <w:r>
        <w:lastRenderedPageBreak/>
        <w:t>Chosen Solution</w:t>
      </w:r>
      <w:bookmarkEnd w:id="0"/>
    </w:p>
    <w:p w14:paraId="4B65DB4F" w14:textId="504272C8" w:rsidR="00001196" w:rsidRDefault="00001196" w:rsidP="00001196">
      <w:r>
        <w:t xml:space="preserve">The </w:t>
      </w:r>
      <w:r w:rsidR="00693707">
        <w:t xml:space="preserve">three </w:t>
      </w:r>
      <w:r>
        <w:t xml:space="preserve">solutions </w:t>
      </w:r>
      <w:r w:rsidR="00231E54">
        <w:t>identified in the previous assignment were a wearable sensing device, a</w:t>
      </w:r>
      <w:r w:rsidR="00DE03F5">
        <w:t>n ultrasonic sensor blind cane, and a</w:t>
      </w:r>
      <w:r w:rsidR="0027396C">
        <w:t>n</w:t>
      </w:r>
      <w:r w:rsidR="00DE03F5">
        <w:t xml:space="preserve"> ultrasonic sensor with camera blind cane.</w:t>
      </w:r>
    </w:p>
    <w:p w14:paraId="1BD5C5B6" w14:textId="69832234" w:rsidR="00663ED4" w:rsidRDefault="00663ED4" w:rsidP="00001196">
      <w:r>
        <w:t xml:space="preserve">As seen in </w:t>
      </w:r>
      <w:r>
        <w:fldChar w:fldCharType="begin"/>
      </w:r>
      <w:r>
        <w:instrText xml:space="preserve"> REF _Ref240746399 \h </w:instrText>
      </w:r>
      <w:r>
        <w:fldChar w:fldCharType="separate"/>
      </w:r>
      <w:r>
        <w:t xml:space="preserve">Figure </w:t>
      </w:r>
      <w:r>
        <w:rPr>
          <w:noProof/>
        </w:rPr>
        <w:t>1</w:t>
      </w:r>
      <w:r>
        <w:fldChar w:fldCharType="end"/>
      </w:r>
      <w:r>
        <w:t xml:space="preserve">, there exists a wearable device that </w:t>
      </w:r>
      <w:r w:rsidR="00AC6947">
        <w:t xml:space="preserve">rests on the user’s torso. This device </w:t>
      </w:r>
      <w:r w:rsidR="00D34856">
        <w:t xml:space="preserve">uses </w:t>
      </w:r>
      <w:r w:rsidR="00AC6947">
        <w:t>camera</w:t>
      </w:r>
      <w:r w:rsidR="00D34856">
        <w:t>s</w:t>
      </w:r>
      <w:r w:rsidR="00AC6947">
        <w:t xml:space="preserve"> to detect hazards in the path of the user’s travel</w:t>
      </w:r>
      <w:r w:rsidR="00D34856">
        <w:t xml:space="preserve"> </w:t>
      </w:r>
      <w:sdt>
        <w:sdtPr>
          <w:id w:val="1008330424"/>
          <w:citation/>
        </w:sdtPr>
        <w:sdtContent>
          <w:r w:rsidR="00D34856">
            <w:fldChar w:fldCharType="begin"/>
          </w:r>
          <w:r w:rsidR="00D34856">
            <w:instrText xml:space="preserve"> CITATION Ali22 \l 1033 </w:instrText>
          </w:r>
          <w:r w:rsidR="00D34856">
            <w:fldChar w:fldCharType="separate"/>
          </w:r>
          <w:r w:rsidR="00D34856" w:rsidRPr="00D34856">
            <w:rPr>
              <w:noProof/>
            </w:rPr>
            <w:t>[1]</w:t>
          </w:r>
          <w:r w:rsidR="00D34856">
            <w:fldChar w:fldCharType="end"/>
          </w:r>
        </w:sdtContent>
      </w:sdt>
      <w:r w:rsidR="00AC6947">
        <w:t>.</w:t>
      </w:r>
    </w:p>
    <w:p w14:paraId="4CCB044F" w14:textId="77777777" w:rsidR="00663ED4" w:rsidRDefault="0027396C" w:rsidP="00663ED4">
      <w:pPr>
        <w:keepNext/>
        <w:jc w:val="center"/>
      </w:pPr>
      <w:r w:rsidRPr="00CA6B79">
        <w:rPr>
          <w:noProof/>
        </w:rPr>
        <w:drawing>
          <wp:inline distT="0" distB="0" distL="0" distR="0" wp14:anchorId="5ADF4AB5" wp14:editId="4341ED0D">
            <wp:extent cx="3900487" cy="2179438"/>
            <wp:effectExtent l="0" t="0" r="5080" b="0"/>
            <wp:docPr id="451560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60058" name=""/>
                    <pic:cNvPicPr/>
                  </pic:nvPicPr>
                  <pic:blipFill>
                    <a:blip r:embed="rId6"/>
                    <a:stretch>
                      <a:fillRect/>
                    </a:stretch>
                  </pic:blipFill>
                  <pic:spPr>
                    <a:xfrm>
                      <a:off x="0" y="0"/>
                      <a:ext cx="3919900" cy="2190285"/>
                    </a:xfrm>
                    <a:prstGeom prst="rect">
                      <a:avLst/>
                    </a:prstGeom>
                  </pic:spPr>
                </pic:pic>
              </a:graphicData>
            </a:graphic>
          </wp:inline>
        </w:drawing>
      </w:r>
    </w:p>
    <w:p w14:paraId="776E8BF1" w14:textId="0E89A2DC" w:rsidR="0027396C" w:rsidRDefault="00663ED4" w:rsidP="00663ED4">
      <w:pPr>
        <w:pStyle w:val="Caption"/>
        <w:jc w:val="center"/>
      </w:pPr>
      <w:bookmarkStart w:id="1" w:name="_Ref240746399"/>
      <w:r>
        <w:t xml:space="preserve">Figure </w:t>
      </w:r>
      <w:fldSimple w:instr=" SEQ Figure \* ARABIC ">
        <w:r w:rsidR="003956A2">
          <w:rPr>
            <w:noProof/>
          </w:rPr>
          <w:t>1</w:t>
        </w:r>
      </w:fldSimple>
      <w:bookmarkEnd w:id="1"/>
      <w:r>
        <w:t xml:space="preserve">: Wearable Device on Torso </w:t>
      </w:r>
      <w:sdt>
        <w:sdtPr>
          <w:id w:val="944958769"/>
          <w:citation/>
        </w:sdtPr>
        <w:sdtContent>
          <w:r>
            <w:fldChar w:fldCharType="begin"/>
          </w:r>
          <w:r>
            <w:instrText xml:space="preserve"> CITATION Ali22 \l 1033 </w:instrText>
          </w:r>
          <w:r>
            <w:fldChar w:fldCharType="separate"/>
          </w:r>
          <w:r w:rsidRPr="00663ED4">
            <w:rPr>
              <w:noProof/>
            </w:rPr>
            <w:t>[1]</w:t>
          </w:r>
          <w:r>
            <w:fldChar w:fldCharType="end"/>
          </w:r>
        </w:sdtContent>
      </w:sdt>
    </w:p>
    <w:p w14:paraId="04147C63" w14:textId="33A5E69F" w:rsidR="00AC6947" w:rsidRDefault="00AC6947" w:rsidP="00AC6947">
      <w:r>
        <w:t>Alternatively, as seen in</w:t>
      </w:r>
      <w:r w:rsidR="00517D7D">
        <w:t xml:space="preserve"> </w:t>
      </w:r>
      <w:r w:rsidR="00517D7D">
        <w:fldChar w:fldCharType="begin"/>
      </w:r>
      <w:r w:rsidR="00517D7D">
        <w:instrText xml:space="preserve"> REF _Ref240746572 \h </w:instrText>
      </w:r>
      <w:r w:rsidR="00517D7D">
        <w:fldChar w:fldCharType="separate"/>
      </w:r>
      <w:r w:rsidR="00517D7D">
        <w:t xml:space="preserve">Figure </w:t>
      </w:r>
      <w:r w:rsidR="00517D7D">
        <w:rPr>
          <w:noProof/>
        </w:rPr>
        <w:t>2</w:t>
      </w:r>
      <w:r w:rsidR="00517D7D">
        <w:fldChar w:fldCharType="end"/>
      </w:r>
      <w:r w:rsidR="00517D7D">
        <w:t>, there exists wearable devices worn on the head as goggles or glasses.</w:t>
      </w:r>
      <w:r w:rsidR="007256A4">
        <w:t xml:space="preserve"> These devices typically feature a camera</w:t>
      </w:r>
      <w:r w:rsidR="00F55D16">
        <w:t xml:space="preserve"> to detect hazards in the path of the user’s travel </w:t>
      </w:r>
      <w:sdt>
        <w:sdtPr>
          <w:id w:val="346528385"/>
          <w:citation/>
        </w:sdtPr>
        <w:sdtContent>
          <w:r w:rsidR="00F55D16">
            <w:fldChar w:fldCharType="begin"/>
          </w:r>
          <w:r w:rsidR="00F55D16">
            <w:instrText xml:space="preserve"> CITATION Jes24 \l 1033 </w:instrText>
          </w:r>
          <w:r w:rsidR="00F55D16">
            <w:fldChar w:fldCharType="separate"/>
          </w:r>
          <w:r w:rsidR="00F55D16" w:rsidRPr="00F55D16">
            <w:rPr>
              <w:noProof/>
            </w:rPr>
            <w:t>[2]</w:t>
          </w:r>
          <w:r w:rsidR="00F55D16">
            <w:fldChar w:fldCharType="end"/>
          </w:r>
        </w:sdtContent>
      </w:sdt>
      <w:r w:rsidR="00F55D16">
        <w:t>.</w:t>
      </w:r>
    </w:p>
    <w:p w14:paraId="670FF87E" w14:textId="77777777" w:rsidR="0010290B" w:rsidRDefault="0010290B" w:rsidP="0010290B">
      <w:pPr>
        <w:keepNext/>
        <w:jc w:val="center"/>
      </w:pPr>
      <w:r w:rsidRPr="00B127B7">
        <w:rPr>
          <w:noProof/>
        </w:rPr>
        <w:drawing>
          <wp:inline distT="0" distB="0" distL="0" distR="0" wp14:anchorId="55876D9A" wp14:editId="16A69BD8">
            <wp:extent cx="3262313" cy="2394415"/>
            <wp:effectExtent l="0" t="0" r="0" b="6350"/>
            <wp:docPr id="144202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2266" name=""/>
                    <pic:cNvPicPr/>
                  </pic:nvPicPr>
                  <pic:blipFill>
                    <a:blip r:embed="rId7"/>
                    <a:stretch>
                      <a:fillRect/>
                    </a:stretch>
                  </pic:blipFill>
                  <pic:spPr>
                    <a:xfrm>
                      <a:off x="0" y="0"/>
                      <a:ext cx="3266189" cy="2397260"/>
                    </a:xfrm>
                    <a:prstGeom prst="rect">
                      <a:avLst/>
                    </a:prstGeom>
                  </pic:spPr>
                </pic:pic>
              </a:graphicData>
            </a:graphic>
          </wp:inline>
        </w:drawing>
      </w:r>
    </w:p>
    <w:p w14:paraId="59028081" w14:textId="6486F268" w:rsidR="00AC6947" w:rsidRDefault="0010290B" w:rsidP="0010290B">
      <w:pPr>
        <w:pStyle w:val="Caption"/>
        <w:jc w:val="center"/>
      </w:pPr>
      <w:bookmarkStart w:id="2" w:name="_Ref240746572"/>
      <w:r>
        <w:t xml:space="preserve">Figure </w:t>
      </w:r>
      <w:fldSimple w:instr=" SEQ Figure \* ARABIC ">
        <w:r w:rsidR="003956A2">
          <w:rPr>
            <w:noProof/>
          </w:rPr>
          <w:t>2</w:t>
        </w:r>
      </w:fldSimple>
      <w:bookmarkEnd w:id="2"/>
      <w:r>
        <w:t>: Wearable Device on Head</w:t>
      </w:r>
      <w:r w:rsidR="00517D7D">
        <w:t xml:space="preserve"> </w:t>
      </w:r>
      <w:sdt>
        <w:sdtPr>
          <w:id w:val="-76669339"/>
          <w:citation/>
        </w:sdtPr>
        <w:sdtContent>
          <w:r w:rsidR="00517D7D">
            <w:fldChar w:fldCharType="begin"/>
          </w:r>
          <w:r w:rsidR="00517D7D">
            <w:instrText xml:space="preserve"> CITATION Jes24 \l 1033 </w:instrText>
          </w:r>
          <w:r w:rsidR="00517D7D">
            <w:fldChar w:fldCharType="separate"/>
          </w:r>
          <w:r w:rsidR="00517D7D" w:rsidRPr="00517D7D">
            <w:rPr>
              <w:noProof/>
            </w:rPr>
            <w:t>[2]</w:t>
          </w:r>
          <w:r w:rsidR="00517D7D">
            <w:fldChar w:fldCharType="end"/>
          </w:r>
        </w:sdtContent>
      </w:sdt>
    </w:p>
    <w:p w14:paraId="16707322" w14:textId="77777777" w:rsidR="00093085" w:rsidRDefault="00093085" w:rsidP="00093085"/>
    <w:p w14:paraId="08B6B57F" w14:textId="77777777" w:rsidR="00093085" w:rsidRPr="00093085" w:rsidRDefault="00093085" w:rsidP="00093085"/>
    <w:p w14:paraId="61E5659C" w14:textId="025452C9" w:rsidR="008D2D28" w:rsidRDefault="008D2D28" w:rsidP="008D2D28">
      <w:r>
        <w:lastRenderedPageBreak/>
        <w:t>Another potential solution is a blind cane that uses an ultrasonic sensor to detect objects in the path of the user’s travel</w:t>
      </w:r>
      <w:r w:rsidR="00406DC2">
        <w:t xml:space="preserve"> </w:t>
      </w:r>
      <w:sdt>
        <w:sdtPr>
          <w:id w:val="-1778943335"/>
          <w:citation/>
        </w:sdtPr>
        <w:sdtContent>
          <w:r w:rsidR="00406DC2">
            <w:fldChar w:fldCharType="begin"/>
          </w:r>
          <w:r w:rsidR="00406DC2">
            <w:instrText xml:space="preserve"> CITATION WeW25 \l 1033 </w:instrText>
          </w:r>
          <w:r w:rsidR="00406DC2">
            <w:fldChar w:fldCharType="separate"/>
          </w:r>
          <w:r w:rsidR="00406DC2" w:rsidRPr="00406DC2">
            <w:rPr>
              <w:noProof/>
            </w:rPr>
            <w:t>[3]</w:t>
          </w:r>
          <w:r w:rsidR="00406DC2">
            <w:fldChar w:fldCharType="end"/>
          </w:r>
        </w:sdtContent>
      </w:sdt>
      <w:r>
        <w:t xml:space="preserve">. </w:t>
      </w:r>
      <w:r w:rsidR="00093085">
        <w:t xml:space="preserve">As seen in </w:t>
      </w:r>
      <w:r w:rsidR="00093085">
        <w:fldChar w:fldCharType="begin"/>
      </w:r>
      <w:r w:rsidR="00093085">
        <w:instrText xml:space="preserve"> REF _Ref240746983 \h </w:instrText>
      </w:r>
      <w:r w:rsidR="00093085">
        <w:fldChar w:fldCharType="separate"/>
      </w:r>
      <w:r w:rsidR="00093085">
        <w:t xml:space="preserve">Figure </w:t>
      </w:r>
      <w:r w:rsidR="00093085">
        <w:rPr>
          <w:noProof/>
        </w:rPr>
        <w:t>3</w:t>
      </w:r>
      <w:r w:rsidR="00093085">
        <w:fldChar w:fldCharType="end"/>
      </w:r>
      <w:r w:rsidR="00093085">
        <w:t>, the user holds this device as a standard blind cane, but this device contains an ultrasonic sensor that can detect objects in advance of when the user would ordinarily collide with them.</w:t>
      </w:r>
    </w:p>
    <w:p w14:paraId="5E9656CA" w14:textId="77777777" w:rsidR="00C00409" w:rsidRDefault="00C00409" w:rsidP="00C00409">
      <w:pPr>
        <w:keepNext/>
        <w:jc w:val="center"/>
      </w:pPr>
      <w:r w:rsidRPr="0098073A">
        <w:rPr>
          <w:noProof/>
        </w:rPr>
        <w:drawing>
          <wp:inline distT="0" distB="0" distL="0" distR="0" wp14:anchorId="38FDA350" wp14:editId="756F0B0D">
            <wp:extent cx="2852737" cy="2865388"/>
            <wp:effectExtent l="0" t="0" r="5080" b="0"/>
            <wp:docPr id="40637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70623" name=""/>
                    <pic:cNvPicPr/>
                  </pic:nvPicPr>
                  <pic:blipFill>
                    <a:blip r:embed="rId8"/>
                    <a:stretch>
                      <a:fillRect/>
                    </a:stretch>
                  </pic:blipFill>
                  <pic:spPr>
                    <a:xfrm>
                      <a:off x="0" y="0"/>
                      <a:ext cx="2860236" cy="2872920"/>
                    </a:xfrm>
                    <a:prstGeom prst="rect">
                      <a:avLst/>
                    </a:prstGeom>
                  </pic:spPr>
                </pic:pic>
              </a:graphicData>
            </a:graphic>
          </wp:inline>
        </w:drawing>
      </w:r>
    </w:p>
    <w:p w14:paraId="3BFA81FA" w14:textId="4BE2DD17" w:rsidR="00C00409" w:rsidRDefault="00C00409" w:rsidP="00C00409">
      <w:pPr>
        <w:pStyle w:val="Caption"/>
        <w:jc w:val="center"/>
      </w:pPr>
      <w:bookmarkStart w:id="3" w:name="_Ref240746983"/>
      <w:r>
        <w:t xml:space="preserve">Figure </w:t>
      </w:r>
      <w:fldSimple w:instr=" SEQ Figure \* ARABIC ">
        <w:r w:rsidR="003956A2">
          <w:rPr>
            <w:noProof/>
          </w:rPr>
          <w:t>3</w:t>
        </w:r>
      </w:fldSimple>
      <w:bookmarkEnd w:id="3"/>
      <w:r>
        <w:t xml:space="preserve">: WeWALK Smart Cane 2 </w:t>
      </w:r>
      <w:sdt>
        <w:sdtPr>
          <w:id w:val="-160619818"/>
          <w:citation/>
        </w:sdtPr>
        <w:sdtContent>
          <w:r w:rsidR="00093085">
            <w:fldChar w:fldCharType="begin"/>
          </w:r>
          <w:r w:rsidR="00093085">
            <w:instrText xml:space="preserve"> CITATION LSS \l 1033 </w:instrText>
          </w:r>
          <w:r w:rsidR="00093085">
            <w:fldChar w:fldCharType="separate"/>
          </w:r>
          <w:r w:rsidR="00093085" w:rsidRPr="00093085">
            <w:rPr>
              <w:noProof/>
            </w:rPr>
            <w:t>[4]</w:t>
          </w:r>
          <w:r w:rsidR="00093085">
            <w:fldChar w:fldCharType="end"/>
          </w:r>
        </w:sdtContent>
      </w:sdt>
    </w:p>
    <w:p w14:paraId="3A6B2091" w14:textId="5D8C9FB4" w:rsidR="00406DC2" w:rsidRDefault="00093085" w:rsidP="008D2D28">
      <w:r>
        <w:t xml:space="preserve">The third potential solution is a blind cane that </w:t>
      </w:r>
      <w:r w:rsidR="00DD7FEA">
        <w:t xml:space="preserve">uses the camera model that the wearable devices </w:t>
      </w:r>
      <w:r w:rsidR="00FD4097">
        <w:t>use but</w:t>
      </w:r>
      <w:r w:rsidR="00DD7FEA">
        <w:t xml:space="preserve"> also uses an ultrasonic sensor like the WeWALK Smart Cane.</w:t>
      </w:r>
      <w:r w:rsidR="00753E74">
        <w:t xml:space="preserve"> This combines the advantages of a highly</w:t>
      </w:r>
      <w:r w:rsidR="004E18FA">
        <w:t xml:space="preserve"> detailed camera image with the simple but reliable detection of an ultrasonic sensor.</w:t>
      </w:r>
      <w:r w:rsidR="005A24F7">
        <w:t xml:space="preserve"> </w:t>
      </w:r>
      <w:r w:rsidR="005A24F7">
        <w:fldChar w:fldCharType="begin"/>
      </w:r>
      <w:r w:rsidR="005A24F7">
        <w:instrText xml:space="preserve"> REF _Ref240747281 \h </w:instrText>
      </w:r>
      <w:r w:rsidR="005A24F7">
        <w:fldChar w:fldCharType="separate"/>
      </w:r>
      <w:r w:rsidR="005A24F7">
        <w:t xml:space="preserve">Figure </w:t>
      </w:r>
      <w:r w:rsidR="005A24F7">
        <w:rPr>
          <w:noProof/>
        </w:rPr>
        <w:t>4</w:t>
      </w:r>
      <w:r w:rsidR="005A24F7">
        <w:fldChar w:fldCharType="end"/>
      </w:r>
      <w:r w:rsidR="005A24F7">
        <w:t xml:space="preserve"> depicts the preliminary design for this device.</w:t>
      </w:r>
    </w:p>
    <w:p w14:paraId="66E68A64" w14:textId="77777777" w:rsidR="0031620D" w:rsidRDefault="0031620D" w:rsidP="0031620D">
      <w:pPr>
        <w:keepNext/>
        <w:jc w:val="center"/>
      </w:pPr>
      <w:r w:rsidRPr="000B66FB">
        <w:rPr>
          <w:noProof/>
        </w:rPr>
        <w:drawing>
          <wp:inline distT="0" distB="0" distL="0" distR="0" wp14:anchorId="5413F401" wp14:editId="6159ADA2">
            <wp:extent cx="4905375" cy="2438013"/>
            <wp:effectExtent l="0" t="0" r="0" b="635"/>
            <wp:docPr id="361703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03419" name=""/>
                    <pic:cNvPicPr/>
                  </pic:nvPicPr>
                  <pic:blipFill>
                    <a:blip r:embed="rId9"/>
                    <a:stretch>
                      <a:fillRect/>
                    </a:stretch>
                  </pic:blipFill>
                  <pic:spPr>
                    <a:xfrm>
                      <a:off x="0" y="0"/>
                      <a:ext cx="4910494" cy="2440557"/>
                    </a:xfrm>
                    <a:prstGeom prst="rect">
                      <a:avLst/>
                    </a:prstGeom>
                  </pic:spPr>
                </pic:pic>
              </a:graphicData>
            </a:graphic>
          </wp:inline>
        </w:drawing>
      </w:r>
    </w:p>
    <w:p w14:paraId="6EC734B8" w14:textId="5199C1B0" w:rsidR="0031620D" w:rsidRDefault="0031620D" w:rsidP="0031620D">
      <w:pPr>
        <w:pStyle w:val="Caption"/>
        <w:jc w:val="center"/>
      </w:pPr>
      <w:bookmarkStart w:id="4" w:name="_Ref240747281"/>
      <w:bookmarkStart w:id="5" w:name="_Ref240747522"/>
      <w:r>
        <w:t xml:space="preserve">Figure </w:t>
      </w:r>
      <w:fldSimple w:instr=" SEQ Figure \* ARABIC ">
        <w:r w:rsidR="003956A2">
          <w:rPr>
            <w:noProof/>
          </w:rPr>
          <w:t>4</w:t>
        </w:r>
      </w:fldSimple>
      <w:bookmarkEnd w:id="4"/>
      <w:r>
        <w:t>: Blind Cane Handle with Ultrasonic Sensor and Camera</w:t>
      </w:r>
      <w:bookmarkEnd w:id="5"/>
    </w:p>
    <w:p w14:paraId="45717E69" w14:textId="77777777" w:rsidR="00FD4097" w:rsidRPr="008D2D28" w:rsidRDefault="00FD4097" w:rsidP="008D2D28"/>
    <w:p w14:paraId="1558C6E6" w14:textId="20A31730" w:rsidR="0072608A" w:rsidRDefault="00C22AAC" w:rsidP="00C22AAC">
      <w:pPr>
        <w:pStyle w:val="Heading2"/>
      </w:pPr>
      <w:bookmarkStart w:id="6" w:name="_Toc240816919"/>
      <w:r>
        <w:lastRenderedPageBreak/>
        <w:t>Criteria</w:t>
      </w:r>
      <w:bookmarkEnd w:id="6"/>
    </w:p>
    <w:tbl>
      <w:tblPr>
        <w:tblStyle w:val="TableGrid"/>
        <w:tblW w:w="0" w:type="auto"/>
        <w:tblLook w:val="04A0" w:firstRow="1" w:lastRow="0" w:firstColumn="1" w:lastColumn="0" w:noHBand="0" w:noVBand="1"/>
      </w:tblPr>
      <w:tblGrid>
        <w:gridCol w:w="4675"/>
        <w:gridCol w:w="4675"/>
      </w:tblGrid>
      <w:tr w:rsidR="0072608A" w14:paraId="265F790D" w14:textId="77777777" w:rsidTr="0072608A">
        <w:tc>
          <w:tcPr>
            <w:tcW w:w="4675" w:type="dxa"/>
          </w:tcPr>
          <w:p w14:paraId="55AED67C" w14:textId="2C345BB5" w:rsidR="0072608A" w:rsidRDefault="00831E70" w:rsidP="0072608A">
            <w:r>
              <w:t>Criteria</w:t>
            </w:r>
          </w:p>
        </w:tc>
        <w:tc>
          <w:tcPr>
            <w:tcW w:w="4675" w:type="dxa"/>
          </w:tcPr>
          <w:p w14:paraId="2F673B6C" w14:textId="0C9E767E" w:rsidR="0072608A" w:rsidRDefault="00831E70" w:rsidP="0072608A">
            <w:r>
              <w:t>Why is it important</w:t>
            </w:r>
          </w:p>
        </w:tc>
      </w:tr>
      <w:tr w:rsidR="0072608A" w14:paraId="32627E9C" w14:textId="77777777" w:rsidTr="0072608A">
        <w:tc>
          <w:tcPr>
            <w:tcW w:w="4675" w:type="dxa"/>
          </w:tcPr>
          <w:p w14:paraId="37B3A0E5" w14:textId="71FE51B8" w:rsidR="0072608A" w:rsidRDefault="00831E70" w:rsidP="0072608A">
            <w:r>
              <w:t>Ease of development</w:t>
            </w:r>
          </w:p>
        </w:tc>
        <w:tc>
          <w:tcPr>
            <w:tcW w:w="4675" w:type="dxa"/>
          </w:tcPr>
          <w:p w14:paraId="01303B60" w14:textId="0FD5C79A" w:rsidR="0072608A" w:rsidRDefault="00831E70" w:rsidP="0072608A">
            <w:r>
              <w:t xml:space="preserve">Due to the limited resources and time, a solution that requires </w:t>
            </w:r>
            <w:r w:rsidR="00FC67CB">
              <w:t xml:space="preserve">a complex design is not feasible. A more complex design may also be prone to more errors. Therefore, the ease of development is very important to ensure that </w:t>
            </w:r>
            <w:r w:rsidR="008C049D">
              <w:t>the project is functional within the allotted time.</w:t>
            </w:r>
          </w:p>
        </w:tc>
      </w:tr>
      <w:tr w:rsidR="0072608A" w14:paraId="445B3042" w14:textId="77777777" w:rsidTr="0072608A">
        <w:tc>
          <w:tcPr>
            <w:tcW w:w="4675" w:type="dxa"/>
          </w:tcPr>
          <w:p w14:paraId="079FEB03" w14:textId="0BFE020F" w:rsidR="0072608A" w:rsidRDefault="00F55CE9" w:rsidP="0072608A">
            <w:r>
              <w:t>Comfort</w:t>
            </w:r>
          </w:p>
        </w:tc>
        <w:tc>
          <w:tcPr>
            <w:tcW w:w="4675" w:type="dxa"/>
          </w:tcPr>
          <w:p w14:paraId="1D0783E2" w14:textId="3BA065C5" w:rsidR="0072608A" w:rsidRDefault="00F55CE9" w:rsidP="0072608A">
            <w:r>
              <w:t xml:space="preserve">Due to the users </w:t>
            </w:r>
            <w:r w:rsidR="00415C7E">
              <w:t>possessing the device every day, it is important that the design is comfortable to ensure that the user is not burdened by using the device.</w:t>
            </w:r>
          </w:p>
        </w:tc>
      </w:tr>
      <w:tr w:rsidR="0072608A" w14:paraId="57B43335" w14:textId="77777777" w:rsidTr="0072608A">
        <w:tc>
          <w:tcPr>
            <w:tcW w:w="4675" w:type="dxa"/>
          </w:tcPr>
          <w:p w14:paraId="79572A2E" w14:textId="1E7AB402" w:rsidR="0072608A" w:rsidRDefault="00CD0A1A" w:rsidP="0072608A">
            <w:r>
              <w:t xml:space="preserve">Redundancy </w:t>
            </w:r>
          </w:p>
        </w:tc>
        <w:tc>
          <w:tcPr>
            <w:tcW w:w="4675" w:type="dxa"/>
          </w:tcPr>
          <w:p w14:paraId="1FFA12E9" w14:textId="2A346A7B" w:rsidR="0072608A" w:rsidRDefault="007858C3" w:rsidP="0072608A">
            <w:r>
              <w:t>Due to the nature of the device, a device failure could result in injury to the user. It is therefore very important that there is a redundant feature of the design that the user can trust.</w:t>
            </w:r>
          </w:p>
        </w:tc>
      </w:tr>
      <w:tr w:rsidR="003A4FD2" w14:paraId="6C529FD4" w14:textId="77777777" w:rsidTr="0072608A">
        <w:tc>
          <w:tcPr>
            <w:tcW w:w="4675" w:type="dxa"/>
          </w:tcPr>
          <w:p w14:paraId="580FC65C" w14:textId="6824F439" w:rsidR="003A4FD2" w:rsidRDefault="003A4FD2" w:rsidP="0072608A">
            <w:r>
              <w:t>Upgradability</w:t>
            </w:r>
          </w:p>
        </w:tc>
        <w:tc>
          <w:tcPr>
            <w:tcW w:w="4675" w:type="dxa"/>
          </w:tcPr>
          <w:p w14:paraId="70399694" w14:textId="0E1C412F" w:rsidR="003A4FD2" w:rsidRDefault="003A4FD2" w:rsidP="0072608A">
            <w:r>
              <w:t xml:space="preserve">The device should be able to be upgraded in the future. This is a major advantage to </w:t>
            </w:r>
            <w:r w:rsidR="00452D58">
              <w:t>many modern products such as electric cars. If the device is easily upgradable in the future, such as with an online software update, the</w:t>
            </w:r>
            <w:r w:rsidR="003100FB">
              <w:t xml:space="preserve">n the limited timeframe of this project is </w:t>
            </w:r>
            <w:r w:rsidR="00EA6601">
              <w:t>mitigated,</w:t>
            </w:r>
            <w:r w:rsidR="003100FB">
              <w:t xml:space="preserve"> and further development can be conducted even after the product is constructed.</w:t>
            </w:r>
          </w:p>
        </w:tc>
      </w:tr>
    </w:tbl>
    <w:p w14:paraId="6F1D3A0B" w14:textId="77777777" w:rsidR="0072608A" w:rsidRDefault="0072608A" w:rsidP="0072608A"/>
    <w:p w14:paraId="2359096D" w14:textId="77777777" w:rsidR="00C22AAC" w:rsidRDefault="00C22AAC" w:rsidP="0072608A"/>
    <w:p w14:paraId="7B95517F" w14:textId="77777777" w:rsidR="00C22AAC" w:rsidRDefault="00C22AAC" w:rsidP="0072608A"/>
    <w:p w14:paraId="6A4FA3DA" w14:textId="77777777" w:rsidR="00C22AAC" w:rsidRDefault="00C22AAC" w:rsidP="0072608A"/>
    <w:p w14:paraId="1F80BC6F" w14:textId="77777777" w:rsidR="00C22AAC" w:rsidRDefault="00C22AAC" w:rsidP="0072608A"/>
    <w:p w14:paraId="5A202957" w14:textId="77777777" w:rsidR="00C22AAC" w:rsidRDefault="00C22AAC" w:rsidP="0072608A"/>
    <w:p w14:paraId="4F579A43" w14:textId="77777777" w:rsidR="00EA6601" w:rsidRDefault="00EA6601" w:rsidP="0072608A"/>
    <w:p w14:paraId="3A768930" w14:textId="77777777" w:rsidR="00EA6601" w:rsidRDefault="00EA6601" w:rsidP="0072608A"/>
    <w:p w14:paraId="5C5A03A2" w14:textId="327BB8E1" w:rsidR="00AA79A6" w:rsidRDefault="00AA79A6" w:rsidP="00C22AAC">
      <w:pPr>
        <w:pStyle w:val="Heading2"/>
      </w:pPr>
      <w:bookmarkStart w:id="7" w:name="_Toc240816920"/>
      <w:r>
        <w:lastRenderedPageBreak/>
        <w:t xml:space="preserve">Importance of </w:t>
      </w:r>
      <w:r w:rsidR="00C22AAC">
        <w:t>Criteria</w:t>
      </w:r>
      <w:bookmarkEnd w:id="7"/>
    </w:p>
    <w:tbl>
      <w:tblPr>
        <w:tblStyle w:val="TableGrid"/>
        <w:tblW w:w="0" w:type="auto"/>
        <w:tblLook w:val="04A0" w:firstRow="1" w:lastRow="0" w:firstColumn="1" w:lastColumn="0" w:noHBand="0" w:noVBand="1"/>
      </w:tblPr>
      <w:tblGrid>
        <w:gridCol w:w="4675"/>
        <w:gridCol w:w="4675"/>
      </w:tblGrid>
      <w:tr w:rsidR="00061EA7" w14:paraId="1E427EE5" w14:textId="77777777">
        <w:tc>
          <w:tcPr>
            <w:tcW w:w="4675" w:type="dxa"/>
          </w:tcPr>
          <w:p w14:paraId="39CEAEB2" w14:textId="77777777" w:rsidR="00061EA7" w:rsidRDefault="00061EA7">
            <w:r>
              <w:t>Criteria</w:t>
            </w:r>
          </w:p>
        </w:tc>
        <w:tc>
          <w:tcPr>
            <w:tcW w:w="4675" w:type="dxa"/>
          </w:tcPr>
          <w:p w14:paraId="4910A2CD" w14:textId="3818D15A" w:rsidR="00061EA7" w:rsidRDefault="00061EA7">
            <w:r>
              <w:t>Weight</w:t>
            </w:r>
            <w:r w:rsidR="00B41814">
              <w:t xml:space="preserve"> (5= very important, 1= </w:t>
            </w:r>
            <w:r w:rsidR="00795BA7">
              <w:t>somewhat</w:t>
            </w:r>
            <w:r w:rsidR="00B41814">
              <w:t xml:space="preserve"> important)</w:t>
            </w:r>
          </w:p>
        </w:tc>
      </w:tr>
      <w:tr w:rsidR="00061EA7" w14:paraId="09F58B87" w14:textId="77777777">
        <w:tc>
          <w:tcPr>
            <w:tcW w:w="4675" w:type="dxa"/>
          </w:tcPr>
          <w:p w14:paraId="780AEAA9" w14:textId="77777777" w:rsidR="00061EA7" w:rsidRDefault="00061EA7">
            <w:r>
              <w:t>Ease of development</w:t>
            </w:r>
          </w:p>
        </w:tc>
        <w:tc>
          <w:tcPr>
            <w:tcW w:w="4675" w:type="dxa"/>
          </w:tcPr>
          <w:p w14:paraId="55D93C92" w14:textId="289D0592" w:rsidR="00061EA7" w:rsidRDefault="00B41814">
            <w:r>
              <w:t>4 (with limited time and resources, it is very important for the design to be</w:t>
            </w:r>
            <w:r w:rsidR="00795BA7">
              <w:t xml:space="preserve"> completed within the allotted time)</w:t>
            </w:r>
          </w:p>
        </w:tc>
      </w:tr>
      <w:tr w:rsidR="00061EA7" w14:paraId="5D471291" w14:textId="77777777">
        <w:tc>
          <w:tcPr>
            <w:tcW w:w="4675" w:type="dxa"/>
          </w:tcPr>
          <w:p w14:paraId="2BF66F65" w14:textId="77777777" w:rsidR="00061EA7" w:rsidRDefault="00061EA7">
            <w:r>
              <w:t>Comfort</w:t>
            </w:r>
          </w:p>
        </w:tc>
        <w:tc>
          <w:tcPr>
            <w:tcW w:w="4675" w:type="dxa"/>
          </w:tcPr>
          <w:p w14:paraId="281C35C2" w14:textId="72CCB21D" w:rsidR="00061EA7" w:rsidRDefault="00795BA7">
            <w:r>
              <w:t>2</w:t>
            </w:r>
            <w:r w:rsidR="00424199">
              <w:t xml:space="preserve"> </w:t>
            </w:r>
            <w:r w:rsidR="00C22AAC">
              <w:t>(While this matters for user preference, a compromise on comfort in exchange for great system performance is acceptable)</w:t>
            </w:r>
          </w:p>
        </w:tc>
      </w:tr>
      <w:tr w:rsidR="00061EA7" w14:paraId="504F8DCB" w14:textId="77777777">
        <w:tc>
          <w:tcPr>
            <w:tcW w:w="4675" w:type="dxa"/>
          </w:tcPr>
          <w:p w14:paraId="0AA01C45" w14:textId="77777777" w:rsidR="00061EA7" w:rsidRDefault="00061EA7">
            <w:r>
              <w:t xml:space="preserve">Redundancy </w:t>
            </w:r>
          </w:p>
        </w:tc>
        <w:tc>
          <w:tcPr>
            <w:tcW w:w="4675" w:type="dxa"/>
          </w:tcPr>
          <w:p w14:paraId="3B694381" w14:textId="25A1A4EE" w:rsidR="00061EA7" w:rsidRDefault="00795BA7">
            <w:r>
              <w:t>5 (In order for the user to trust the system fully, it is best to have redundancy. This also mitigates potential injuries to the user if the device fails)</w:t>
            </w:r>
          </w:p>
        </w:tc>
      </w:tr>
      <w:tr w:rsidR="00061EA7" w14:paraId="0FBD4E05" w14:textId="77777777">
        <w:tc>
          <w:tcPr>
            <w:tcW w:w="4675" w:type="dxa"/>
          </w:tcPr>
          <w:p w14:paraId="16FF8E19" w14:textId="77777777" w:rsidR="00061EA7" w:rsidRDefault="00061EA7">
            <w:r>
              <w:t>Upgradability</w:t>
            </w:r>
          </w:p>
        </w:tc>
        <w:tc>
          <w:tcPr>
            <w:tcW w:w="4675" w:type="dxa"/>
          </w:tcPr>
          <w:p w14:paraId="64FB1764" w14:textId="3A5F9A7E" w:rsidR="00061EA7" w:rsidRDefault="00860EA2">
            <w:r>
              <w:t>5 (an upgradable design</w:t>
            </w:r>
            <w:r w:rsidR="006C1397">
              <w:t xml:space="preserve"> accounts for the shortcoming associated with the limited time of development. Additionally the device benefits from advancements in machine learning </w:t>
            </w:r>
            <w:r w:rsidR="00BB0DA8">
              <w:t>which has improved substantially in just the last few years, a design that can improve significantly in just the next few years is a major advantage)</w:t>
            </w:r>
          </w:p>
        </w:tc>
      </w:tr>
    </w:tbl>
    <w:p w14:paraId="2198E800" w14:textId="77777777" w:rsidR="00061EA7" w:rsidRPr="0072608A" w:rsidRDefault="00061EA7" w:rsidP="0072608A"/>
    <w:p w14:paraId="699F2658" w14:textId="1EDEE7B1" w:rsidR="008B0B1D" w:rsidRDefault="008B0B1D" w:rsidP="00C22AAC">
      <w:pPr>
        <w:pStyle w:val="Heading2"/>
      </w:pPr>
      <w:bookmarkStart w:id="8" w:name="_Toc240816921"/>
      <w:r>
        <w:t>Pugh Matrix</w:t>
      </w:r>
      <w:bookmarkEnd w:id="8"/>
    </w:p>
    <w:tbl>
      <w:tblPr>
        <w:tblStyle w:val="TableGrid"/>
        <w:tblW w:w="0" w:type="auto"/>
        <w:tblLook w:val="04A0" w:firstRow="1" w:lastRow="0" w:firstColumn="1" w:lastColumn="0" w:noHBand="0" w:noVBand="1"/>
      </w:tblPr>
      <w:tblGrid>
        <w:gridCol w:w="1591"/>
        <w:gridCol w:w="979"/>
        <w:gridCol w:w="1927"/>
        <w:gridCol w:w="2391"/>
        <w:gridCol w:w="2462"/>
      </w:tblGrid>
      <w:tr w:rsidR="00003338" w14:paraId="4E146C19" w14:textId="77777777" w:rsidTr="00261859">
        <w:tc>
          <w:tcPr>
            <w:tcW w:w="986" w:type="dxa"/>
          </w:tcPr>
          <w:p w14:paraId="1ECDB5F1" w14:textId="04B0A458" w:rsidR="00003338" w:rsidRDefault="00003338" w:rsidP="008B0B1D">
            <w:r>
              <w:t>Criteria</w:t>
            </w:r>
          </w:p>
        </w:tc>
        <w:tc>
          <w:tcPr>
            <w:tcW w:w="989" w:type="dxa"/>
          </w:tcPr>
          <w:p w14:paraId="54C99912" w14:textId="55B05890" w:rsidR="00003338" w:rsidRDefault="00003338" w:rsidP="008B0B1D">
            <w:r>
              <w:t>Weight</w:t>
            </w:r>
          </w:p>
        </w:tc>
        <w:tc>
          <w:tcPr>
            <w:tcW w:w="2070" w:type="dxa"/>
          </w:tcPr>
          <w:p w14:paraId="55021C0F" w14:textId="4F35082D" w:rsidR="00003338" w:rsidRDefault="00261859" w:rsidP="008B0B1D">
            <w:r>
              <w:t>Wearable device</w:t>
            </w:r>
          </w:p>
        </w:tc>
        <w:tc>
          <w:tcPr>
            <w:tcW w:w="2610" w:type="dxa"/>
          </w:tcPr>
          <w:p w14:paraId="4CFB4117" w14:textId="5B9AE38F" w:rsidR="00003338" w:rsidRDefault="00261859" w:rsidP="008B0B1D">
            <w:r>
              <w:t>Cane w/ Ultrasonic Sensor only</w:t>
            </w:r>
          </w:p>
        </w:tc>
        <w:tc>
          <w:tcPr>
            <w:tcW w:w="2695" w:type="dxa"/>
          </w:tcPr>
          <w:p w14:paraId="5DFD00CC" w14:textId="0A839567" w:rsidR="00003338" w:rsidRDefault="00261859" w:rsidP="008B0B1D">
            <w:r>
              <w:t>Cane w/ Camera and Ultrasonic Sensor</w:t>
            </w:r>
          </w:p>
        </w:tc>
      </w:tr>
      <w:tr w:rsidR="00003338" w14:paraId="7B04CC8E" w14:textId="77777777" w:rsidTr="00261859">
        <w:tc>
          <w:tcPr>
            <w:tcW w:w="986" w:type="dxa"/>
          </w:tcPr>
          <w:p w14:paraId="0083DAB2" w14:textId="69B92155" w:rsidR="00003338" w:rsidRDefault="00261859" w:rsidP="008B0B1D">
            <w:r>
              <w:t>Ease of development</w:t>
            </w:r>
          </w:p>
        </w:tc>
        <w:tc>
          <w:tcPr>
            <w:tcW w:w="989" w:type="dxa"/>
          </w:tcPr>
          <w:p w14:paraId="5D698972" w14:textId="5C132101" w:rsidR="00003338" w:rsidRDefault="00261859" w:rsidP="008B0B1D">
            <w:r>
              <w:t>4</w:t>
            </w:r>
          </w:p>
        </w:tc>
        <w:tc>
          <w:tcPr>
            <w:tcW w:w="2070" w:type="dxa"/>
          </w:tcPr>
          <w:p w14:paraId="34CACFC1" w14:textId="2F0E293C" w:rsidR="00003338" w:rsidRDefault="00920A62" w:rsidP="008B0B1D">
            <w:r>
              <w:t>0</w:t>
            </w:r>
          </w:p>
        </w:tc>
        <w:tc>
          <w:tcPr>
            <w:tcW w:w="2610" w:type="dxa"/>
          </w:tcPr>
          <w:p w14:paraId="6390EF49" w14:textId="1AC1B24A" w:rsidR="00003338" w:rsidRDefault="00E12EEE" w:rsidP="008B0B1D">
            <w:r>
              <w:t>+1</w:t>
            </w:r>
          </w:p>
        </w:tc>
        <w:tc>
          <w:tcPr>
            <w:tcW w:w="2695" w:type="dxa"/>
          </w:tcPr>
          <w:p w14:paraId="4A38AAFF" w14:textId="31F64C12" w:rsidR="00003338" w:rsidRDefault="00860EA2" w:rsidP="008B0B1D">
            <w:r>
              <w:t>0</w:t>
            </w:r>
          </w:p>
        </w:tc>
      </w:tr>
      <w:tr w:rsidR="00003338" w14:paraId="755B3DC2" w14:textId="77777777" w:rsidTr="00261859">
        <w:tc>
          <w:tcPr>
            <w:tcW w:w="986" w:type="dxa"/>
          </w:tcPr>
          <w:p w14:paraId="02284E37" w14:textId="6458B8AD" w:rsidR="00003338" w:rsidRDefault="00261859" w:rsidP="008B0B1D">
            <w:r>
              <w:t>Comfort</w:t>
            </w:r>
          </w:p>
        </w:tc>
        <w:tc>
          <w:tcPr>
            <w:tcW w:w="989" w:type="dxa"/>
          </w:tcPr>
          <w:p w14:paraId="5F4D3360" w14:textId="64E61387" w:rsidR="00003338" w:rsidRDefault="00261859" w:rsidP="008B0B1D">
            <w:r>
              <w:t>2</w:t>
            </w:r>
          </w:p>
        </w:tc>
        <w:tc>
          <w:tcPr>
            <w:tcW w:w="2070" w:type="dxa"/>
          </w:tcPr>
          <w:p w14:paraId="2FB8C7D7" w14:textId="7D0EBADA" w:rsidR="00003338" w:rsidRDefault="00E12EEE" w:rsidP="008B0B1D">
            <w:r>
              <w:t>+1</w:t>
            </w:r>
          </w:p>
        </w:tc>
        <w:tc>
          <w:tcPr>
            <w:tcW w:w="2610" w:type="dxa"/>
          </w:tcPr>
          <w:p w14:paraId="5ED7450A" w14:textId="69993B7C" w:rsidR="00003338" w:rsidRDefault="00E12EEE" w:rsidP="008B0B1D">
            <w:r>
              <w:t>+1</w:t>
            </w:r>
          </w:p>
        </w:tc>
        <w:tc>
          <w:tcPr>
            <w:tcW w:w="2695" w:type="dxa"/>
          </w:tcPr>
          <w:p w14:paraId="03808AD8" w14:textId="31FF5A48" w:rsidR="00003338" w:rsidRDefault="00E12EEE" w:rsidP="008B0B1D">
            <w:r>
              <w:t>+1</w:t>
            </w:r>
          </w:p>
        </w:tc>
      </w:tr>
      <w:tr w:rsidR="00003338" w14:paraId="12E8E67C" w14:textId="77777777" w:rsidTr="00261859">
        <w:tc>
          <w:tcPr>
            <w:tcW w:w="986" w:type="dxa"/>
          </w:tcPr>
          <w:p w14:paraId="485D2BA5" w14:textId="3A8DDD65" w:rsidR="00003338" w:rsidRDefault="00261859" w:rsidP="008B0B1D">
            <w:r>
              <w:t>Redundancy</w:t>
            </w:r>
          </w:p>
        </w:tc>
        <w:tc>
          <w:tcPr>
            <w:tcW w:w="989" w:type="dxa"/>
          </w:tcPr>
          <w:p w14:paraId="39602FA2" w14:textId="69881F05" w:rsidR="00003338" w:rsidRDefault="00261859" w:rsidP="008B0B1D">
            <w:r>
              <w:t>5</w:t>
            </w:r>
          </w:p>
        </w:tc>
        <w:tc>
          <w:tcPr>
            <w:tcW w:w="2070" w:type="dxa"/>
          </w:tcPr>
          <w:p w14:paraId="3A1039C3" w14:textId="460929F9" w:rsidR="00003338" w:rsidRDefault="00920A62" w:rsidP="008B0B1D">
            <w:r>
              <w:t>0</w:t>
            </w:r>
          </w:p>
        </w:tc>
        <w:tc>
          <w:tcPr>
            <w:tcW w:w="2610" w:type="dxa"/>
          </w:tcPr>
          <w:p w14:paraId="1B84B480" w14:textId="5E5032D2" w:rsidR="00003338" w:rsidRDefault="00E12EEE" w:rsidP="008B0B1D">
            <w:r>
              <w:t>+1</w:t>
            </w:r>
          </w:p>
        </w:tc>
        <w:tc>
          <w:tcPr>
            <w:tcW w:w="2695" w:type="dxa"/>
          </w:tcPr>
          <w:p w14:paraId="4D0D50FD" w14:textId="20ED907F" w:rsidR="00003338" w:rsidRDefault="00E12EEE" w:rsidP="008B0B1D">
            <w:r>
              <w:t>+1</w:t>
            </w:r>
          </w:p>
        </w:tc>
      </w:tr>
      <w:tr w:rsidR="00003338" w14:paraId="422C3064" w14:textId="77777777" w:rsidTr="00261859">
        <w:tc>
          <w:tcPr>
            <w:tcW w:w="986" w:type="dxa"/>
          </w:tcPr>
          <w:p w14:paraId="0BDEDE18" w14:textId="6A29AE5D" w:rsidR="00003338" w:rsidRDefault="00261859" w:rsidP="008B0B1D">
            <w:r>
              <w:t>Upgradability</w:t>
            </w:r>
          </w:p>
        </w:tc>
        <w:tc>
          <w:tcPr>
            <w:tcW w:w="989" w:type="dxa"/>
          </w:tcPr>
          <w:p w14:paraId="7FFAF749" w14:textId="01ADF26F" w:rsidR="00003338" w:rsidRDefault="00860EA2" w:rsidP="008B0B1D">
            <w:r>
              <w:t>5</w:t>
            </w:r>
          </w:p>
        </w:tc>
        <w:tc>
          <w:tcPr>
            <w:tcW w:w="2070" w:type="dxa"/>
          </w:tcPr>
          <w:p w14:paraId="59EDB10A" w14:textId="2C593466" w:rsidR="00003338" w:rsidRDefault="00E12EEE" w:rsidP="008B0B1D">
            <w:r>
              <w:t>+1</w:t>
            </w:r>
          </w:p>
        </w:tc>
        <w:tc>
          <w:tcPr>
            <w:tcW w:w="2610" w:type="dxa"/>
          </w:tcPr>
          <w:p w14:paraId="0EADC0DA" w14:textId="54CD0F6F" w:rsidR="00003338" w:rsidRDefault="00E12EEE" w:rsidP="008B0B1D">
            <w:r>
              <w:t>0</w:t>
            </w:r>
          </w:p>
        </w:tc>
        <w:tc>
          <w:tcPr>
            <w:tcW w:w="2695" w:type="dxa"/>
          </w:tcPr>
          <w:p w14:paraId="3ACC141B" w14:textId="7F8FAC90" w:rsidR="00003338" w:rsidRDefault="00E12EEE" w:rsidP="008B0B1D">
            <w:r>
              <w:t>+1</w:t>
            </w:r>
          </w:p>
        </w:tc>
      </w:tr>
    </w:tbl>
    <w:p w14:paraId="2EA0F393" w14:textId="77777777" w:rsidR="008B0B1D" w:rsidRDefault="008B0B1D" w:rsidP="008B0B1D"/>
    <w:tbl>
      <w:tblPr>
        <w:tblStyle w:val="TableGrid"/>
        <w:tblW w:w="0" w:type="auto"/>
        <w:tblLook w:val="04A0" w:firstRow="1" w:lastRow="0" w:firstColumn="1" w:lastColumn="0" w:noHBand="0" w:noVBand="1"/>
      </w:tblPr>
      <w:tblGrid>
        <w:gridCol w:w="4675"/>
        <w:gridCol w:w="4675"/>
      </w:tblGrid>
      <w:tr w:rsidR="00E12EEE" w14:paraId="1935FC5A" w14:textId="77777777" w:rsidTr="00E12EEE">
        <w:tc>
          <w:tcPr>
            <w:tcW w:w="4675" w:type="dxa"/>
          </w:tcPr>
          <w:p w14:paraId="04D2A8E4" w14:textId="6DDB7430" w:rsidR="00E12EEE" w:rsidRDefault="00E12EEE" w:rsidP="008B0B1D">
            <w:r>
              <w:t>Potential Solution</w:t>
            </w:r>
          </w:p>
        </w:tc>
        <w:tc>
          <w:tcPr>
            <w:tcW w:w="4675" w:type="dxa"/>
          </w:tcPr>
          <w:p w14:paraId="20A5F1B2" w14:textId="09C57E45" w:rsidR="00E12EEE" w:rsidRDefault="00E12EEE" w:rsidP="008B0B1D">
            <w:r>
              <w:t>Score Calculation</w:t>
            </w:r>
          </w:p>
        </w:tc>
      </w:tr>
      <w:tr w:rsidR="00E12EEE" w14:paraId="37AE9677" w14:textId="77777777" w:rsidTr="00E12EEE">
        <w:tc>
          <w:tcPr>
            <w:tcW w:w="4675" w:type="dxa"/>
          </w:tcPr>
          <w:p w14:paraId="471ED57F" w14:textId="3C26E01A" w:rsidR="00E12EEE" w:rsidRDefault="00E12EEE" w:rsidP="008B0B1D">
            <w:r>
              <w:t>Wearable device</w:t>
            </w:r>
          </w:p>
        </w:tc>
        <w:tc>
          <w:tcPr>
            <w:tcW w:w="4675" w:type="dxa"/>
          </w:tcPr>
          <w:p w14:paraId="04F149F3" w14:textId="2B15DC2E" w:rsidR="00E12EEE" w:rsidRPr="00E30022" w:rsidRDefault="00000000" w:rsidP="008B0B1D">
            <w:pPr>
              <w:rPr>
                <w:sz w:val="22"/>
                <w:szCs w:val="22"/>
              </w:rPr>
            </w:pPr>
            <m:oMathPara>
              <m:oMath>
                <m:d>
                  <m:dPr>
                    <m:ctrlPr>
                      <w:rPr>
                        <w:rFonts w:ascii="Cambria Math" w:hAnsi="Cambria Math"/>
                        <w:i/>
                        <w:sz w:val="22"/>
                        <w:szCs w:val="22"/>
                      </w:rPr>
                    </m:ctrlPr>
                  </m:dPr>
                  <m:e>
                    <m:r>
                      <w:rPr>
                        <w:rFonts w:ascii="Cambria Math" w:hAnsi="Cambria Math"/>
                        <w:sz w:val="22"/>
                        <w:szCs w:val="22"/>
                      </w:rPr>
                      <m:t>4*0</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5*0</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5*1</m:t>
                    </m:r>
                  </m:e>
                </m:d>
                <m:r>
                  <w:rPr>
                    <w:rFonts w:ascii="Cambria Math" w:hAnsi="Cambria Math"/>
                    <w:sz w:val="22"/>
                    <w:szCs w:val="22"/>
                  </w:rPr>
                  <m:t>=7</m:t>
                </m:r>
              </m:oMath>
            </m:oMathPara>
          </w:p>
        </w:tc>
      </w:tr>
      <w:tr w:rsidR="00E12EEE" w14:paraId="6FECD01D" w14:textId="77777777" w:rsidTr="00E12EEE">
        <w:tc>
          <w:tcPr>
            <w:tcW w:w="4675" w:type="dxa"/>
          </w:tcPr>
          <w:p w14:paraId="3FCF2CFF" w14:textId="0A15206B" w:rsidR="00E12EEE" w:rsidRDefault="00E12EEE" w:rsidP="008B0B1D">
            <w:r>
              <w:t>Cane w/ Ultrasonic Sensor only</w:t>
            </w:r>
          </w:p>
        </w:tc>
        <w:tc>
          <w:tcPr>
            <w:tcW w:w="4675" w:type="dxa"/>
          </w:tcPr>
          <w:p w14:paraId="09FDFD58" w14:textId="6B211C2B" w:rsidR="00E12EEE" w:rsidRDefault="00000000" w:rsidP="008B0B1D">
            <m:oMathPara>
              <m:oMath>
                <m:d>
                  <m:dPr>
                    <m:ctrlPr>
                      <w:rPr>
                        <w:rFonts w:ascii="Cambria Math" w:hAnsi="Cambria Math"/>
                        <w:i/>
                        <w:sz w:val="22"/>
                        <w:szCs w:val="22"/>
                      </w:rPr>
                    </m:ctrlPr>
                  </m:dPr>
                  <m:e>
                    <m:r>
                      <w:rPr>
                        <w:rFonts w:ascii="Cambria Math" w:hAnsi="Cambria Math"/>
                        <w:sz w:val="22"/>
                        <w:szCs w:val="22"/>
                      </w:rPr>
                      <m:t>4*1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5*0</m:t>
                    </m:r>
                  </m:e>
                </m:d>
                <m:r>
                  <w:rPr>
                    <w:rFonts w:ascii="Cambria Math" w:hAnsi="Cambria Math"/>
                    <w:sz w:val="22"/>
                    <w:szCs w:val="22"/>
                  </w:rPr>
                  <m:t>=11</m:t>
                </m:r>
              </m:oMath>
            </m:oMathPara>
          </w:p>
        </w:tc>
      </w:tr>
      <w:tr w:rsidR="00E12EEE" w14:paraId="011A83B6" w14:textId="77777777" w:rsidTr="00E12EEE">
        <w:tc>
          <w:tcPr>
            <w:tcW w:w="4675" w:type="dxa"/>
          </w:tcPr>
          <w:p w14:paraId="6AF8DCBF" w14:textId="2B5BDFB1" w:rsidR="00E12EEE" w:rsidRDefault="00E12EEE" w:rsidP="008B0B1D">
            <w:r>
              <w:t>Cane w/ Camera and Ultrasonic Sensor</w:t>
            </w:r>
          </w:p>
        </w:tc>
        <w:tc>
          <w:tcPr>
            <w:tcW w:w="4675" w:type="dxa"/>
          </w:tcPr>
          <w:p w14:paraId="68398119" w14:textId="42ED6498" w:rsidR="00E12EEE" w:rsidRDefault="00000000" w:rsidP="008B0B1D">
            <m:oMathPara>
              <m:oMath>
                <m:d>
                  <m:dPr>
                    <m:ctrlPr>
                      <w:rPr>
                        <w:rFonts w:ascii="Cambria Math" w:hAnsi="Cambria Math"/>
                        <w:i/>
                        <w:sz w:val="22"/>
                        <w:szCs w:val="22"/>
                      </w:rPr>
                    </m:ctrlPr>
                  </m:dPr>
                  <m:e>
                    <m:r>
                      <w:rPr>
                        <w:rFonts w:ascii="Cambria Math" w:hAnsi="Cambria Math"/>
                        <w:sz w:val="22"/>
                        <w:szCs w:val="22"/>
                      </w:rPr>
                      <m:t>4*0</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5*1</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5*1</m:t>
                    </m:r>
                  </m:e>
                </m:d>
                <m:r>
                  <w:rPr>
                    <w:rFonts w:ascii="Cambria Math" w:hAnsi="Cambria Math"/>
                    <w:sz w:val="22"/>
                    <w:szCs w:val="22"/>
                  </w:rPr>
                  <m:t>=12</m:t>
                </m:r>
              </m:oMath>
            </m:oMathPara>
          </w:p>
        </w:tc>
      </w:tr>
    </w:tbl>
    <w:p w14:paraId="314A9F16" w14:textId="77777777" w:rsidR="00E12EEE" w:rsidRDefault="00E12EEE" w:rsidP="008B0B1D"/>
    <w:p w14:paraId="508E40E4" w14:textId="392A0BD1" w:rsidR="000B6B05" w:rsidRDefault="000B6B05" w:rsidP="008B0B1D">
      <w:r>
        <w:t>The wearable device is upgradable and</w:t>
      </w:r>
      <w:r w:rsidR="00B82390">
        <w:t xml:space="preserve"> comfortable but would require a very complex design </w:t>
      </w:r>
      <w:r w:rsidR="005E6B91">
        <w:t xml:space="preserve">to overcome the differences in the user’s body composition and walking behaviors. The wearable device also fails to have redundancy and the user would need to fully trust in </w:t>
      </w:r>
      <w:r w:rsidR="005E6B91">
        <w:lastRenderedPageBreak/>
        <w:t>the system, or use an external blind cane for redundancy, diminishing the value of the overall design.</w:t>
      </w:r>
    </w:p>
    <w:p w14:paraId="35037B38" w14:textId="343F3F4B" w:rsidR="003A7A10" w:rsidRDefault="003A7A10" w:rsidP="008B0B1D">
      <w:r>
        <w:t xml:space="preserve">The cane with just the ultrasonic sensor is easier to develop, comfortable, and provides redundancy which would increase the user’s trust in the system. However, an ultrasonic sensor </w:t>
      </w:r>
      <w:r w:rsidR="00954C5C">
        <w:t>lacks the resolution of data to have upgradability.</w:t>
      </w:r>
    </w:p>
    <w:p w14:paraId="3A4F9EBD" w14:textId="2399E957" w:rsidR="00954C5C" w:rsidRDefault="00954C5C" w:rsidP="008B0B1D">
      <w:r>
        <w:t>The cane with the camera and ultrasonic sensor</w:t>
      </w:r>
      <w:r w:rsidR="00532B53">
        <w:t xml:space="preserve"> is more difficult to develop than the ultrasonic sensor only cane, but easier to develop than the wearable device. It passes the other 3 metrics with comfort, redundancy, and upgradability. Upgradability was weighted higher for this project due to the recent advancements in machine learning which may prove very useful if those advancements can be </w:t>
      </w:r>
      <w:r w:rsidR="000F1E71">
        <w:t xml:space="preserve">used for this system as they are developed further. </w:t>
      </w:r>
    </w:p>
    <w:p w14:paraId="35ACFF41" w14:textId="43840264" w:rsidR="000F1E71" w:rsidRDefault="000F1E71" w:rsidP="008B0B1D">
      <w:r>
        <w:t xml:space="preserve">The cane with the camera and ultrasonic sensor had the highest score from the Pugh matrix and </w:t>
      </w:r>
      <w:r w:rsidR="00495282">
        <w:t>for that reason will be the design our team moves forward with.</w:t>
      </w:r>
    </w:p>
    <w:p w14:paraId="6E7D59FB" w14:textId="77777777" w:rsidR="00EA6601" w:rsidRDefault="00EA6601" w:rsidP="008B0B1D"/>
    <w:p w14:paraId="1B7C2871" w14:textId="77777777" w:rsidR="00EA6601" w:rsidRDefault="00EA6601" w:rsidP="008B0B1D"/>
    <w:p w14:paraId="16D70294" w14:textId="77777777" w:rsidR="00B4304A" w:rsidRDefault="00B4304A" w:rsidP="008B0B1D"/>
    <w:p w14:paraId="4F527599" w14:textId="77777777" w:rsidR="00B4304A" w:rsidRDefault="00B4304A" w:rsidP="008B0B1D"/>
    <w:p w14:paraId="552A9FC3" w14:textId="77777777" w:rsidR="00B4304A" w:rsidRDefault="00B4304A" w:rsidP="008B0B1D"/>
    <w:p w14:paraId="0A30D291" w14:textId="77777777" w:rsidR="00B4304A" w:rsidRDefault="00B4304A" w:rsidP="008B0B1D"/>
    <w:p w14:paraId="15B6177F" w14:textId="77777777" w:rsidR="00B4304A" w:rsidRDefault="00B4304A" w:rsidP="008B0B1D"/>
    <w:p w14:paraId="370F8665" w14:textId="77777777" w:rsidR="00B4304A" w:rsidRDefault="00B4304A" w:rsidP="008B0B1D"/>
    <w:p w14:paraId="4B34568E" w14:textId="77777777" w:rsidR="00B4304A" w:rsidRDefault="00B4304A" w:rsidP="008B0B1D"/>
    <w:p w14:paraId="3A65CB77" w14:textId="77777777" w:rsidR="00B4304A" w:rsidRDefault="00B4304A" w:rsidP="008B0B1D"/>
    <w:p w14:paraId="552C722B" w14:textId="77777777" w:rsidR="00B4304A" w:rsidRDefault="00B4304A" w:rsidP="008B0B1D"/>
    <w:p w14:paraId="749D3D06" w14:textId="77777777" w:rsidR="00B4304A" w:rsidRDefault="00B4304A" w:rsidP="008B0B1D"/>
    <w:p w14:paraId="6588E808" w14:textId="77777777" w:rsidR="00B4304A" w:rsidRPr="008B0B1D" w:rsidRDefault="00B4304A" w:rsidP="008B0B1D"/>
    <w:p w14:paraId="517F2A90" w14:textId="517FBF33" w:rsidR="007065A0" w:rsidRDefault="007065A0" w:rsidP="007065A0">
      <w:pPr>
        <w:pStyle w:val="Heading1"/>
      </w:pPr>
      <w:bookmarkStart w:id="9" w:name="_Toc240816922"/>
      <w:r>
        <w:lastRenderedPageBreak/>
        <w:t>Engineering Design Plan</w:t>
      </w:r>
      <w:bookmarkEnd w:id="9"/>
    </w:p>
    <w:p w14:paraId="4F516C5E" w14:textId="3E3FE72F" w:rsidR="00CE524E" w:rsidRPr="00CE524E" w:rsidRDefault="00CE524E" w:rsidP="00CE524E">
      <w:pPr>
        <w:pStyle w:val="Heading2"/>
      </w:pPr>
      <w:bookmarkStart w:id="10" w:name="_Toc240816923"/>
      <w:r>
        <w:t>Overview of Current Progress</w:t>
      </w:r>
      <w:bookmarkEnd w:id="10"/>
    </w:p>
    <w:p w14:paraId="6AAC212B" w14:textId="2B59C671" w:rsidR="00992DE5" w:rsidRDefault="00CD278D" w:rsidP="00992DE5">
      <w:pPr>
        <w:keepNext/>
      </w:pPr>
      <w:r>
        <w:t xml:space="preserve">This project is a continuation </w:t>
      </w:r>
      <w:r w:rsidR="00567508">
        <w:t>of</w:t>
      </w:r>
      <w:r w:rsidR="00BF00BA">
        <w:t xml:space="preserve"> the progress made during the first semester of senior design.</w:t>
      </w:r>
      <w:r w:rsidR="000B7D0E">
        <w:t xml:space="preserve"> As seen in </w:t>
      </w:r>
      <w:r w:rsidR="000B7D0E">
        <w:fldChar w:fldCharType="begin"/>
      </w:r>
      <w:r w:rsidR="000B7D0E">
        <w:instrText xml:space="preserve"> REF _Ref240747522 \h </w:instrText>
      </w:r>
      <w:r w:rsidR="00992DE5">
        <w:instrText xml:space="preserve"> \* MERGEFORMAT </w:instrText>
      </w:r>
      <w:r w:rsidR="000B7D0E">
        <w:fldChar w:fldCharType="separate"/>
      </w:r>
      <w:r w:rsidR="000B7D0E">
        <w:t xml:space="preserve">Figure </w:t>
      </w:r>
      <w:r w:rsidR="000B7D0E">
        <w:rPr>
          <w:noProof/>
        </w:rPr>
        <w:t>4</w:t>
      </w:r>
      <w:r w:rsidR="000B7D0E">
        <w:t>: Blind Cane Handle with Ultrasonic Sensor and Camera</w:t>
      </w:r>
      <w:r w:rsidR="000B7D0E">
        <w:fldChar w:fldCharType="end"/>
      </w:r>
      <w:r w:rsidR="000B7D0E">
        <w:t xml:space="preserve">, </w:t>
      </w:r>
      <w:r w:rsidR="00183DC8">
        <w:t xml:space="preserve">a prototype has already been developed. This prototype </w:t>
      </w:r>
      <w:r w:rsidR="003F797B">
        <w:t>includes a camera, ultrasonic sensor, raspberry pi zero 2 w, vibration motor, and a battery. A 3D printed handle encloses these components and interfaces with the rest of the blind cane to form the complete unit.</w:t>
      </w:r>
      <w:r w:rsidR="00992DE5">
        <w:t xml:space="preserve"> </w:t>
      </w:r>
      <w:r w:rsidR="00992DE5">
        <w:fldChar w:fldCharType="begin"/>
      </w:r>
      <w:r w:rsidR="00992DE5">
        <w:instrText xml:space="preserve"> REF _Ref240747699 \h  \* MERGEFORMAT </w:instrText>
      </w:r>
      <w:r w:rsidR="00992DE5">
        <w:fldChar w:fldCharType="separate"/>
      </w:r>
      <w:r w:rsidR="00992DE5">
        <w:t xml:space="preserve">Figure </w:t>
      </w:r>
      <w:r w:rsidR="00992DE5">
        <w:rPr>
          <w:noProof/>
        </w:rPr>
        <w:t>5</w:t>
      </w:r>
      <w:r w:rsidR="00992DE5">
        <w:fldChar w:fldCharType="end"/>
      </w:r>
      <w:r w:rsidR="00992DE5">
        <w:t xml:space="preserve"> depicts the prototype developed during </w:t>
      </w:r>
      <w:r w:rsidR="009D216E">
        <w:t>the first semester.</w:t>
      </w:r>
    </w:p>
    <w:p w14:paraId="41491052" w14:textId="66E4981B" w:rsidR="00992DE5" w:rsidRDefault="00992DE5" w:rsidP="00992DE5">
      <w:pPr>
        <w:keepNext/>
        <w:jc w:val="center"/>
      </w:pPr>
      <w:r>
        <w:rPr>
          <w:noProof/>
        </w:rPr>
        <w:drawing>
          <wp:inline distT="0" distB="0" distL="0" distR="0" wp14:anchorId="19172232" wp14:editId="7C765235">
            <wp:extent cx="1905500" cy="3371850"/>
            <wp:effectExtent l="0" t="0" r="0" b="0"/>
            <wp:docPr id="180917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0760" cy="3381158"/>
                    </a:xfrm>
                    <a:prstGeom prst="rect">
                      <a:avLst/>
                    </a:prstGeom>
                    <a:noFill/>
                    <a:ln>
                      <a:noFill/>
                    </a:ln>
                  </pic:spPr>
                </pic:pic>
              </a:graphicData>
            </a:graphic>
          </wp:inline>
        </w:drawing>
      </w:r>
    </w:p>
    <w:p w14:paraId="789BE0D0" w14:textId="4818491E" w:rsidR="00EA6601" w:rsidRDefault="00992DE5" w:rsidP="00992DE5">
      <w:pPr>
        <w:pStyle w:val="Caption"/>
        <w:jc w:val="center"/>
      </w:pPr>
      <w:bookmarkStart w:id="11" w:name="_Ref240747699"/>
      <w:r>
        <w:t xml:space="preserve">Figure </w:t>
      </w:r>
      <w:fldSimple w:instr=" SEQ Figure \* ARABIC ">
        <w:r w:rsidR="003956A2">
          <w:rPr>
            <w:noProof/>
          </w:rPr>
          <w:t>5</w:t>
        </w:r>
      </w:fldSimple>
      <w:bookmarkEnd w:id="11"/>
      <w:r>
        <w:t>: Original Prototype of SafeStep</w:t>
      </w:r>
    </w:p>
    <w:p w14:paraId="6883DB38" w14:textId="353F2A6D" w:rsidR="00567508" w:rsidRDefault="00567508" w:rsidP="00567508">
      <w:r>
        <w:t xml:space="preserve">This design used an ultrasonic sensor mounted at a 45 degree angle above </w:t>
      </w:r>
      <w:r w:rsidR="00B911AE">
        <w:t xml:space="preserve">the direction of the length of the cane. This placed the sensor </w:t>
      </w:r>
      <w:r w:rsidR="00751FAD">
        <w:t>forward and slightly upward in the path of the user’s travel,</w:t>
      </w:r>
      <w:r w:rsidR="00334ED5">
        <w:t xml:space="preserve"> with the intention for this sensor to detect objects in front of the user but also signage </w:t>
      </w:r>
      <w:r w:rsidR="0003585D">
        <w:t>above the sensor</w:t>
      </w:r>
      <w:r w:rsidR="00440C3E">
        <w:t>, but below the user</w:t>
      </w:r>
      <w:r w:rsidR="00D228BD">
        <w:t>’s head.</w:t>
      </w:r>
    </w:p>
    <w:p w14:paraId="617A166D" w14:textId="77777777" w:rsidR="008728BF" w:rsidRDefault="00EB49C9" w:rsidP="00567508">
      <w:r>
        <w:t>This design used a camer</w:t>
      </w:r>
      <w:r w:rsidR="000D2006">
        <w:t>a</w:t>
      </w:r>
      <w:r w:rsidR="00E36543">
        <w:t xml:space="preserve"> which</w:t>
      </w:r>
      <w:r w:rsidR="002C479F">
        <w:t xml:space="preserve"> had its image processed by a machine learning model on the Raspberry Pi Zero 2 W</w:t>
      </w:r>
      <w:r w:rsidR="00355B10">
        <w:t>.</w:t>
      </w:r>
      <w:r w:rsidR="00F202DF">
        <w:t xml:space="preserve"> This machine learning model was designed to detect stairs and curbs in the path of the user’s travel, as opposed to normal pavement</w:t>
      </w:r>
      <w:r w:rsidR="008728BF">
        <w:t>.</w:t>
      </w:r>
    </w:p>
    <w:p w14:paraId="16E1964D" w14:textId="0594261E" w:rsidR="00355B10" w:rsidRDefault="00355B10" w:rsidP="00567508">
      <w:r>
        <w:lastRenderedPageBreak/>
        <w:t xml:space="preserve">The </w:t>
      </w:r>
      <w:r w:rsidR="005F2AA4">
        <w:t>device would vibrate in different patterns depending on if the machine learning model detected stairs or curbs, and also had a pattern for the ultrasonic sensor detecting an object.</w:t>
      </w:r>
    </w:p>
    <w:p w14:paraId="309C5933" w14:textId="16BC7A02" w:rsidR="007A3136" w:rsidRPr="00567508" w:rsidRDefault="007A3136" w:rsidP="00567508">
      <w:r>
        <w:t xml:space="preserve">This design used a 5V, 10000 mAh battery pack which was mounted in the main component enclosure, along with the camera, ultrasonic sensor, </w:t>
      </w:r>
      <w:r w:rsidR="00AB2E3A">
        <w:t xml:space="preserve">and Raspberry Pi Zero 2 </w:t>
      </w:r>
      <w:r w:rsidR="00A564CB">
        <w:t>W</w:t>
      </w:r>
      <w:r w:rsidR="00AB2E3A">
        <w:t>.</w:t>
      </w:r>
      <w:r w:rsidR="003E4FC4">
        <w:t xml:space="preserve"> The vibration motor was</w:t>
      </w:r>
      <w:r w:rsidR="00037554">
        <w:t xml:space="preserve"> located within the handl</w:t>
      </w:r>
      <w:r w:rsidR="00D17569">
        <w:t>e</w:t>
      </w:r>
      <w:r w:rsidR="00BE7276">
        <w:t>.</w:t>
      </w:r>
    </w:p>
    <w:p w14:paraId="016A3C82" w14:textId="76A7BA45" w:rsidR="00567508" w:rsidRPr="00567508" w:rsidRDefault="00567508" w:rsidP="00567508">
      <w:pPr>
        <w:pStyle w:val="Heading2"/>
      </w:pPr>
      <w:bookmarkStart w:id="12" w:name="_Toc240816924"/>
      <w:r>
        <w:t>Planned Improvements</w:t>
      </w:r>
      <w:bookmarkEnd w:id="12"/>
    </w:p>
    <w:p w14:paraId="683F470B" w14:textId="663A948F" w:rsidR="009D216E" w:rsidRDefault="009D216E" w:rsidP="009D216E">
      <w:r>
        <w:t>This design was bulky and</w:t>
      </w:r>
      <w:r w:rsidR="00410984">
        <w:t xml:space="preserve"> the </w:t>
      </w:r>
      <w:r w:rsidR="00E47545">
        <w:t xml:space="preserve">machine learning model was ineffective at </w:t>
      </w:r>
      <w:r w:rsidR="0062150C">
        <w:t>detecting hazards.</w:t>
      </w:r>
      <w:r w:rsidR="00DD2026">
        <w:t xml:space="preserve"> Several improvements are underway</w:t>
      </w:r>
      <w:r w:rsidR="00567508">
        <w:t>:</w:t>
      </w:r>
    </w:p>
    <w:p w14:paraId="3E7DB7B0" w14:textId="5C40B615" w:rsidR="00DD2026" w:rsidRDefault="00DD2026" w:rsidP="00DD2026">
      <w:pPr>
        <w:pStyle w:val="ListParagraph"/>
        <w:numPr>
          <w:ilvl w:val="0"/>
          <w:numId w:val="1"/>
        </w:numPr>
      </w:pPr>
      <w:r>
        <w:t>More data will be collected and sorted</w:t>
      </w:r>
    </w:p>
    <w:p w14:paraId="2C3A51A3" w14:textId="0E82187C" w:rsidR="008A3DAF" w:rsidRDefault="008A3DAF" w:rsidP="00DD2026">
      <w:pPr>
        <w:pStyle w:val="ListParagraph"/>
        <w:numPr>
          <w:ilvl w:val="0"/>
          <w:numId w:val="1"/>
        </w:numPr>
      </w:pPr>
      <w:r>
        <w:t xml:space="preserve">The machine learning model will be </w:t>
      </w:r>
      <w:r w:rsidR="00115138">
        <w:t>fine tuned and retrained on the additional data</w:t>
      </w:r>
    </w:p>
    <w:p w14:paraId="27D44E9B" w14:textId="07C25192" w:rsidR="00CC008E" w:rsidRDefault="00CC008E" w:rsidP="00DD2026">
      <w:pPr>
        <w:pStyle w:val="ListParagraph"/>
        <w:numPr>
          <w:ilvl w:val="0"/>
          <w:numId w:val="1"/>
        </w:numPr>
      </w:pPr>
      <w:r>
        <w:t>The battery will be moved within the handle instead of in the main enclosure where the camera and ultrasonic sensor are mounted.</w:t>
      </w:r>
    </w:p>
    <w:p w14:paraId="17965924" w14:textId="0AAB6944" w:rsidR="00CC008E" w:rsidRDefault="002363A5" w:rsidP="00DD2026">
      <w:pPr>
        <w:pStyle w:val="ListParagraph"/>
        <w:numPr>
          <w:ilvl w:val="0"/>
          <w:numId w:val="1"/>
        </w:numPr>
      </w:pPr>
      <w:r>
        <w:t>The interface between the handle and rest of the cane will be reinforced with a metal tube to prevent a layer line fracture that occurred in the original prototype</w:t>
      </w:r>
    </w:p>
    <w:p w14:paraId="1C87D930" w14:textId="5100C05F" w:rsidR="002363A5" w:rsidRDefault="00BB7799" w:rsidP="00DD2026">
      <w:pPr>
        <w:pStyle w:val="ListParagraph"/>
        <w:numPr>
          <w:ilvl w:val="0"/>
          <w:numId w:val="1"/>
        </w:numPr>
      </w:pPr>
      <w:r>
        <w:t>The vibration motor puls</w:t>
      </w:r>
      <w:r w:rsidR="00EC3767">
        <w:t xml:space="preserve">e setting will be modified to </w:t>
      </w:r>
      <w:r w:rsidR="00780462">
        <w:t xml:space="preserve">be </w:t>
      </w:r>
      <w:r w:rsidR="00EE653C">
        <w:t>clearer</w:t>
      </w:r>
      <w:r w:rsidR="00780462">
        <w:t xml:space="preserve"> which type of hazard is being detected</w:t>
      </w:r>
    </w:p>
    <w:p w14:paraId="72FF2D15" w14:textId="0A825790" w:rsidR="00780462" w:rsidRDefault="00780462" w:rsidP="00DD2026">
      <w:pPr>
        <w:pStyle w:val="ListParagraph"/>
        <w:numPr>
          <w:ilvl w:val="0"/>
          <w:numId w:val="1"/>
        </w:numPr>
      </w:pPr>
      <w:r>
        <w:t xml:space="preserve">USB-C charging will be added </w:t>
      </w:r>
      <w:r w:rsidR="00EE653C">
        <w:t>to</w:t>
      </w:r>
      <w:r>
        <w:t xml:space="preserve"> </w:t>
      </w:r>
      <w:r w:rsidR="00BC25B4">
        <w:t>the base of the handle</w:t>
      </w:r>
      <w:r>
        <w:t>,</w:t>
      </w:r>
      <w:r w:rsidR="00F11367">
        <w:t xml:space="preserve"> this will be an improvement over the </w:t>
      </w:r>
      <w:r w:rsidR="00EE653C">
        <w:t>micro-USB</w:t>
      </w:r>
      <w:r w:rsidR="00A62C54">
        <w:t xml:space="preserve"> charging port located </w:t>
      </w:r>
      <w:r w:rsidR="00BC25B4">
        <w:t>under the handle in the main component enclosure.</w:t>
      </w:r>
    </w:p>
    <w:p w14:paraId="6F8A5FCF" w14:textId="307CACD4" w:rsidR="00CC1E02" w:rsidRDefault="006C550C" w:rsidP="00CC1E02">
      <w:pPr>
        <w:pStyle w:val="ListParagraph"/>
        <w:numPr>
          <w:ilvl w:val="0"/>
          <w:numId w:val="1"/>
        </w:numPr>
      </w:pPr>
      <w:r>
        <w:t xml:space="preserve">The entire device will be slimmer and lighter due to the battery location change and size </w:t>
      </w:r>
      <w:r w:rsidR="00EE653C">
        <w:t>reduction,</w:t>
      </w:r>
      <w:r w:rsidR="009557D4">
        <w:t xml:space="preserve"> and the </w:t>
      </w:r>
      <w:r w:rsidR="00431D7D">
        <w:t xml:space="preserve">rest of the components will be </w:t>
      </w:r>
      <w:r w:rsidR="00FE3B9C">
        <w:t xml:space="preserve">designed </w:t>
      </w:r>
      <w:r w:rsidR="00C86EE4">
        <w:t>to fit more compactly in the assembly. This will also reduce the weight of the device.</w:t>
      </w:r>
    </w:p>
    <w:p w14:paraId="7978FE8F" w14:textId="16CA3B93" w:rsidR="0006069C" w:rsidRDefault="0006069C" w:rsidP="0006069C">
      <w:r>
        <w:t xml:space="preserve">The objective of these improvements is to </w:t>
      </w:r>
      <w:r w:rsidR="003624F6">
        <w:t xml:space="preserve">create a </w:t>
      </w:r>
      <w:r w:rsidR="00E94AA7">
        <w:t xml:space="preserve">marketable product, instead of simply a prototype. </w:t>
      </w:r>
    </w:p>
    <w:p w14:paraId="514422D8" w14:textId="23D34CAA" w:rsidR="00F54F37" w:rsidRDefault="00F54F37" w:rsidP="0006069C">
      <w:r>
        <w:t xml:space="preserve">As seen in </w:t>
      </w:r>
      <w:r>
        <w:fldChar w:fldCharType="begin"/>
      </w:r>
      <w:r>
        <w:instrText xml:space="preserve"> REF _Ref240749365 \h </w:instrText>
      </w:r>
      <w:r>
        <w:fldChar w:fldCharType="separate"/>
      </w:r>
      <w:r>
        <w:t xml:space="preserve">Figure </w:t>
      </w:r>
      <w:r>
        <w:rPr>
          <w:noProof/>
        </w:rPr>
        <w:t>6</w:t>
      </w:r>
      <w:r>
        <w:fldChar w:fldCharType="end"/>
      </w:r>
      <w:r>
        <w:t>, the new design for the handle includes a USB-C charging port in the base, as well as a section for a wrist loop</w:t>
      </w:r>
      <w:r w:rsidR="00875C8B">
        <w:t>. This is an improvement over the inconveniently placed micro-USB charging port on the original prototype.</w:t>
      </w:r>
    </w:p>
    <w:p w14:paraId="41E5944C" w14:textId="77777777" w:rsidR="00F54F37" w:rsidRDefault="00F54F37" w:rsidP="00F54F37">
      <w:pPr>
        <w:keepNext/>
        <w:jc w:val="center"/>
      </w:pPr>
      <w:r w:rsidRPr="000F3697">
        <w:rPr>
          <w:noProof/>
        </w:rPr>
        <w:lastRenderedPageBreak/>
        <w:drawing>
          <wp:inline distT="0" distB="0" distL="0" distR="0" wp14:anchorId="50A69A79" wp14:editId="2280F66A">
            <wp:extent cx="3486150" cy="2341233"/>
            <wp:effectExtent l="0" t="0" r="0" b="2540"/>
            <wp:docPr id="352600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00982" name=""/>
                    <pic:cNvPicPr/>
                  </pic:nvPicPr>
                  <pic:blipFill>
                    <a:blip r:embed="rId11"/>
                    <a:stretch>
                      <a:fillRect/>
                    </a:stretch>
                  </pic:blipFill>
                  <pic:spPr>
                    <a:xfrm>
                      <a:off x="0" y="0"/>
                      <a:ext cx="3492420" cy="2345444"/>
                    </a:xfrm>
                    <a:prstGeom prst="rect">
                      <a:avLst/>
                    </a:prstGeom>
                  </pic:spPr>
                </pic:pic>
              </a:graphicData>
            </a:graphic>
          </wp:inline>
        </w:drawing>
      </w:r>
    </w:p>
    <w:p w14:paraId="7506CA26" w14:textId="344A806C" w:rsidR="00F54F37" w:rsidRDefault="00F54F37" w:rsidP="00F54F37">
      <w:pPr>
        <w:pStyle w:val="Caption"/>
        <w:jc w:val="center"/>
      </w:pPr>
      <w:bookmarkStart w:id="13" w:name="_Ref240749365"/>
      <w:r>
        <w:t xml:space="preserve">Figure </w:t>
      </w:r>
      <w:fldSimple w:instr=" SEQ Figure \* ARABIC ">
        <w:r w:rsidR="003956A2">
          <w:rPr>
            <w:noProof/>
          </w:rPr>
          <w:t>6</w:t>
        </w:r>
      </w:fldSimple>
      <w:bookmarkEnd w:id="13"/>
      <w:r>
        <w:t>: New Handle External Design</w:t>
      </w:r>
    </w:p>
    <w:p w14:paraId="2744DE8C" w14:textId="21EAE7D0" w:rsidR="003956A2" w:rsidRPr="003956A2" w:rsidRDefault="003956A2" w:rsidP="003956A2">
      <w:r>
        <w:t xml:space="preserve">As seen in </w:t>
      </w:r>
      <w:r>
        <w:fldChar w:fldCharType="begin"/>
      </w:r>
      <w:r>
        <w:instrText xml:space="preserve"> REF _Ref240749462 \h </w:instrText>
      </w:r>
      <w:r>
        <w:fldChar w:fldCharType="separate"/>
      </w:r>
      <w:r>
        <w:t xml:space="preserve">Figure </w:t>
      </w:r>
      <w:r>
        <w:rPr>
          <w:noProof/>
        </w:rPr>
        <w:t>7</w:t>
      </w:r>
      <w:r>
        <w:fldChar w:fldCharType="end"/>
      </w:r>
      <w:r>
        <w:t xml:space="preserve">, the internal handle contains mounting points for the charger and boost convert board, the 21700 battery, vibration motor, and vibration motor driver board. This handle also features a </w:t>
      </w:r>
      <w:r w:rsidR="00CF104F">
        <w:t>four-point</w:t>
      </w:r>
      <w:r>
        <w:t xml:space="preserve"> M3 couple point to connect it to the main component enclosure. </w:t>
      </w:r>
      <w:r w:rsidR="008412E2">
        <w:t xml:space="preserve">The mounting points </w:t>
      </w:r>
      <w:r w:rsidR="00147A90">
        <w:t>are rotated</w:t>
      </w:r>
      <w:r w:rsidR="00E674C3">
        <w:t xml:space="preserve"> at a 45-degree angle </w:t>
      </w:r>
      <w:r w:rsidR="00147A90">
        <w:t xml:space="preserve">with respect to the </w:t>
      </w:r>
      <w:r w:rsidR="005A053F">
        <w:t>“up” position of the handle</w:t>
      </w:r>
      <w:r w:rsidR="00C070EB">
        <w:t xml:space="preserve">. This allows for wire passthrough channels above and below the internal mounting </w:t>
      </w:r>
      <w:r w:rsidR="00A9502D">
        <w:t>structure</w:t>
      </w:r>
      <w:r w:rsidR="00031079">
        <w:t>. This design is significantly more compact than the original prototype which reduces the size and weight of the overall design.</w:t>
      </w:r>
    </w:p>
    <w:p w14:paraId="363D865F" w14:textId="77777777" w:rsidR="003956A2" w:rsidRDefault="003956A2" w:rsidP="003956A2">
      <w:pPr>
        <w:keepNext/>
        <w:jc w:val="center"/>
      </w:pPr>
      <w:r w:rsidRPr="00436F29">
        <w:rPr>
          <w:noProof/>
        </w:rPr>
        <w:drawing>
          <wp:inline distT="0" distB="0" distL="0" distR="0" wp14:anchorId="159621C9" wp14:editId="47A84A92">
            <wp:extent cx="5943600" cy="2936875"/>
            <wp:effectExtent l="0" t="0" r="0" b="0"/>
            <wp:docPr id="153658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87051" name=""/>
                    <pic:cNvPicPr/>
                  </pic:nvPicPr>
                  <pic:blipFill>
                    <a:blip r:embed="rId12"/>
                    <a:stretch>
                      <a:fillRect/>
                    </a:stretch>
                  </pic:blipFill>
                  <pic:spPr>
                    <a:xfrm>
                      <a:off x="0" y="0"/>
                      <a:ext cx="5943600" cy="2936875"/>
                    </a:xfrm>
                    <a:prstGeom prst="rect">
                      <a:avLst/>
                    </a:prstGeom>
                  </pic:spPr>
                </pic:pic>
              </a:graphicData>
            </a:graphic>
          </wp:inline>
        </w:drawing>
      </w:r>
    </w:p>
    <w:p w14:paraId="7E75CAD6" w14:textId="3D84A6D3" w:rsidR="003B4FCF" w:rsidRDefault="003956A2" w:rsidP="003956A2">
      <w:pPr>
        <w:pStyle w:val="Caption"/>
        <w:jc w:val="center"/>
      </w:pPr>
      <w:bookmarkStart w:id="14" w:name="_Ref240749462"/>
      <w:r>
        <w:t xml:space="preserve">Figure </w:t>
      </w:r>
      <w:fldSimple w:instr=" SEQ Figure \* ARABIC ">
        <w:r>
          <w:rPr>
            <w:noProof/>
          </w:rPr>
          <w:t>7</w:t>
        </w:r>
      </w:fldSimple>
      <w:bookmarkEnd w:id="14"/>
      <w:r>
        <w:t>: New Handle Internal Design</w:t>
      </w:r>
    </w:p>
    <w:p w14:paraId="694A0B55" w14:textId="77777777" w:rsidR="00444A17" w:rsidRDefault="00444A17" w:rsidP="00444A17"/>
    <w:p w14:paraId="02A52A40" w14:textId="77777777" w:rsidR="00444A17" w:rsidRPr="00444A17" w:rsidRDefault="00444A17" w:rsidP="00444A17"/>
    <w:p w14:paraId="311999B8" w14:textId="5D62A468" w:rsidR="007065A0" w:rsidRDefault="007065A0" w:rsidP="007065A0">
      <w:pPr>
        <w:pStyle w:val="Heading1"/>
      </w:pPr>
      <w:bookmarkStart w:id="15" w:name="_Toc240816925"/>
      <w:r>
        <w:lastRenderedPageBreak/>
        <w:t>Engineering Design Immediate Goals</w:t>
      </w:r>
      <w:bookmarkEnd w:id="15"/>
    </w:p>
    <w:p w14:paraId="21F1BCBF" w14:textId="42682544" w:rsidR="00611AE5" w:rsidRPr="00611AE5" w:rsidRDefault="00611AE5" w:rsidP="00611AE5">
      <w:r>
        <w:t xml:space="preserve">As this is a second-semester continuation of </w:t>
      </w:r>
      <w:r w:rsidR="009A75E6">
        <w:t xml:space="preserve">the project, the </w:t>
      </w:r>
      <w:r w:rsidR="00EB6FC5">
        <w:t>necessary components have already been ordered</w:t>
      </w:r>
      <w:r w:rsidR="00D7571F">
        <w:t xml:space="preserve"> and incorporated in the design.</w:t>
      </w:r>
    </w:p>
    <w:p w14:paraId="4B465129" w14:textId="1D0805FB" w:rsidR="00912235" w:rsidRDefault="00254139" w:rsidP="00912235">
      <w:r>
        <w:t xml:space="preserve">The primary objective over the next two weeks is to </w:t>
      </w:r>
      <w:r w:rsidR="0012553E">
        <w:t>collect more data</w:t>
      </w:r>
      <w:r w:rsidR="00035BC1">
        <w:t xml:space="preserve"> and retrain the model. We will compare the </w:t>
      </w:r>
      <w:r w:rsidR="00131B3D">
        <w:t xml:space="preserve">machine learning </w:t>
      </w:r>
      <w:r w:rsidR="00035BC1">
        <w:t xml:space="preserve">model’s </w:t>
      </w:r>
      <w:r w:rsidR="00131B3D">
        <w:t xml:space="preserve">current </w:t>
      </w:r>
      <w:r w:rsidR="00035BC1">
        <w:t>performance</w:t>
      </w:r>
      <w:r w:rsidR="00131B3D">
        <w:t xml:space="preserve"> to its performance on the new data. We will</w:t>
      </w:r>
      <w:r w:rsidR="003731F3">
        <w:t xml:space="preserve"> fine tune the model to improve its performance on the expanded dataset. Once a greater model performance has been established, we will benchmark the model’s performance in the field against the benchmarks </w:t>
      </w:r>
      <w:r w:rsidR="008D2EB3">
        <w:t>recorded for the prototype.</w:t>
      </w:r>
    </w:p>
    <w:p w14:paraId="24050DD5" w14:textId="1A04F5B6" w:rsidR="00634938" w:rsidRDefault="00D27BDC" w:rsidP="00912235">
      <w:r>
        <w:t xml:space="preserve">The 3D model of the </w:t>
      </w:r>
      <w:r w:rsidR="00CE60CF">
        <w:t>device will</w:t>
      </w:r>
      <w:r w:rsidR="00CC04DC">
        <w:t xml:space="preserve"> continue to be developed. In the next two weeks, </w:t>
      </w:r>
      <w:r w:rsidR="007F39D5">
        <w:t>the mounting points for the camera, ultrasonic sensor, and Raspberry Pi Zero 2 W will be designed</w:t>
      </w:r>
      <w:r w:rsidR="000E6F6C">
        <w:t>. This design will</w:t>
      </w:r>
      <w:r w:rsidR="005E116E">
        <w:t xml:space="preserve"> be an extension to the four-point couple already designed</w:t>
      </w:r>
      <w:r w:rsidR="00233D6E">
        <w:t>.</w:t>
      </w:r>
      <w:r w:rsidR="00117251">
        <w:t xml:space="preserve"> A preliminary design will be created </w:t>
      </w:r>
      <w:r w:rsidR="008F1B67">
        <w:t xml:space="preserve">that will </w:t>
      </w:r>
      <w:r w:rsidR="00D270BE">
        <w:t xml:space="preserve">allow the device to function, but without regard to aesthetics. Once functionality has been confirmed, </w:t>
      </w:r>
      <w:r w:rsidR="00C478FD">
        <w:t xml:space="preserve">the device’s aesthetics will be </w:t>
      </w:r>
      <w:r w:rsidR="00780267">
        <w:t xml:space="preserve">designed, however this will occur </w:t>
      </w:r>
      <w:r w:rsidR="00BA659D">
        <w:t>aft</w:t>
      </w:r>
      <w:r w:rsidR="00366A54">
        <w:t xml:space="preserve">er </w:t>
      </w:r>
      <w:r w:rsidR="00422BF3">
        <w:t>two weeks from now</w:t>
      </w:r>
      <w:r w:rsidR="00A0634B">
        <w:t>.</w:t>
      </w:r>
    </w:p>
    <w:p w14:paraId="388E7554" w14:textId="77777777" w:rsidR="00444A17" w:rsidRDefault="00444A17" w:rsidP="00912235"/>
    <w:p w14:paraId="06D1819D" w14:textId="77777777" w:rsidR="00444A17" w:rsidRDefault="00444A17" w:rsidP="00912235"/>
    <w:p w14:paraId="13856F29" w14:textId="77777777" w:rsidR="00444A17" w:rsidRDefault="00444A17" w:rsidP="00912235"/>
    <w:p w14:paraId="1A46D654" w14:textId="77777777" w:rsidR="00444A17" w:rsidRDefault="00444A17" w:rsidP="00912235"/>
    <w:p w14:paraId="7DE38597" w14:textId="77777777" w:rsidR="00444A17" w:rsidRDefault="00444A17" w:rsidP="00912235"/>
    <w:p w14:paraId="5C27B6C6" w14:textId="77777777" w:rsidR="00444A17" w:rsidRDefault="00444A17" w:rsidP="00912235"/>
    <w:p w14:paraId="00A6D314" w14:textId="77777777" w:rsidR="00444A17" w:rsidRDefault="00444A17" w:rsidP="00912235"/>
    <w:p w14:paraId="21908861" w14:textId="77777777" w:rsidR="00444A17" w:rsidRDefault="00444A17" w:rsidP="00912235"/>
    <w:p w14:paraId="3007D004" w14:textId="77777777" w:rsidR="00444A17" w:rsidRDefault="00444A17" w:rsidP="00912235"/>
    <w:p w14:paraId="4696C7A1" w14:textId="77777777" w:rsidR="00444A17" w:rsidRDefault="00444A17" w:rsidP="00912235"/>
    <w:p w14:paraId="7BE28FAE" w14:textId="77777777" w:rsidR="00444A17" w:rsidRDefault="00444A17" w:rsidP="00912235"/>
    <w:p w14:paraId="619D7FDF" w14:textId="77777777" w:rsidR="00444A17" w:rsidRPr="00912235" w:rsidRDefault="00444A17" w:rsidP="00912235"/>
    <w:bookmarkStart w:id="16" w:name="_Toc240816926" w:displacedByCustomXml="next"/>
    <w:sdt>
      <w:sdtPr>
        <w:rPr>
          <w:rFonts w:asciiTheme="minorHAnsi" w:eastAsiaTheme="minorHAnsi" w:hAnsiTheme="minorHAnsi" w:cstheme="minorBidi"/>
          <w:color w:val="auto"/>
          <w:sz w:val="24"/>
          <w:szCs w:val="24"/>
        </w:rPr>
        <w:id w:val="1902324830"/>
        <w:docPartObj>
          <w:docPartGallery w:val="Bibliographies"/>
          <w:docPartUnique/>
        </w:docPartObj>
      </w:sdtPr>
      <w:sdtContent>
        <w:p w14:paraId="17C308A8" w14:textId="769D02F2" w:rsidR="00967DB7" w:rsidRDefault="00967DB7">
          <w:pPr>
            <w:pStyle w:val="Heading1"/>
          </w:pPr>
          <w:r>
            <w:t>Citations</w:t>
          </w:r>
          <w:bookmarkEnd w:id="16"/>
        </w:p>
        <w:sdt>
          <w:sdtPr>
            <w:id w:val="-573587230"/>
            <w:bibliography/>
          </w:sdtPr>
          <w:sdtContent>
            <w:p w14:paraId="3C374941" w14:textId="77777777" w:rsidR="00C25503" w:rsidRDefault="00967DB7">
              <w:pPr>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9015"/>
              </w:tblGrid>
              <w:tr w:rsidR="00C25503" w14:paraId="4283531D" w14:textId="77777777">
                <w:trPr>
                  <w:divId w:val="381096020"/>
                  <w:tblCellSpacing w:w="15" w:type="dxa"/>
                </w:trPr>
                <w:tc>
                  <w:tcPr>
                    <w:tcW w:w="50" w:type="pct"/>
                    <w:hideMark/>
                  </w:tcPr>
                  <w:p w14:paraId="6D479FE3" w14:textId="635B2F6D" w:rsidR="00C25503" w:rsidRDefault="00C25503">
                    <w:pPr>
                      <w:pStyle w:val="Bibliography"/>
                      <w:rPr>
                        <w:noProof/>
                        <w:kern w:val="0"/>
                        <w14:ligatures w14:val="none"/>
                      </w:rPr>
                    </w:pPr>
                    <w:r>
                      <w:rPr>
                        <w:noProof/>
                      </w:rPr>
                      <w:t xml:space="preserve">[1] </w:t>
                    </w:r>
                  </w:p>
                </w:tc>
                <w:tc>
                  <w:tcPr>
                    <w:tcW w:w="0" w:type="auto"/>
                    <w:hideMark/>
                  </w:tcPr>
                  <w:p w14:paraId="6FCDBAC7" w14:textId="77777777" w:rsidR="00C25503" w:rsidRDefault="00C25503">
                    <w:pPr>
                      <w:pStyle w:val="Bibliography"/>
                      <w:rPr>
                        <w:noProof/>
                      </w:rPr>
                    </w:pPr>
                    <w:r>
                      <w:rPr>
                        <w:noProof/>
                      </w:rPr>
                      <w:t>A. Finney, "Biped's smart harness helps visually impaired people avoid obstacles while walking," 14 January 2022. [Online]. Available: https://www.dezeen.com/2022/01/14/biped-smart-harness-visually-impaired-obstacles-ces-2022/.</w:t>
                    </w:r>
                  </w:p>
                </w:tc>
              </w:tr>
              <w:tr w:rsidR="00C25503" w14:paraId="030C24EF" w14:textId="77777777">
                <w:trPr>
                  <w:divId w:val="381096020"/>
                  <w:tblCellSpacing w:w="15" w:type="dxa"/>
                </w:trPr>
                <w:tc>
                  <w:tcPr>
                    <w:tcW w:w="50" w:type="pct"/>
                    <w:hideMark/>
                  </w:tcPr>
                  <w:p w14:paraId="43184BE3" w14:textId="77777777" w:rsidR="00C25503" w:rsidRDefault="00C25503">
                    <w:pPr>
                      <w:pStyle w:val="Bibliography"/>
                      <w:rPr>
                        <w:noProof/>
                      </w:rPr>
                    </w:pPr>
                    <w:r>
                      <w:rPr>
                        <w:noProof/>
                      </w:rPr>
                      <w:t xml:space="preserve">[2] </w:t>
                    </w:r>
                  </w:p>
                </w:tc>
                <w:tc>
                  <w:tcPr>
                    <w:tcW w:w="0" w:type="auto"/>
                    <w:hideMark/>
                  </w:tcPr>
                  <w:p w14:paraId="162420D4" w14:textId="77777777" w:rsidR="00C25503" w:rsidRDefault="00C25503">
                    <w:pPr>
                      <w:pStyle w:val="Bibliography"/>
                      <w:rPr>
                        <w:noProof/>
                      </w:rPr>
                    </w:pPr>
                    <w:r>
                      <w:rPr>
                        <w:noProof/>
                      </w:rPr>
                      <w:t>J. Hayes, "5 Best Electronic Glasses for the Blind &amp; Visually Impaired," 23 December 2024. [Online]. Available: https://visionbuddy.com/electronic-glasses-for-the-blind/.</w:t>
                    </w:r>
                  </w:p>
                </w:tc>
              </w:tr>
              <w:tr w:rsidR="00C25503" w14:paraId="13E23EB8" w14:textId="77777777">
                <w:trPr>
                  <w:divId w:val="381096020"/>
                  <w:tblCellSpacing w:w="15" w:type="dxa"/>
                </w:trPr>
                <w:tc>
                  <w:tcPr>
                    <w:tcW w:w="50" w:type="pct"/>
                    <w:hideMark/>
                  </w:tcPr>
                  <w:p w14:paraId="03F195FB" w14:textId="77777777" w:rsidR="00C25503" w:rsidRDefault="00C25503">
                    <w:pPr>
                      <w:pStyle w:val="Bibliography"/>
                      <w:rPr>
                        <w:noProof/>
                      </w:rPr>
                    </w:pPr>
                    <w:r>
                      <w:rPr>
                        <w:noProof/>
                      </w:rPr>
                      <w:t xml:space="preserve">[3] </w:t>
                    </w:r>
                  </w:p>
                </w:tc>
                <w:tc>
                  <w:tcPr>
                    <w:tcW w:w="0" w:type="auto"/>
                    <w:hideMark/>
                  </w:tcPr>
                  <w:p w14:paraId="661377A7" w14:textId="77777777" w:rsidR="00C25503" w:rsidRDefault="00C25503">
                    <w:pPr>
                      <w:pStyle w:val="Bibliography"/>
                      <w:rPr>
                        <w:noProof/>
                      </w:rPr>
                    </w:pPr>
                    <w:r>
                      <w:rPr>
                        <w:noProof/>
                      </w:rPr>
                      <w:t>WeWALK, "Detailed Introduction to the Smart White Cane WeWalk," 10 November 2025. [Online]. Available: https://wewalk.io/en/detailed-introduction-to-the-smart-white-cane-wewalk/.</w:t>
                    </w:r>
                  </w:p>
                </w:tc>
              </w:tr>
              <w:tr w:rsidR="00C25503" w14:paraId="3792A2B5" w14:textId="77777777">
                <w:trPr>
                  <w:divId w:val="381096020"/>
                  <w:tblCellSpacing w:w="15" w:type="dxa"/>
                </w:trPr>
                <w:tc>
                  <w:tcPr>
                    <w:tcW w:w="50" w:type="pct"/>
                    <w:hideMark/>
                  </w:tcPr>
                  <w:p w14:paraId="698CC31A" w14:textId="77777777" w:rsidR="00C25503" w:rsidRDefault="00C25503">
                    <w:pPr>
                      <w:pStyle w:val="Bibliography"/>
                      <w:rPr>
                        <w:noProof/>
                      </w:rPr>
                    </w:pPr>
                    <w:r>
                      <w:rPr>
                        <w:noProof/>
                      </w:rPr>
                      <w:t xml:space="preserve">[4] </w:t>
                    </w:r>
                  </w:p>
                </w:tc>
                <w:tc>
                  <w:tcPr>
                    <w:tcW w:w="0" w:type="auto"/>
                    <w:hideMark/>
                  </w:tcPr>
                  <w:p w14:paraId="5825A75E" w14:textId="77777777" w:rsidR="00C25503" w:rsidRDefault="00C25503">
                    <w:pPr>
                      <w:pStyle w:val="Bibliography"/>
                      <w:rPr>
                        <w:noProof/>
                      </w:rPr>
                    </w:pPr>
                    <w:r>
                      <w:rPr>
                        <w:noProof/>
                      </w:rPr>
                      <w:t>L. Products. [Online]. Available: https://lssproducts.com/wewalk-smart-cane-v2/?srsltid=AfmBOoo4zBAt0IdbI-RpqFFK-7z6TxFGSYVc1huRxqgwj15Z7V-Xt5k9#/.</w:t>
                    </w:r>
                  </w:p>
                </w:tc>
              </w:tr>
            </w:tbl>
            <w:p w14:paraId="0F78C044" w14:textId="77777777" w:rsidR="00C25503" w:rsidRDefault="00C25503">
              <w:pPr>
                <w:divId w:val="381096020"/>
                <w:rPr>
                  <w:rFonts w:eastAsia="Times New Roman"/>
                  <w:noProof/>
                </w:rPr>
              </w:pPr>
            </w:p>
            <w:p w14:paraId="302FE07C" w14:textId="245ACD53" w:rsidR="00967DB7" w:rsidRDefault="00967DB7">
              <w:r>
                <w:rPr>
                  <w:b/>
                  <w:bCs/>
                  <w:noProof/>
                </w:rPr>
                <w:fldChar w:fldCharType="end"/>
              </w:r>
            </w:p>
          </w:sdtContent>
        </w:sdt>
      </w:sdtContent>
    </w:sdt>
    <w:p w14:paraId="7CD911D5" w14:textId="77777777" w:rsidR="00967DB7" w:rsidRPr="00967DB7" w:rsidRDefault="00967DB7" w:rsidP="00967DB7"/>
    <w:p w14:paraId="4A150A62" w14:textId="77777777" w:rsidR="007065A0" w:rsidRPr="007065A0" w:rsidRDefault="007065A0" w:rsidP="007065A0"/>
    <w:sectPr w:rsidR="007065A0" w:rsidRPr="00706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35BD2"/>
    <w:multiLevelType w:val="hybridMultilevel"/>
    <w:tmpl w:val="95BCB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0304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CB"/>
    <w:rsid w:val="00001196"/>
    <w:rsid w:val="00003338"/>
    <w:rsid w:val="00005431"/>
    <w:rsid w:val="00031079"/>
    <w:rsid w:val="0003585D"/>
    <w:rsid w:val="00035BC1"/>
    <w:rsid w:val="00037554"/>
    <w:rsid w:val="0005533D"/>
    <w:rsid w:val="0006069C"/>
    <w:rsid w:val="00061EA7"/>
    <w:rsid w:val="00064646"/>
    <w:rsid w:val="00093085"/>
    <w:rsid w:val="000B63BA"/>
    <w:rsid w:val="000B6B05"/>
    <w:rsid w:val="000B7D0E"/>
    <w:rsid w:val="000D2006"/>
    <w:rsid w:val="000E6F6C"/>
    <w:rsid w:val="000F1E71"/>
    <w:rsid w:val="0010290B"/>
    <w:rsid w:val="00107879"/>
    <w:rsid w:val="00115138"/>
    <w:rsid w:val="00117251"/>
    <w:rsid w:val="00120A35"/>
    <w:rsid w:val="0012553E"/>
    <w:rsid w:val="00131B3D"/>
    <w:rsid w:val="00147A90"/>
    <w:rsid w:val="00183DC8"/>
    <w:rsid w:val="001A7EE2"/>
    <w:rsid w:val="001D085C"/>
    <w:rsid w:val="001E7A7E"/>
    <w:rsid w:val="002031E3"/>
    <w:rsid w:val="00231E54"/>
    <w:rsid w:val="00233D6E"/>
    <w:rsid w:val="002363A5"/>
    <w:rsid w:val="00254139"/>
    <w:rsid w:val="00261859"/>
    <w:rsid w:val="0027396C"/>
    <w:rsid w:val="00292A80"/>
    <w:rsid w:val="002C479F"/>
    <w:rsid w:val="003100FB"/>
    <w:rsid w:val="00311CC9"/>
    <w:rsid w:val="0031620D"/>
    <w:rsid w:val="00331D26"/>
    <w:rsid w:val="00334ED5"/>
    <w:rsid w:val="00355B10"/>
    <w:rsid w:val="003624F6"/>
    <w:rsid w:val="00366A54"/>
    <w:rsid w:val="0037157F"/>
    <w:rsid w:val="003731F3"/>
    <w:rsid w:val="003956A2"/>
    <w:rsid w:val="003A4FD2"/>
    <w:rsid w:val="003A7A10"/>
    <w:rsid w:val="003B4FCF"/>
    <w:rsid w:val="003B7648"/>
    <w:rsid w:val="003C73E2"/>
    <w:rsid w:val="003E4FC4"/>
    <w:rsid w:val="003F797B"/>
    <w:rsid w:val="0040008B"/>
    <w:rsid w:val="00406DC2"/>
    <w:rsid w:val="00410984"/>
    <w:rsid w:val="00415C7E"/>
    <w:rsid w:val="00422BF3"/>
    <w:rsid w:val="00424199"/>
    <w:rsid w:val="00431D7D"/>
    <w:rsid w:val="00440C3E"/>
    <w:rsid w:val="00444A17"/>
    <w:rsid w:val="00452D58"/>
    <w:rsid w:val="004831CD"/>
    <w:rsid w:val="00495282"/>
    <w:rsid w:val="004A0060"/>
    <w:rsid w:val="004E18FA"/>
    <w:rsid w:val="00503EA9"/>
    <w:rsid w:val="005143BB"/>
    <w:rsid w:val="00517D7D"/>
    <w:rsid w:val="00532B53"/>
    <w:rsid w:val="00547B98"/>
    <w:rsid w:val="00567508"/>
    <w:rsid w:val="0059541A"/>
    <w:rsid w:val="005A053F"/>
    <w:rsid w:val="005A24F7"/>
    <w:rsid w:val="005E116E"/>
    <w:rsid w:val="005E6B91"/>
    <w:rsid w:val="005F2AA4"/>
    <w:rsid w:val="005F7A4F"/>
    <w:rsid w:val="00611AE5"/>
    <w:rsid w:val="0062150C"/>
    <w:rsid w:val="0063023F"/>
    <w:rsid w:val="00634938"/>
    <w:rsid w:val="0064793A"/>
    <w:rsid w:val="00663ED4"/>
    <w:rsid w:val="00693707"/>
    <w:rsid w:val="006947D5"/>
    <w:rsid w:val="006C1397"/>
    <w:rsid w:val="006C550C"/>
    <w:rsid w:val="006E4087"/>
    <w:rsid w:val="006E4755"/>
    <w:rsid w:val="006F56E8"/>
    <w:rsid w:val="007065A0"/>
    <w:rsid w:val="007256A4"/>
    <w:rsid w:val="0072608A"/>
    <w:rsid w:val="00751FAD"/>
    <w:rsid w:val="00753E74"/>
    <w:rsid w:val="007573CB"/>
    <w:rsid w:val="007700F4"/>
    <w:rsid w:val="00780267"/>
    <w:rsid w:val="00780462"/>
    <w:rsid w:val="007858C3"/>
    <w:rsid w:val="00795BA7"/>
    <w:rsid w:val="007A3136"/>
    <w:rsid w:val="007E090A"/>
    <w:rsid w:val="007F39D5"/>
    <w:rsid w:val="00831E70"/>
    <w:rsid w:val="008412E2"/>
    <w:rsid w:val="00860EA2"/>
    <w:rsid w:val="008728BF"/>
    <w:rsid w:val="00875C8B"/>
    <w:rsid w:val="00892A22"/>
    <w:rsid w:val="008A3DAF"/>
    <w:rsid w:val="008B0B1D"/>
    <w:rsid w:val="008C049D"/>
    <w:rsid w:val="008D2D28"/>
    <w:rsid w:val="008D2EB3"/>
    <w:rsid w:val="008F1B67"/>
    <w:rsid w:val="00902C58"/>
    <w:rsid w:val="00912235"/>
    <w:rsid w:val="00920A62"/>
    <w:rsid w:val="009256C3"/>
    <w:rsid w:val="00937E7C"/>
    <w:rsid w:val="00944ACD"/>
    <w:rsid w:val="00954C5C"/>
    <w:rsid w:val="009557D4"/>
    <w:rsid w:val="00967D54"/>
    <w:rsid w:val="00967DB7"/>
    <w:rsid w:val="009927E3"/>
    <w:rsid w:val="00992DE5"/>
    <w:rsid w:val="009A75E6"/>
    <w:rsid w:val="009D216E"/>
    <w:rsid w:val="009E7178"/>
    <w:rsid w:val="009F02DD"/>
    <w:rsid w:val="009F0300"/>
    <w:rsid w:val="00A05EBA"/>
    <w:rsid w:val="00A0634B"/>
    <w:rsid w:val="00A564CB"/>
    <w:rsid w:val="00A62C54"/>
    <w:rsid w:val="00A76AE8"/>
    <w:rsid w:val="00A9502D"/>
    <w:rsid w:val="00AA79A6"/>
    <w:rsid w:val="00AB2E3A"/>
    <w:rsid w:val="00AC2A83"/>
    <w:rsid w:val="00AC6947"/>
    <w:rsid w:val="00B41814"/>
    <w:rsid w:val="00B4304A"/>
    <w:rsid w:val="00B50827"/>
    <w:rsid w:val="00B82390"/>
    <w:rsid w:val="00B911AE"/>
    <w:rsid w:val="00B970FE"/>
    <w:rsid w:val="00BA659D"/>
    <w:rsid w:val="00BB0DA8"/>
    <w:rsid w:val="00BB7799"/>
    <w:rsid w:val="00BC25B4"/>
    <w:rsid w:val="00BE7276"/>
    <w:rsid w:val="00BF00BA"/>
    <w:rsid w:val="00BF5F11"/>
    <w:rsid w:val="00C00409"/>
    <w:rsid w:val="00C070EB"/>
    <w:rsid w:val="00C22AAC"/>
    <w:rsid w:val="00C239D5"/>
    <w:rsid w:val="00C25503"/>
    <w:rsid w:val="00C478FD"/>
    <w:rsid w:val="00C866E0"/>
    <w:rsid w:val="00C86EE4"/>
    <w:rsid w:val="00C93C93"/>
    <w:rsid w:val="00CB6836"/>
    <w:rsid w:val="00CC008E"/>
    <w:rsid w:val="00CC04DC"/>
    <w:rsid w:val="00CC1E02"/>
    <w:rsid w:val="00CC5066"/>
    <w:rsid w:val="00CD0A1A"/>
    <w:rsid w:val="00CD278D"/>
    <w:rsid w:val="00CE524E"/>
    <w:rsid w:val="00CE60CF"/>
    <w:rsid w:val="00CF104F"/>
    <w:rsid w:val="00D13B88"/>
    <w:rsid w:val="00D17569"/>
    <w:rsid w:val="00D228BD"/>
    <w:rsid w:val="00D270BE"/>
    <w:rsid w:val="00D27BDC"/>
    <w:rsid w:val="00D34856"/>
    <w:rsid w:val="00D7571F"/>
    <w:rsid w:val="00DD2026"/>
    <w:rsid w:val="00DD7FEA"/>
    <w:rsid w:val="00DE03F5"/>
    <w:rsid w:val="00DF3868"/>
    <w:rsid w:val="00E110FE"/>
    <w:rsid w:val="00E12EEE"/>
    <w:rsid w:val="00E15AEE"/>
    <w:rsid w:val="00E30022"/>
    <w:rsid w:val="00E36543"/>
    <w:rsid w:val="00E47545"/>
    <w:rsid w:val="00E551F9"/>
    <w:rsid w:val="00E57600"/>
    <w:rsid w:val="00E60115"/>
    <w:rsid w:val="00E60432"/>
    <w:rsid w:val="00E674C3"/>
    <w:rsid w:val="00E7422C"/>
    <w:rsid w:val="00E94AA7"/>
    <w:rsid w:val="00EA6601"/>
    <w:rsid w:val="00EB49C9"/>
    <w:rsid w:val="00EB6FC5"/>
    <w:rsid w:val="00EC3767"/>
    <w:rsid w:val="00EE653C"/>
    <w:rsid w:val="00EF1999"/>
    <w:rsid w:val="00F11367"/>
    <w:rsid w:val="00F122EF"/>
    <w:rsid w:val="00F202DF"/>
    <w:rsid w:val="00F31FCA"/>
    <w:rsid w:val="00F54F37"/>
    <w:rsid w:val="00F55CE9"/>
    <w:rsid w:val="00F55D16"/>
    <w:rsid w:val="00F97B09"/>
    <w:rsid w:val="00FB1BBA"/>
    <w:rsid w:val="00FC67CB"/>
    <w:rsid w:val="00FD4097"/>
    <w:rsid w:val="00FE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BC3D"/>
  <w15:chartTrackingRefBased/>
  <w15:docId w15:val="{31C45DF1-B530-4E3B-BE2B-B14E127D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7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3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3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3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3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3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7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3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3CB"/>
    <w:rPr>
      <w:rFonts w:eastAsiaTheme="majorEastAsia" w:cstheme="majorBidi"/>
      <w:color w:val="272727" w:themeColor="text1" w:themeTint="D8"/>
    </w:rPr>
  </w:style>
  <w:style w:type="paragraph" w:styleId="Title">
    <w:name w:val="Title"/>
    <w:basedOn w:val="Normal"/>
    <w:next w:val="Normal"/>
    <w:link w:val="TitleChar"/>
    <w:uiPriority w:val="10"/>
    <w:qFormat/>
    <w:rsid w:val="00757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3CB"/>
    <w:pPr>
      <w:spacing w:before="160"/>
      <w:jc w:val="center"/>
    </w:pPr>
    <w:rPr>
      <w:i/>
      <w:iCs/>
      <w:color w:val="404040" w:themeColor="text1" w:themeTint="BF"/>
    </w:rPr>
  </w:style>
  <w:style w:type="character" w:customStyle="1" w:styleId="QuoteChar">
    <w:name w:val="Quote Char"/>
    <w:basedOn w:val="DefaultParagraphFont"/>
    <w:link w:val="Quote"/>
    <w:uiPriority w:val="29"/>
    <w:rsid w:val="007573CB"/>
    <w:rPr>
      <w:i/>
      <w:iCs/>
      <w:color w:val="404040" w:themeColor="text1" w:themeTint="BF"/>
    </w:rPr>
  </w:style>
  <w:style w:type="paragraph" w:styleId="ListParagraph">
    <w:name w:val="List Paragraph"/>
    <w:basedOn w:val="Normal"/>
    <w:uiPriority w:val="34"/>
    <w:qFormat/>
    <w:rsid w:val="007573CB"/>
    <w:pPr>
      <w:ind w:left="720"/>
      <w:contextualSpacing/>
    </w:pPr>
  </w:style>
  <w:style w:type="character" w:styleId="IntenseEmphasis">
    <w:name w:val="Intense Emphasis"/>
    <w:basedOn w:val="DefaultParagraphFont"/>
    <w:uiPriority w:val="21"/>
    <w:qFormat/>
    <w:rsid w:val="007573CB"/>
    <w:rPr>
      <w:i/>
      <w:iCs/>
      <w:color w:val="0F4761" w:themeColor="accent1" w:themeShade="BF"/>
    </w:rPr>
  </w:style>
  <w:style w:type="paragraph" w:styleId="IntenseQuote">
    <w:name w:val="Intense Quote"/>
    <w:basedOn w:val="Normal"/>
    <w:next w:val="Normal"/>
    <w:link w:val="IntenseQuoteChar"/>
    <w:uiPriority w:val="30"/>
    <w:qFormat/>
    <w:rsid w:val="00757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3CB"/>
    <w:rPr>
      <w:i/>
      <w:iCs/>
      <w:color w:val="0F4761" w:themeColor="accent1" w:themeShade="BF"/>
    </w:rPr>
  </w:style>
  <w:style w:type="character" w:styleId="IntenseReference">
    <w:name w:val="Intense Reference"/>
    <w:basedOn w:val="DefaultParagraphFont"/>
    <w:uiPriority w:val="32"/>
    <w:qFormat/>
    <w:rsid w:val="007573CB"/>
    <w:rPr>
      <w:b/>
      <w:bCs/>
      <w:smallCaps/>
      <w:color w:val="0F4761" w:themeColor="accent1" w:themeShade="BF"/>
      <w:spacing w:val="5"/>
    </w:rPr>
  </w:style>
  <w:style w:type="paragraph" w:styleId="TOC1">
    <w:name w:val="toc 1"/>
    <w:basedOn w:val="Normal"/>
    <w:next w:val="Normal"/>
    <w:autoRedefine/>
    <w:uiPriority w:val="39"/>
    <w:unhideWhenUsed/>
    <w:rsid w:val="007E090A"/>
    <w:pPr>
      <w:tabs>
        <w:tab w:val="right" w:leader="dot" w:pos="9350"/>
      </w:tabs>
      <w:spacing w:after="100"/>
      <w:jc w:val="center"/>
    </w:pPr>
    <w:rPr>
      <w:b/>
      <w:bCs/>
      <w:sz w:val="40"/>
      <w:szCs w:val="40"/>
    </w:rPr>
  </w:style>
  <w:style w:type="paragraph" w:styleId="TOCHeading">
    <w:name w:val="TOC Heading"/>
    <w:basedOn w:val="Heading1"/>
    <w:next w:val="Normal"/>
    <w:uiPriority w:val="39"/>
    <w:unhideWhenUsed/>
    <w:qFormat/>
    <w:rsid w:val="008B0B1D"/>
    <w:pPr>
      <w:spacing w:before="240" w:after="0" w:line="259" w:lineRule="auto"/>
      <w:outlineLvl w:val="9"/>
    </w:pPr>
    <w:rPr>
      <w:kern w:val="0"/>
      <w:sz w:val="32"/>
      <w:szCs w:val="32"/>
      <w14:ligatures w14:val="none"/>
    </w:rPr>
  </w:style>
  <w:style w:type="character" w:styleId="Hyperlink">
    <w:name w:val="Hyperlink"/>
    <w:basedOn w:val="DefaultParagraphFont"/>
    <w:uiPriority w:val="99"/>
    <w:unhideWhenUsed/>
    <w:rsid w:val="008B0B1D"/>
    <w:rPr>
      <w:color w:val="467886" w:themeColor="hyperlink"/>
      <w:u w:val="single"/>
    </w:rPr>
  </w:style>
  <w:style w:type="table" w:styleId="TableGrid">
    <w:name w:val="Table Grid"/>
    <w:basedOn w:val="TableNormal"/>
    <w:uiPriority w:val="39"/>
    <w:rsid w:val="00726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110FE"/>
    <w:rPr>
      <w:color w:val="666666"/>
    </w:rPr>
  </w:style>
  <w:style w:type="paragraph" w:styleId="Caption">
    <w:name w:val="caption"/>
    <w:basedOn w:val="Normal"/>
    <w:next w:val="Normal"/>
    <w:uiPriority w:val="35"/>
    <w:unhideWhenUsed/>
    <w:qFormat/>
    <w:rsid w:val="00663ED4"/>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967DB7"/>
  </w:style>
  <w:style w:type="paragraph" w:styleId="TOC2">
    <w:name w:val="toc 2"/>
    <w:basedOn w:val="Normal"/>
    <w:next w:val="Normal"/>
    <w:autoRedefine/>
    <w:uiPriority w:val="39"/>
    <w:unhideWhenUsed/>
    <w:rsid w:val="00EA660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54666">
      <w:bodyDiv w:val="1"/>
      <w:marLeft w:val="0"/>
      <w:marRight w:val="0"/>
      <w:marTop w:val="0"/>
      <w:marBottom w:val="0"/>
      <w:divBdr>
        <w:top w:val="none" w:sz="0" w:space="0" w:color="auto"/>
        <w:left w:val="none" w:sz="0" w:space="0" w:color="auto"/>
        <w:bottom w:val="none" w:sz="0" w:space="0" w:color="auto"/>
        <w:right w:val="none" w:sz="0" w:space="0" w:color="auto"/>
      </w:divBdr>
    </w:div>
    <w:div w:id="208998441">
      <w:bodyDiv w:val="1"/>
      <w:marLeft w:val="0"/>
      <w:marRight w:val="0"/>
      <w:marTop w:val="0"/>
      <w:marBottom w:val="0"/>
      <w:divBdr>
        <w:top w:val="none" w:sz="0" w:space="0" w:color="auto"/>
        <w:left w:val="none" w:sz="0" w:space="0" w:color="auto"/>
        <w:bottom w:val="none" w:sz="0" w:space="0" w:color="auto"/>
        <w:right w:val="none" w:sz="0" w:space="0" w:color="auto"/>
      </w:divBdr>
    </w:div>
    <w:div w:id="327560911">
      <w:bodyDiv w:val="1"/>
      <w:marLeft w:val="0"/>
      <w:marRight w:val="0"/>
      <w:marTop w:val="0"/>
      <w:marBottom w:val="0"/>
      <w:divBdr>
        <w:top w:val="none" w:sz="0" w:space="0" w:color="auto"/>
        <w:left w:val="none" w:sz="0" w:space="0" w:color="auto"/>
        <w:bottom w:val="none" w:sz="0" w:space="0" w:color="auto"/>
        <w:right w:val="none" w:sz="0" w:space="0" w:color="auto"/>
      </w:divBdr>
    </w:div>
    <w:div w:id="381096020">
      <w:bodyDiv w:val="1"/>
      <w:marLeft w:val="0"/>
      <w:marRight w:val="0"/>
      <w:marTop w:val="0"/>
      <w:marBottom w:val="0"/>
      <w:divBdr>
        <w:top w:val="none" w:sz="0" w:space="0" w:color="auto"/>
        <w:left w:val="none" w:sz="0" w:space="0" w:color="auto"/>
        <w:bottom w:val="none" w:sz="0" w:space="0" w:color="auto"/>
        <w:right w:val="none" w:sz="0" w:space="0" w:color="auto"/>
      </w:divBdr>
    </w:div>
    <w:div w:id="812872101">
      <w:bodyDiv w:val="1"/>
      <w:marLeft w:val="0"/>
      <w:marRight w:val="0"/>
      <w:marTop w:val="0"/>
      <w:marBottom w:val="0"/>
      <w:divBdr>
        <w:top w:val="none" w:sz="0" w:space="0" w:color="auto"/>
        <w:left w:val="none" w:sz="0" w:space="0" w:color="auto"/>
        <w:bottom w:val="none" w:sz="0" w:space="0" w:color="auto"/>
        <w:right w:val="none" w:sz="0" w:space="0" w:color="auto"/>
      </w:divBdr>
    </w:div>
    <w:div w:id="1091971577">
      <w:bodyDiv w:val="1"/>
      <w:marLeft w:val="0"/>
      <w:marRight w:val="0"/>
      <w:marTop w:val="0"/>
      <w:marBottom w:val="0"/>
      <w:divBdr>
        <w:top w:val="none" w:sz="0" w:space="0" w:color="auto"/>
        <w:left w:val="none" w:sz="0" w:space="0" w:color="auto"/>
        <w:bottom w:val="none" w:sz="0" w:space="0" w:color="auto"/>
        <w:right w:val="none" w:sz="0" w:space="0" w:color="auto"/>
      </w:divBdr>
    </w:div>
    <w:div w:id="1279067729">
      <w:bodyDiv w:val="1"/>
      <w:marLeft w:val="0"/>
      <w:marRight w:val="0"/>
      <w:marTop w:val="0"/>
      <w:marBottom w:val="0"/>
      <w:divBdr>
        <w:top w:val="none" w:sz="0" w:space="0" w:color="auto"/>
        <w:left w:val="none" w:sz="0" w:space="0" w:color="auto"/>
        <w:bottom w:val="none" w:sz="0" w:space="0" w:color="auto"/>
        <w:right w:val="none" w:sz="0" w:space="0" w:color="auto"/>
      </w:divBdr>
    </w:div>
    <w:div w:id="1360593028">
      <w:bodyDiv w:val="1"/>
      <w:marLeft w:val="0"/>
      <w:marRight w:val="0"/>
      <w:marTop w:val="0"/>
      <w:marBottom w:val="0"/>
      <w:divBdr>
        <w:top w:val="none" w:sz="0" w:space="0" w:color="auto"/>
        <w:left w:val="none" w:sz="0" w:space="0" w:color="auto"/>
        <w:bottom w:val="none" w:sz="0" w:space="0" w:color="auto"/>
        <w:right w:val="none" w:sz="0" w:space="0" w:color="auto"/>
      </w:divBdr>
    </w:div>
    <w:div w:id="1588609484">
      <w:bodyDiv w:val="1"/>
      <w:marLeft w:val="0"/>
      <w:marRight w:val="0"/>
      <w:marTop w:val="0"/>
      <w:marBottom w:val="0"/>
      <w:divBdr>
        <w:top w:val="none" w:sz="0" w:space="0" w:color="auto"/>
        <w:left w:val="none" w:sz="0" w:space="0" w:color="auto"/>
        <w:bottom w:val="none" w:sz="0" w:space="0" w:color="auto"/>
        <w:right w:val="none" w:sz="0" w:space="0" w:color="auto"/>
      </w:divBdr>
    </w:div>
    <w:div w:id="1701585468">
      <w:bodyDiv w:val="1"/>
      <w:marLeft w:val="0"/>
      <w:marRight w:val="0"/>
      <w:marTop w:val="0"/>
      <w:marBottom w:val="0"/>
      <w:divBdr>
        <w:top w:val="none" w:sz="0" w:space="0" w:color="auto"/>
        <w:left w:val="none" w:sz="0" w:space="0" w:color="auto"/>
        <w:bottom w:val="none" w:sz="0" w:space="0" w:color="auto"/>
        <w:right w:val="none" w:sz="0" w:space="0" w:color="auto"/>
      </w:divBdr>
    </w:div>
    <w:div w:id="1935167779">
      <w:bodyDiv w:val="1"/>
      <w:marLeft w:val="0"/>
      <w:marRight w:val="0"/>
      <w:marTop w:val="0"/>
      <w:marBottom w:val="0"/>
      <w:divBdr>
        <w:top w:val="none" w:sz="0" w:space="0" w:color="auto"/>
        <w:left w:val="none" w:sz="0" w:space="0" w:color="auto"/>
        <w:bottom w:val="none" w:sz="0" w:space="0" w:color="auto"/>
        <w:right w:val="none" w:sz="0" w:space="0" w:color="auto"/>
      </w:divBdr>
    </w:div>
    <w:div w:id="20277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Ali22</b:Tag>
    <b:SourceType>InternetSite</b:SourceType>
    <b:Guid>{D996C59E-9798-4836-B89E-3CDCE4296B4E}</b:Guid>
    <b:Author>
      <b:Author>
        <b:NameList>
          <b:Person>
            <b:Last>Finney</b:Last>
            <b:First>Alice</b:First>
          </b:Person>
        </b:NameList>
      </b:Author>
    </b:Author>
    <b:Title>Biped's smart harness helps visually impaired people avoid obstacles while walking</b:Title>
    <b:Year>2022</b:Year>
    <b:Month>January</b:Month>
    <b:Day>14</b:Day>
    <b:URL>https://www.dezeen.com/2022/01/14/biped-smart-harness-visually-impaired-obstacles-ces-2022/</b:URL>
    <b:RefOrder>1</b:RefOrder>
  </b:Source>
  <b:Source>
    <b:Tag>Jes24</b:Tag>
    <b:SourceType>InternetSite</b:SourceType>
    <b:Guid>{2798A9DC-DBC1-4F82-B6C9-CA943F10EA74}</b:Guid>
    <b:Author>
      <b:Author>
        <b:NameList>
          <b:Person>
            <b:Last>Hayes</b:Last>
            <b:First>Jessica</b:First>
          </b:Person>
        </b:NameList>
      </b:Author>
    </b:Author>
    <b:Title>5 Best Electronic Glasses for the Blind &amp; Visually Impaired</b:Title>
    <b:Year>2024</b:Year>
    <b:Month>December</b:Month>
    <b:Day>23</b:Day>
    <b:URL>https://visionbuddy.com/electronic-glasses-for-the-blind/</b:URL>
    <b:RefOrder>2</b:RefOrder>
  </b:Source>
  <b:Source>
    <b:Tag>WeW25</b:Tag>
    <b:SourceType>InternetSite</b:SourceType>
    <b:Guid>{CB84153F-F29A-4C02-AC08-762E593EEA4A}</b:Guid>
    <b:Author>
      <b:Author>
        <b:NameList>
          <b:Person>
            <b:Last>WeWALK</b:Last>
          </b:Person>
        </b:NameList>
      </b:Author>
    </b:Author>
    <b:Title>Detailed Introduction to the Smart White Cane WeWalk</b:Title>
    <b:Year>2025</b:Year>
    <b:Month>November</b:Month>
    <b:Day>10</b:Day>
    <b:URL>https://wewalk.io/en/detailed-introduction-to-the-smart-white-cane-wewalk/</b:URL>
    <b:RefOrder>3</b:RefOrder>
  </b:Source>
  <b:Source>
    <b:Tag>LSS</b:Tag>
    <b:SourceType>InternetSite</b:SourceType>
    <b:Guid>{AB71C81F-E820-446C-80EC-417369C84F5D}</b:Guid>
    <b:Author>
      <b:Author>
        <b:NameList>
          <b:Person>
            <b:Last>Products</b:Last>
            <b:First>LS&amp;S</b:First>
          </b:Person>
        </b:NameList>
      </b:Author>
    </b:Author>
    <b:URL>https://lssproducts.com/wewalk-smart-cane-v2/?srsltid=AfmBOoo4zBAt0IdbI-RpqFFK-7z6TxFGSYVc1huRxqgwj15Z7V-Xt5k9#/</b:URL>
    <b:RefOrder>4</b:RefOrder>
  </b:Source>
</b:Sources>
</file>

<file path=customXml/itemProps1.xml><?xml version="1.0" encoding="utf-8"?>
<ds:datastoreItem xmlns:ds="http://schemas.openxmlformats.org/officeDocument/2006/customXml" ds:itemID="{97B49416-885F-449B-83A8-2ABB87A46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11</Pages>
  <Words>1810</Words>
  <Characters>10318</Characters>
  <Application>Microsoft Office Word</Application>
  <DocSecurity>0</DocSecurity>
  <Lines>85</Lines>
  <Paragraphs>24</Paragraphs>
  <ScaleCrop>false</ScaleCrop>
  <Company/>
  <LinksUpToDate>false</LinksUpToDate>
  <CharactersWithSpaces>12104</CharactersWithSpaces>
  <SharedDoc>false</SharedDoc>
  <HLinks>
    <vt:vector size="54" baseType="variant">
      <vt:variant>
        <vt:i4>2031674</vt:i4>
      </vt:variant>
      <vt:variant>
        <vt:i4>50</vt:i4>
      </vt:variant>
      <vt:variant>
        <vt:i4>0</vt:i4>
      </vt:variant>
      <vt:variant>
        <vt:i4>5</vt:i4>
      </vt:variant>
      <vt:variant>
        <vt:lpwstr/>
      </vt:variant>
      <vt:variant>
        <vt:lpwstr>_Toc240816926</vt:lpwstr>
      </vt:variant>
      <vt:variant>
        <vt:i4>2031674</vt:i4>
      </vt:variant>
      <vt:variant>
        <vt:i4>44</vt:i4>
      </vt:variant>
      <vt:variant>
        <vt:i4>0</vt:i4>
      </vt:variant>
      <vt:variant>
        <vt:i4>5</vt:i4>
      </vt:variant>
      <vt:variant>
        <vt:lpwstr/>
      </vt:variant>
      <vt:variant>
        <vt:lpwstr>_Toc240816925</vt:lpwstr>
      </vt:variant>
      <vt:variant>
        <vt:i4>2031674</vt:i4>
      </vt:variant>
      <vt:variant>
        <vt:i4>38</vt:i4>
      </vt:variant>
      <vt:variant>
        <vt:i4>0</vt:i4>
      </vt:variant>
      <vt:variant>
        <vt:i4>5</vt:i4>
      </vt:variant>
      <vt:variant>
        <vt:lpwstr/>
      </vt:variant>
      <vt:variant>
        <vt:lpwstr>_Toc240816924</vt:lpwstr>
      </vt:variant>
      <vt:variant>
        <vt:i4>2031674</vt:i4>
      </vt:variant>
      <vt:variant>
        <vt:i4>32</vt:i4>
      </vt:variant>
      <vt:variant>
        <vt:i4>0</vt:i4>
      </vt:variant>
      <vt:variant>
        <vt:i4>5</vt:i4>
      </vt:variant>
      <vt:variant>
        <vt:lpwstr/>
      </vt:variant>
      <vt:variant>
        <vt:lpwstr>_Toc240816923</vt:lpwstr>
      </vt:variant>
      <vt:variant>
        <vt:i4>2031674</vt:i4>
      </vt:variant>
      <vt:variant>
        <vt:i4>26</vt:i4>
      </vt:variant>
      <vt:variant>
        <vt:i4>0</vt:i4>
      </vt:variant>
      <vt:variant>
        <vt:i4>5</vt:i4>
      </vt:variant>
      <vt:variant>
        <vt:lpwstr/>
      </vt:variant>
      <vt:variant>
        <vt:lpwstr>_Toc240816922</vt:lpwstr>
      </vt:variant>
      <vt:variant>
        <vt:i4>2031674</vt:i4>
      </vt:variant>
      <vt:variant>
        <vt:i4>20</vt:i4>
      </vt:variant>
      <vt:variant>
        <vt:i4>0</vt:i4>
      </vt:variant>
      <vt:variant>
        <vt:i4>5</vt:i4>
      </vt:variant>
      <vt:variant>
        <vt:lpwstr/>
      </vt:variant>
      <vt:variant>
        <vt:lpwstr>_Toc240816921</vt:lpwstr>
      </vt:variant>
      <vt:variant>
        <vt:i4>2031674</vt:i4>
      </vt:variant>
      <vt:variant>
        <vt:i4>14</vt:i4>
      </vt:variant>
      <vt:variant>
        <vt:i4>0</vt:i4>
      </vt:variant>
      <vt:variant>
        <vt:i4>5</vt:i4>
      </vt:variant>
      <vt:variant>
        <vt:lpwstr/>
      </vt:variant>
      <vt:variant>
        <vt:lpwstr>_Toc240816920</vt:lpwstr>
      </vt:variant>
      <vt:variant>
        <vt:i4>1835066</vt:i4>
      </vt:variant>
      <vt:variant>
        <vt:i4>8</vt:i4>
      </vt:variant>
      <vt:variant>
        <vt:i4>0</vt:i4>
      </vt:variant>
      <vt:variant>
        <vt:i4>5</vt:i4>
      </vt:variant>
      <vt:variant>
        <vt:lpwstr/>
      </vt:variant>
      <vt:variant>
        <vt:lpwstr>_Toc240816919</vt:lpwstr>
      </vt:variant>
      <vt:variant>
        <vt:i4>1835066</vt:i4>
      </vt:variant>
      <vt:variant>
        <vt:i4>2</vt:i4>
      </vt:variant>
      <vt:variant>
        <vt:i4>0</vt:i4>
      </vt:variant>
      <vt:variant>
        <vt:i4>5</vt:i4>
      </vt:variant>
      <vt:variant>
        <vt:lpwstr/>
      </vt:variant>
      <vt:variant>
        <vt:lpwstr>_Toc240816918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 Pervin</dc:creator>
  <cp:keywords/>
  <dc:description/>
  <cp:lastModifiedBy>Nathan D Pervin</cp:lastModifiedBy>
  <cp:revision>233</cp:revision>
  <dcterms:created xsi:type="dcterms:W3CDTF">2026-09-20T03:51:00Z</dcterms:created>
  <dcterms:modified xsi:type="dcterms:W3CDTF">2026-09-21T18:56:00Z</dcterms:modified>
</cp:coreProperties>
</file>