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F55C" w14:textId="77777777"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37D0CBAD" w14:textId="7777777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AB4311">
        <w:t xml:space="preserve">, </w:t>
      </w:r>
      <w:r w:rsidR="00EF4B54" w:rsidRPr="00A82AB2">
        <w:t>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60226C0F" w14:textId="77777777"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overdetermined,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23986ED7" w14:textId="77777777"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9E0FD75" w14:textId="77777777"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76832B1" w14:textId="77777777"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336D8B31"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Arques Avenue  Sunnyvale, CA 94085, USA (phone: 408-992-6243; email: </w:t>
      </w:r>
      <w:r w:rsidR="00D605F3" w:rsidRPr="00AB4311">
        <w:t>sundararajan.srinivasan@gmail.com</w:t>
      </w:r>
      <w:r w:rsidR="00D55CA4">
        <w:t>).</w:t>
      </w:r>
    </w:p>
    <w:p w14:paraId="0C8196F1" w14:textId="77777777"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88619B"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Lazarou is with </w:t>
      </w:r>
      <w:r w:rsidR="00C51170">
        <w:t>The New Yor</w:t>
      </w:r>
      <w:r>
        <w:t xml:space="preserve">k City Transit Authority, 30-74 38th Street, Apt 1A, Astoria, New York, New York, USA 11103 (phone: (662) 617-2064; email: </w:t>
      </w:r>
      <w:r w:rsidRPr="00EF4B54">
        <w:t>glaz@ieee.org</w:t>
      </w:r>
      <w:r>
        <w:t>).</w:t>
      </w:r>
    </w:p>
    <w:p w14:paraId="25157125" w14:textId="77777777"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42A25941" w14:textId="77777777" w:rsidR="00E97402" w:rsidRPr="002164F9" w:rsidRDefault="00C51170" w:rsidP="00C51170">
      <w:pPr>
        <w:pStyle w:val="Heading1"/>
      </w:pPr>
      <w:r>
        <w:lastRenderedPageBreak/>
        <w:t>Introduction</w:t>
      </w:r>
    </w:p>
    <w:p w14:paraId="6946F105" w14:textId="77777777"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619947EC" w14:textId="77777777"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50691348" w14:textId="77777777"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6A15963B" w14:textId="77777777"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593156E9" w14:textId="77777777"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54DFFDB0" w14:textId="77777777"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01428FF" w14:textId="77777777" w:rsidR="006534DE" w:rsidRDefault="006534DE" w:rsidP="006534DE">
      <w:pPr>
        <w:kinsoku w:val="0"/>
      </w:pPr>
      <w:r>
        <w:t xml:space="preserve">The rest of the paper is organized as follows: </w:t>
      </w:r>
      <w:r w:rsidR="005C149E">
        <w:t>Section </w:t>
      </w:r>
      <w:fldSimple w:instr=" REF _Ref221815713 \w ">
        <w:r w:rsidR="00EF07E6">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EF07E6">
          <w:t>V</w:t>
        </w:r>
      </w:fldSimple>
      <w:fldSimple w:instr=" REF _Ref221815912 \w ">
        <w:r w:rsidR="00EF07E6">
          <w:t>VI</w:t>
        </w:r>
      </w:fldSimple>
      <w:r w:rsidR="005C149E">
        <w:t xml:space="preserve"> </w:t>
      </w:r>
      <w:r>
        <w:t xml:space="preserve">we present our conclusions and discuss future </w:t>
      </w:r>
      <w:r w:rsidR="005C149E">
        <w:t>directions for this research</w:t>
      </w:r>
      <w:r>
        <w:t>.</w:t>
      </w:r>
    </w:p>
    <w:p w14:paraId="1075933C" w14:textId="77777777" w:rsidR="007661B9" w:rsidRPr="002164F9" w:rsidRDefault="007661B9" w:rsidP="009F09CB">
      <w:pPr>
        <w:kinsoku w:val="0"/>
      </w:pPr>
    </w:p>
    <w:p w14:paraId="099E1B0C" w14:textId="77777777" w:rsidR="00E97402" w:rsidRPr="002164F9" w:rsidRDefault="00AB0AA6" w:rsidP="00C51170">
      <w:pPr>
        <w:pStyle w:val="Heading1"/>
      </w:pPr>
      <w:bookmarkStart w:id="4" w:name="_Ref221815713"/>
      <w:r>
        <w:lastRenderedPageBreak/>
        <w:t>The MIXAR MODEL</w:t>
      </w:r>
      <w:bookmarkEnd w:id="4"/>
    </w:p>
    <w:p w14:paraId="11806252" w14:textId="77777777"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054897CB" w14:textId="77777777"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4EB6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9" o:title=""/>
          </v:shape>
          <o:OLEObject Type="Embed" ProgID="Equation.DSMT4" ShapeID="_x0000_i1025" DrawAspect="Content" ObjectID="_1295792932" r:id="rId10"/>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4CF3FC78" w14:textId="77777777" w:rsidR="00F45069" w:rsidRDefault="00F45069" w:rsidP="00F45069">
      <w:pPr>
        <w:pStyle w:val="Text"/>
        <w:ind w:firstLine="144"/>
      </w:pPr>
    </w:p>
    <w:p w14:paraId="47296A80" w14:textId="77777777" w:rsidR="00F45069" w:rsidRPr="00616459" w:rsidRDefault="00F45069" w:rsidP="0085259C">
      <w:pPr>
        <w:ind w:firstLine="0"/>
      </w:pPr>
      <w:r w:rsidRPr="00616459">
        <w:t xml:space="preserve">where </w:t>
      </w:r>
      <w:r w:rsidRPr="0085259C">
        <w:rPr>
          <w:i/>
        </w:rPr>
        <w:t>ε</w:t>
      </w:r>
      <w:r w:rsidRPr="0085259C">
        <w:rPr>
          <w:vertAlign w:val="subscript"/>
        </w:rPr>
        <w:t>i</w:t>
      </w:r>
      <w:r w:rsidRPr="0085259C">
        <w:t xml:space="preserve"> </w:t>
      </w:r>
      <w:r w:rsidRPr="00616459">
        <w:t xml:space="preserve">is a zero-mean Gaussian random process with a variance of </w:t>
      </w:r>
      <w:r w:rsidR="001334C7" w:rsidRPr="001334C7">
        <w:rPr>
          <w:position w:val="-10"/>
        </w:rPr>
        <w:object w:dxaOrig="320" w:dyaOrig="400" w14:anchorId="5C6B8A14">
          <v:shape id="_x0000_i1026" type="#_x0000_t75" style="width:12.65pt;height:16.65pt" o:ole="">
            <v:imagedata r:id="rId11" o:title=""/>
          </v:shape>
          <o:OLEObject Type="Embed" ProgID="Equation.DSMT4" ShapeID="_x0000_i1026" DrawAspect="Content" ObjectID="_1295792933" r:id="rId12"/>
        </w:object>
      </w:r>
      <w:r w:rsidRPr="00616459">
        <w:t xml:space="preserve">, “w.p.” denotes “with probability” and the gating weights, </w:t>
      </w:r>
      <w:r w:rsidRPr="00616459">
        <w:rPr>
          <w:i/>
        </w:rPr>
        <w:t>W</w:t>
      </w:r>
      <w:r w:rsidRPr="00616459">
        <w:rPr>
          <w:vertAlign w:val="subscript"/>
        </w:rPr>
        <w:t>i</w:t>
      </w:r>
      <w:r w:rsidRPr="00616459">
        <w:t xml:space="preserve"> sum to 1. The linear prediction coefficients, {</w:t>
      </w:r>
      <w:r w:rsidRPr="00616459">
        <w:rPr>
          <w:i/>
        </w:rPr>
        <w:t>a</w:t>
      </w:r>
      <w:r w:rsidRPr="00616459">
        <w:rPr>
          <w:vertAlign w:val="subscript"/>
        </w:rPr>
        <w:t>i</w:t>
      </w:r>
      <w:r w:rsidRPr="00616459">
        <w:t xml:space="preserve">}, represent the dynamic model, where </w:t>
      </w:r>
      <w:r w:rsidRPr="00616459">
        <w:rPr>
          <w:i/>
        </w:rPr>
        <w:t>a</w:t>
      </w:r>
      <w:r w:rsidRPr="00616459">
        <w:rPr>
          <w:vertAlign w:val="subscript"/>
        </w:rPr>
        <w:t>i,0</w:t>
      </w:r>
      <w:r w:rsidRPr="00616459">
        <w:t xml:space="preserve"> are the component means, while </w:t>
      </w:r>
      <w:r w:rsidRPr="00616459">
        <w:rPr>
          <w:i/>
        </w:rPr>
        <w:t>w</w:t>
      </w:r>
      <w:r w:rsidRPr="00616459">
        <w:rPr>
          <w:i/>
          <w:vertAlign w:val="subscript"/>
        </w:rPr>
        <w:t>i</w:t>
      </w:r>
      <w:r w:rsidRPr="00616459">
        <w:t xml:space="preserve"> and </w:t>
      </w:r>
      <w:r w:rsidRPr="00616459">
        <w:rPr>
          <w:i/>
        </w:rPr>
        <w:t>g</w:t>
      </w:r>
      <w:r w:rsidRPr="00616459">
        <w:rPr>
          <w:i/>
          <w:vertAlign w:val="subscript"/>
        </w:rPr>
        <w:t>i</w:t>
      </w:r>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1AE7815A" w14:textId="77777777"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 </w:t>
        </w:r>
        <w:r w:rsidR="00EF07E6">
          <w:rPr>
            <w:noProof/>
          </w:rPr>
          <w:t>1</w:t>
        </w:r>
      </w:fldSimple>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3E5A0CCC" w14:textId="77777777"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 xml:space="preserve">(Zeevi et al., 2000).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1FA9C34E" w14:textId="77777777" w:rsidR="00F45069" w:rsidRDefault="0085259C" w:rsidP="0085259C">
      <w:pPr>
        <w:pStyle w:val="Heading2"/>
      </w:pPr>
      <w:r>
        <w:t xml:space="preserve">Estimation of the Prediction and Variance </w:t>
      </w:r>
      <w:r w:rsidR="00F45069">
        <w:t>Parameter</w:t>
      </w:r>
      <w:r>
        <w:t>s</w:t>
      </w:r>
    </w:p>
    <w:p w14:paraId="4EB64EF8" w14:textId="777777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 xml:space="preserve">(Dempster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14:paraId="43004C72" w14:textId="77777777" w:rsidR="001334C7" w:rsidRDefault="001334C7" w:rsidP="001334C7">
      <w:pPr>
        <w:pStyle w:val="Equation"/>
      </w:pPr>
      <w:r w:rsidRPr="001334C7">
        <w:rPr>
          <w:position w:val="-24"/>
        </w:rPr>
        <w:object w:dxaOrig="5760" w:dyaOrig="460" w14:anchorId="249CF736">
          <v:shape id="_x0000_i1027" type="#_x0000_t75" style="width:230.65pt;height:18.65pt" o:ole="">
            <v:imagedata r:id="rId13" o:title=""/>
          </v:shape>
          <o:OLEObject Type="Embed" ProgID="Equation.DSMT4" ShapeID="_x0000_i1027" DrawAspect="Content" ObjectID="_1295792934" r:id="rId14"/>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7D818EC5"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6E4F2834" w14:textId="77777777"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6DC650D8" w14:textId="77777777" w:rsidR="001334C7" w:rsidRDefault="001334C7" w:rsidP="001334C7">
      <w:pPr>
        <w:pStyle w:val="Equation"/>
      </w:pPr>
      <w:r w:rsidRPr="001334C7">
        <w:rPr>
          <w:position w:val="-70"/>
        </w:rPr>
        <w:object w:dxaOrig="2840" w:dyaOrig="1160" w14:anchorId="34C49335">
          <v:shape id="_x0000_i1028" type="#_x0000_t75" style="width:112pt;height:46pt" o:ole="">
            <v:imagedata r:id="rId15" o:title=""/>
          </v:shape>
          <o:OLEObject Type="Embed" ProgID="Equation.DSMT4" ShapeID="_x0000_i1028" DrawAspect="Content" ObjectID="_1295792935" r:id="rId16"/>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14:paraId="6C185558" w14:textId="77777777" w:rsidR="00F45069" w:rsidRDefault="00F45069" w:rsidP="001334C7">
      <w:pPr>
        <w:pStyle w:val="Text"/>
        <w:spacing w:line="480" w:lineRule="auto"/>
        <w:ind w:firstLine="0"/>
      </w:pPr>
      <w:r>
        <w:t>w</w:t>
      </w:r>
      <w:r w:rsidRPr="00616459">
        <w:t>here</w:t>
      </w:r>
    </w:p>
    <w:p w14:paraId="7C8EF9F1" w14:textId="77777777" w:rsidR="001334C7" w:rsidRDefault="001334C7" w:rsidP="001334C7">
      <w:pPr>
        <w:pStyle w:val="Equation"/>
        <w:rPr>
          <w:position w:val="-10"/>
        </w:rPr>
      </w:pPr>
      <w:r w:rsidRPr="001334C7">
        <w:rPr>
          <w:position w:val="-36"/>
        </w:rPr>
        <w:object w:dxaOrig="5420" w:dyaOrig="1220" w14:anchorId="745021C1">
          <v:shape id="_x0000_i1029" type="#_x0000_t75" style="width:217.35pt;height:49.35pt" o:ole="">
            <v:imagedata r:id="rId17" o:title=""/>
          </v:shape>
          <o:OLEObject Type="Embed" ProgID="Equation.DSMT4" ShapeID="_x0000_i1029" DrawAspect="Content" ObjectID="_1295792936" r:id="rId18"/>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14:paraId="14177ED3" w14:textId="77777777" w:rsidR="001334C7" w:rsidRDefault="001334C7" w:rsidP="001334C7">
      <w:pPr>
        <w:ind w:firstLine="0"/>
      </w:pPr>
      <w:r>
        <w:t xml:space="preserve">represents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64692A42" w14:textId="77777777" w:rsidR="00F45069" w:rsidRDefault="00F45069" w:rsidP="001334C7">
      <w:r w:rsidRPr="00616459">
        <w:t>The corresponding M-step is given by:</w:t>
      </w:r>
    </w:p>
    <w:p w14:paraId="31871C5D" w14:textId="77777777" w:rsidR="001334C7" w:rsidRDefault="001334C7" w:rsidP="001334C7">
      <w:pPr>
        <w:pStyle w:val="Equation"/>
        <w:spacing w:line="240" w:lineRule="auto"/>
      </w:pPr>
      <w:r w:rsidRPr="001334C7">
        <w:rPr>
          <w:position w:val="-18"/>
        </w:rPr>
        <w:object w:dxaOrig="1140" w:dyaOrig="520" w14:anchorId="412BF095">
          <v:shape id="_x0000_i1030" type="#_x0000_t75" style="width:46pt;height:20.65pt" o:ole="">
            <v:imagedata r:id="rId19" o:title=""/>
          </v:shape>
          <o:OLEObject Type="Embed" ProgID="Equation.DSMT4" ShapeID="_x0000_i1030" DrawAspect="Content" ObjectID="_1295792937"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14:paraId="2757F554" w14:textId="77777777" w:rsidR="001334C7" w:rsidRDefault="001334C7" w:rsidP="001334C7">
      <w:pPr>
        <w:pStyle w:val="Equation"/>
        <w:spacing w:line="240" w:lineRule="auto"/>
      </w:pPr>
      <w:r w:rsidRPr="001334C7">
        <w:rPr>
          <w:position w:val="-74"/>
        </w:rPr>
        <w:object w:dxaOrig="5160" w:dyaOrig="1720" w14:anchorId="4DB96D8D">
          <v:shape id="_x0000_i1031" type="#_x0000_t75" style="width:208pt;height:69.35pt" o:ole="">
            <v:imagedata r:id="rId21" o:title=""/>
          </v:shape>
          <o:OLEObject Type="Embed" ProgID="Equation.DSMT4" ShapeID="_x0000_i1031" DrawAspect="Content" ObjectID="_1295792938"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14:paraId="746B4D50" w14:textId="77777777" w:rsidR="001334C7" w:rsidRDefault="001334C7" w:rsidP="001334C7">
      <w:pPr>
        <w:pStyle w:val="Equation"/>
        <w:spacing w:line="240" w:lineRule="auto"/>
      </w:pPr>
      <w:r w:rsidRPr="001334C7">
        <w:rPr>
          <w:position w:val="-38"/>
        </w:rPr>
        <w:object w:dxaOrig="3220" w:dyaOrig="840" w14:anchorId="5DACA9DD">
          <v:shape id="_x0000_i1032" type="#_x0000_t75" style="width:131.35pt;height:34pt" o:ole="">
            <v:imagedata r:id="rId23" o:title=""/>
          </v:shape>
          <o:OLEObject Type="Embed" ProgID="Equation.DSMT4" ShapeID="_x0000_i1032" DrawAspect="Content" ObjectID="_1295792939"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14:paraId="5381DFEF" w14:textId="77777777" w:rsidR="001334C7" w:rsidRDefault="001334C7" w:rsidP="001334C7">
      <w:pPr>
        <w:pStyle w:val="Equation"/>
        <w:spacing w:line="240" w:lineRule="auto"/>
      </w:pPr>
      <w:r w:rsidRPr="001334C7">
        <w:rPr>
          <w:position w:val="-30"/>
        </w:rPr>
        <w:object w:dxaOrig="2180" w:dyaOrig="720" w14:anchorId="43FD75DA">
          <v:shape id="_x0000_i1033" type="#_x0000_t75" style="width:88pt;height:28.65pt" o:ole="">
            <v:imagedata r:id="rId25" o:title=""/>
          </v:shape>
          <o:OLEObject Type="Embed" ProgID="Equation.DSMT4" ShapeID="_x0000_i1033" DrawAspect="Content" ObjectID="_1295792940"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14:paraId="3878C6FD" w14:textId="77777777" w:rsidR="001334C7" w:rsidRDefault="00EF07E6" w:rsidP="001334C7">
      <w:pPr>
        <w:pStyle w:val="Equation"/>
        <w:spacing w:line="240" w:lineRule="auto"/>
      </w:pPr>
      <w:r w:rsidRPr="001334C7">
        <w:rPr>
          <w:position w:val="-84"/>
        </w:rPr>
        <w:object w:dxaOrig="2000" w:dyaOrig="1820" w14:anchorId="6D9EFB9E">
          <v:shape id="_x0000_i1034" type="#_x0000_t75" style="width:80pt;height:72.65pt" o:ole="">
            <v:imagedata r:id="rId27" o:title=""/>
          </v:shape>
          <o:OLEObject Type="Embed" ProgID="Equation.DSMT4" ShapeID="_x0000_i1034" DrawAspect="Content" ObjectID="_1295792941" r:id="rId28"/>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14:paraId="0C76B8B9" w14:textId="77777777" w:rsidR="001334C7" w:rsidRDefault="001334C7" w:rsidP="001334C7">
      <w:pPr>
        <w:pStyle w:val="Heading2"/>
        <w:spacing w:before="240"/>
      </w:pPr>
      <w:r>
        <w:t>Estimation of the Gating Coefficients</w:t>
      </w:r>
    </w:p>
    <w:p w14:paraId="41993865" w14:textId="77777777"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2E155475" w14:textId="77777777" w:rsidR="00020C03" w:rsidRDefault="00020C03" w:rsidP="00020C03">
      <w:pPr>
        <w:pStyle w:val="Equation"/>
      </w:pPr>
      <w:r w:rsidRPr="00020C03">
        <w:rPr>
          <w:position w:val="-36"/>
        </w:rPr>
        <w:object w:dxaOrig="1720" w:dyaOrig="740" w14:anchorId="0727CAEC">
          <v:shape id="_x0000_i1035" type="#_x0000_t75" style="width:68pt;height:29.35pt" o:ole="">
            <v:imagedata r:id="rId29" o:title=""/>
          </v:shape>
          <o:OLEObject Type="Embed" ProgID="Equation.DSMT4" ShapeID="_x0000_i1035" DrawAspect="Content" ObjectID="_1295792942" r:id="rId30"/>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0355D736" w14:textId="77777777" w:rsidR="00020C03" w:rsidRDefault="00020C03" w:rsidP="00020C03">
      <w:pPr>
        <w:pStyle w:val="Equation"/>
      </w:pPr>
      <w:r w:rsidRPr="00020C03">
        <w:rPr>
          <w:position w:val="-36"/>
        </w:rPr>
        <w:object w:dxaOrig="1820" w:dyaOrig="740" w14:anchorId="1CA07037">
          <v:shape id="_x0000_i1036" type="#_x0000_t75" style="width:71.35pt;height:29.35pt" o:ole="">
            <v:imagedata r:id="rId31" o:title=""/>
          </v:shape>
          <o:OLEObject Type="Embed" ProgID="Equation.DSMT4" ShapeID="_x0000_i1036" DrawAspect="Content" ObjectID="_1295792943" r:id="rId32"/>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0F2DE9C5" w14:textId="77777777" w:rsidR="00F45069" w:rsidRDefault="00F45069" w:rsidP="00020C03">
      <w:pPr>
        <w:ind w:firstLine="0"/>
      </w:pPr>
      <w:r w:rsidRPr="00616459">
        <w:t xml:space="preserve">where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6F6DD20D" w14:textId="77777777" w:rsidR="00020C03" w:rsidRDefault="00020C03" w:rsidP="00020C03">
      <w:pPr>
        <w:pStyle w:val="Equation"/>
      </w:pPr>
      <w:r w:rsidRPr="00020C03">
        <w:rPr>
          <w:position w:val="-28"/>
        </w:rPr>
        <w:object w:dxaOrig="5780" w:dyaOrig="700" w14:anchorId="51FDB576">
          <v:shape id="_x0000_i1037" type="#_x0000_t75" style="width:230.65pt;height:28pt" o:ole="">
            <v:imagedata r:id="rId33" o:title=""/>
          </v:shape>
          <o:OLEObject Type="Embed" ProgID="Equation.DSMT4" ShapeID="_x0000_i1037" DrawAspect="Content" ObjectID="_1295792944" r:id="rId34"/>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6320325C" w14:textId="77777777"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6538D427" w14:textId="77777777"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02FC91D" w14:textId="77777777"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14:paraId="54433B6B" w14:textId="77777777" w:rsidR="0086410C" w:rsidRDefault="00103A8B" w:rsidP="0086410C">
      <w:pPr>
        <w:pStyle w:val="Equation"/>
      </w:pPr>
      <w:r w:rsidRPr="00103A8B">
        <w:rPr>
          <w:position w:val="-10"/>
        </w:rPr>
        <w:object w:dxaOrig="2020" w:dyaOrig="360" w14:anchorId="0D2754A6">
          <v:shape id="_x0000_i1038" type="#_x0000_t75" style="width:81.35pt;height:14.65pt" o:ole="">
            <v:imagedata r:id="rId35" o:title=""/>
          </v:shape>
          <o:OLEObject Type="Embed" ProgID="Equation.DSMT4" ShapeID="_x0000_i1038" DrawAspect="Content" ObjectID="_1295792945" r:id="rId36"/>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324B6890" w14:textId="77777777"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e estimate the scaling factor β as the inverse of double derivative of the log-likelihood w.r.t. the gate parameters:</w:t>
      </w:r>
    </w:p>
    <w:p w14:paraId="11F73D59" w14:textId="77777777" w:rsidR="00103A8B" w:rsidRDefault="00103A8B" w:rsidP="00103A8B">
      <w:pPr>
        <w:pStyle w:val="Equation"/>
      </w:pPr>
      <w:r w:rsidRPr="00103A8B">
        <w:rPr>
          <w:position w:val="-16"/>
        </w:rPr>
        <w:object w:dxaOrig="1880" w:dyaOrig="440" w14:anchorId="38E7238C">
          <v:shape id="_x0000_i1039" type="#_x0000_t75" style="width:73.35pt;height:17.35pt" o:ole="">
            <v:imagedata r:id="rId37" o:title=""/>
          </v:shape>
          <o:OLEObject Type="Embed" ProgID="Equation.DSMT4" ShapeID="_x0000_i1039" DrawAspect="Content" ObjectID="_1295792946" r:id="rId38"/>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14:paraId="54F93B6C" w14:textId="77777777" w:rsidR="00F45069" w:rsidRDefault="00F45069" w:rsidP="00103A8B">
      <w:pPr>
        <w:ind w:firstLine="0"/>
      </w:pPr>
      <w:r w:rsidRPr="00616459">
        <w:t xml:space="preserve">During implementation, this scheme amounts to finding for each gate coefficient </w:t>
      </w:r>
      <w:r w:rsidRPr="00616459">
        <w:rPr>
          <w:i/>
        </w:rPr>
        <w:t>w</w:t>
      </w:r>
      <w:r w:rsidRPr="00616459">
        <w:rPr>
          <w:i/>
          <w:vertAlign w:val="subscript"/>
        </w:rPr>
        <w:t>l</w:t>
      </w:r>
      <w:r w:rsidRPr="00616459">
        <w:t>, the value of Q at three different points, Q(</w:t>
      </w:r>
      <w:r w:rsidRPr="00616459">
        <w:rPr>
          <w:i/>
        </w:rPr>
        <w:t>w</w:t>
      </w:r>
      <w:r w:rsidRPr="00616459">
        <w:rPr>
          <w:i/>
          <w:vertAlign w:val="subscript"/>
        </w:rPr>
        <w:t>l</w:t>
      </w:r>
      <w:r w:rsidRPr="00616459">
        <w:t>), Q(</w:t>
      </w:r>
      <w:r w:rsidRPr="00616459">
        <w:rPr>
          <w:i/>
        </w:rPr>
        <w:t>w</w:t>
      </w:r>
      <w:r w:rsidRPr="00616459">
        <w:rPr>
          <w:i/>
          <w:vertAlign w:val="subscript"/>
        </w:rPr>
        <w:t>l</w:t>
      </w:r>
      <w:r w:rsidRPr="00616459">
        <w:t xml:space="preserve"> +Δ), Q(</w:t>
      </w:r>
      <w:r w:rsidRPr="00616459">
        <w:rPr>
          <w:i/>
        </w:rPr>
        <w:t>w</w:t>
      </w:r>
      <w:r w:rsidRPr="00616459">
        <w:rPr>
          <w:i/>
          <w:vertAlign w:val="subscript"/>
        </w:rPr>
        <w:t>l</w:t>
      </w:r>
      <w:r w:rsidRPr="00616459">
        <w:t xml:space="preserve"> - Δ), and then using the following update equation:</w:t>
      </w:r>
    </w:p>
    <w:p w14:paraId="786991FF" w14:textId="77777777" w:rsidR="00103A8B" w:rsidRDefault="00103A8B" w:rsidP="00103A8B">
      <w:pPr>
        <w:pStyle w:val="Equation"/>
      </w:pPr>
      <w:r w:rsidRPr="00103A8B">
        <w:rPr>
          <w:position w:val="-36"/>
        </w:rPr>
        <w:object w:dxaOrig="4280" w:dyaOrig="820" w14:anchorId="164B7107">
          <v:shape id="_x0000_i1040" type="#_x0000_t75" style="width:172.65pt;height:33.35pt" o:ole="">
            <v:imagedata r:id="rId39" o:title=""/>
          </v:shape>
          <o:OLEObject Type="Embed" ProgID="Equation.DSMT4" ShapeID="_x0000_i1040" DrawAspect="Content" ObjectID="_1295792947" r:id="rId40"/>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0512D5D5" w14:textId="77777777" w:rsidR="00F45069" w:rsidRDefault="00F45069" w:rsidP="00103A8B">
      <w:pPr>
        <w:ind w:firstLine="0"/>
      </w:pPr>
      <w:r w:rsidRPr="00616459">
        <w:t xml:space="preserve">Similarly, the update equation for gate coefficients </w:t>
      </w:r>
      <w:r w:rsidRPr="00616459">
        <w:rPr>
          <w:i/>
        </w:rPr>
        <w:t>g</w:t>
      </w:r>
      <w:r w:rsidRPr="00616459">
        <w:rPr>
          <w:i/>
          <w:vertAlign w:val="subscript"/>
        </w:rPr>
        <w:t>l</w:t>
      </w:r>
      <w:r w:rsidRPr="00616459">
        <w:t xml:space="preserve"> is:</w:t>
      </w:r>
    </w:p>
    <w:p w14:paraId="3EA1F8F6" w14:textId="77777777" w:rsidR="00103A8B" w:rsidRPr="00616459" w:rsidRDefault="00103A8B" w:rsidP="00103A8B">
      <w:pPr>
        <w:pStyle w:val="Equation"/>
      </w:pPr>
      <w:r w:rsidRPr="00103A8B">
        <w:rPr>
          <w:position w:val="-36"/>
        </w:rPr>
        <w:object w:dxaOrig="4100" w:dyaOrig="820" w14:anchorId="673BD1BD">
          <v:shape id="_x0000_i1041" type="#_x0000_t75" style="width:165.35pt;height:33.35pt" o:ole="">
            <v:imagedata r:id="rId41" o:title=""/>
          </v:shape>
          <o:OLEObject Type="Embed" ProgID="Equation.DSMT4" ShapeID="_x0000_i1041" DrawAspect="Content" ObjectID="_1295792948" r:id="rId42"/>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66D8D220" w14:textId="77777777" w:rsidR="00FB196A" w:rsidRDefault="00F45069" w:rsidP="00103A8B">
      <w:pPr>
        <w:ind w:firstLine="0"/>
      </w:pPr>
      <w:r w:rsidRPr="00616459">
        <w:t xml:space="preserve">Using this method, we obtain </w:t>
      </w:r>
      <w:r w:rsidR="00103A8B">
        <w:t xml:space="preserve">reasonable convergence as shown in </w:t>
      </w:r>
      <w:fldSimple w:instr=" REF _Ref221842839 ">
        <w:r w:rsidR="00EF07E6">
          <w:t>Figure </w:t>
        </w:r>
        <w:r w:rsidR="00EF07E6">
          <w:rPr>
            <w:noProof/>
          </w:rPr>
          <w:t>1</w:t>
        </w:r>
      </w:fldSimple>
      <w:r w:rsidR="00103A8B">
        <w:t xml:space="preserve">. We have used three </w:t>
      </w:r>
      <w:r w:rsidRPr="00616459">
        <w:t xml:space="preserve">GEM iterations </w:t>
      </w:r>
      <w:r w:rsidR="00103A8B">
        <w:t>in the experiments described in the following sections.</w:t>
      </w:r>
      <w:r w:rsidR="00C51170">
        <w:t xml:space="preserve">                                      </w:t>
      </w:r>
    </w:p>
    <w:p w14:paraId="270210E2" w14:textId="77777777" w:rsidR="00FB196A" w:rsidRPr="0064100B" w:rsidRDefault="00AB0AA6" w:rsidP="00EF07E6">
      <w:pPr>
        <w:pStyle w:val="Heading1"/>
      </w:pPr>
      <w:bookmarkStart w:id="5" w:name="_Ref221815742"/>
      <w:r>
        <w:lastRenderedPageBreak/>
        <w:t>Synthetic Data Experiments</w:t>
      </w:r>
      <w:bookmarkEnd w:id="5"/>
    </w:p>
    <w:p w14:paraId="154E803A" w14:textId="77777777" w:rsidR="00E24926" w:rsidRDefault="00E24926" w:rsidP="00E24926">
      <w:pPr>
        <w:pStyle w:val="Heading2"/>
      </w:pPr>
      <w:r>
        <w:t>Two-Way Classification of Synthetic Speech-Like Data</w:t>
      </w:r>
    </w:p>
    <w:p w14:paraId="7F99E78A" w14:textId="77777777"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4E549B5C" w14:textId="77777777" w:rsidR="00EF07E6" w:rsidRDefault="00EF07E6" w:rsidP="00EF07E6">
      <w:pPr>
        <w:pStyle w:val="Equation"/>
      </w:pPr>
      <w:r w:rsidRPr="00EF07E6">
        <w:rPr>
          <w:position w:val="-20"/>
        </w:rPr>
        <w:object w:dxaOrig="2220" w:dyaOrig="420" w14:anchorId="7CEA2256">
          <v:shape id="_x0000_i1042" type="#_x0000_t75" style="width:86pt;height:16.65pt" o:ole="">
            <v:imagedata r:id="rId43" o:title=""/>
          </v:shape>
          <o:OLEObject Type="Embed" ProgID="Equation.DSMT4" ShapeID="_x0000_i1042" DrawAspect="Content" ObjectID="_1295792949" r:id="rId44"/>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14:paraId="1ED8E693"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02125A31" w14:textId="77777777"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51AB38A" w14:textId="77777777" w:rsidR="00E24926" w:rsidRDefault="00E24926" w:rsidP="00E24926">
      <w:pPr>
        <w:pStyle w:val="Heading2"/>
      </w:pPr>
      <w:r>
        <w:t>Speaker Verification With Synthetic Data</w:t>
      </w:r>
    </w:p>
    <w:p w14:paraId="3C666F48" w14:textId="77777777"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00AB4311">
        <w:t xml:space="preserve"> the 1</w:t>
      </w:r>
      <w:r w:rsidR="00AB4311">
        <w:noBreakHyphen/>
      </w:r>
      <w:r w:rsidRPr="001C5EF8">
        <w:t>speaker detection task of the 2001 NIST SRE Corpus</w:t>
      </w:r>
      <w:r w:rsidRPr="00616459">
        <w:t> </w:t>
      </w:r>
      <w:r w:rsidR="001C3747">
        <w:t xml:space="preserve">(Greenberg &amp; Martin, 2009).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14:paraId="40C7E5D6" w14:textId="77777777"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4FC923EC" w14:textId="77777777" w:rsidR="007D0F90" w:rsidRPr="001C5EF8" w:rsidRDefault="007D0F90" w:rsidP="00A3258E">
      <w:r w:rsidRPr="001C5EF8">
        <w:t>Similarly, two types of noisy data were generated. First, the clean training utterances from the development data were corrupted with car noise to achieve an SNR of 5 dB.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72740520" w14:textId="77777777"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67F58825" w14:textId="77777777"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fldSimple w:instr=" REF _Ref221867995 ">
        <w:r w:rsidR="00AB4311">
          <w:t xml:space="preserve">Figure </w:t>
        </w:r>
        <w:r w:rsidR="00AB4311">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5174E675" w14:textId="77777777" w:rsidR="003A1458" w:rsidRPr="0023635A" w:rsidRDefault="00AB0AA6" w:rsidP="0023635A">
      <w:pPr>
        <w:pStyle w:val="Heading1"/>
      </w:pPr>
      <w:bookmarkStart w:id="6" w:name="_Ref221815805"/>
      <w:r>
        <w:lastRenderedPageBreak/>
        <w:t>Speaker Verification Experiments</w:t>
      </w:r>
      <w:bookmarkEnd w:id="6"/>
    </w:p>
    <w:p w14:paraId="0CB9E961" w14:textId="77777777" w:rsidR="00E016E0" w:rsidRDefault="00E016E0" w:rsidP="00AB4311">
      <w:pPr>
        <w:pStyle w:val="Heading2"/>
      </w:pPr>
      <w:r>
        <w:t xml:space="preserve">Evaluation Using </w:t>
      </w:r>
      <w:r w:rsidR="00AB4311">
        <w:t xml:space="preserve">the </w:t>
      </w:r>
      <w:r>
        <w:t>NIST-2001 Development Database</w:t>
      </w:r>
    </w:p>
    <w:p w14:paraId="533ADDAB" w14:textId="6FF2E7AF" w:rsidR="00E016E0" w:rsidRPr="00984EBD" w:rsidRDefault="00E016E0" w:rsidP="00AB4311">
      <w:r w:rsidRPr="00984EBD">
        <w:t>We applied the MixAR model to the 1-speaker detection task in the 2001 NIST SRE Corpus</w:t>
      </w:r>
      <w:r w:rsidR="00AB4311">
        <w:t>.</w:t>
      </w:r>
      <w:r w:rsidRPr="00984EBD">
        <w:t xml:space="preserve"> All 60 speakers </w:t>
      </w:r>
      <w:r w:rsidR="00AB4311">
        <w:t xml:space="preserve">in the development set </w:t>
      </w:r>
      <w:r w:rsidRPr="00984EBD">
        <w:t xml:space="preserve">were used for training and all 78 utterances were used for evaluation. Each training utterance was about 2 minutes long, while the </w:t>
      </w:r>
      <w:r w:rsidR="00AB4311">
        <w:t xml:space="preserve">durations of the </w:t>
      </w:r>
      <w:r w:rsidRPr="00984EBD">
        <w:t xml:space="preserve">test utterances </w:t>
      </w:r>
      <w:r w:rsidR="00AB4311">
        <w:t xml:space="preserve">varied but did not exceed </w:t>
      </w:r>
      <w:r w:rsidRPr="00984EBD">
        <w:t>60 seco</w:t>
      </w:r>
      <w:r w:rsidR="00AB4311">
        <w:t xml:space="preserve">nds. </w:t>
      </w:r>
      <w:r w:rsidR="005F585B">
        <w:t>Standard MFCC features were used consisting of 13 s</w:t>
      </w:r>
      <w:r w:rsidR="00AB4311">
        <w:t>tatic</w:t>
      </w:r>
      <w:r w:rsidR="005F585B">
        <w:t xml:space="preserve"> features, 13 derivatives of the static features, referred to as delta features, and 13 delta-delta, or second derivatives.</w:t>
      </w:r>
      <w:bookmarkStart w:id="7" w:name="_GoBack"/>
      <w:bookmarkEnd w:id="7"/>
      <w:r w:rsidRPr="00984EBD">
        <w:t xml:space="preserve"> </w:t>
      </w:r>
    </w:p>
    <w:p w14:paraId="1456C224" w14:textId="77777777" w:rsidR="00E016E0" w:rsidRPr="00984EBD" w:rsidRDefault="00AB4311" w:rsidP="00AB4311">
      <w:r>
        <w:t>Performance was</w:t>
      </w:r>
      <w:r w:rsidR="00E016E0" w:rsidRPr="00984EBD">
        <w:t xml:space="preserve"> evaluated with and without delta features and energy for a fixed number of mixtures. The results are tabulated in</w:t>
      </w:r>
      <w:r w:rsidR="00E016E0">
        <w:t xml:space="preserve"> </w:t>
      </w:r>
      <w:r w:rsidR="00E016E0" w:rsidRPr="00984EBD">
        <w:t>Table</w:t>
      </w:r>
      <w:r w:rsidR="00E016E0">
        <w:t> II</w:t>
      </w:r>
      <w:r w:rsidR="00E016E0" w:rsidRPr="00984EBD">
        <w:t>. For GMM, substantial improvement is obtained using the delta features and marginal improvements were obtained using delta-delta features.</w:t>
      </w:r>
      <w:r w:rsidR="00E016E0" w:rsidRPr="00984EBD" w:rsidDel="009713A8">
        <w:t xml:space="preserve"> </w:t>
      </w:r>
      <w:r w:rsidR="00E016E0" w:rsidRPr="00984EBD">
        <w:t xml:space="preserve">For MixAR, the use of any delta features provides no measurable improvements. This clearly indicates that MixAR can extract all necessary information from only the static features. </w:t>
      </w:r>
    </w:p>
    <w:p w14:paraId="5F628A76" w14:textId="5931906D" w:rsidR="00E016E0" w:rsidRPr="00984EBD" w:rsidRDefault="00E016E0" w:rsidP="00AB4311">
      <w:r w:rsidRPr="00984EBD">
        <w:t xml:space="preserve">MixAR and GMM performance was then evaluated as a function of the number mixtures. The detection error trade-off (DET) curves are shown in </w:t>
      </w:r>
      <w:r w:rsidR="005F585B">
        <w:fldChar w:fldCharType="begin"/>
      </w:r>
      <w:r w:rsidR="005F585B">
        <w:instrText xml:space="preserve"> REF _Ref221880946 </w:instrText>
      </w:r>
      <w:r w:rsidR="005F585B">
        <w:fldChar w:fldCharType="separate"/>
      </w:r>
      <w:r w:rsidR="00EB5D2A">
        <w:t xml:space="preserve">Figure </w:t>
      </w:r>
      <w:r w:rsidR="00EB5D2A">
        <w:rPr>
          <w:noProof/>
        </w:rPr>
        <w:t>4</w:t>
      </w:r>
      <w:r w:rsidR="005F585B">
        <w:rPr>
          <w:noProof/>
        </w:rPr>
        <w:fldChar w:fldCharType="end"/>
      </w:r>
      <w:r w:rsidR="00EB5D2A">
        <w:t xml:space="preserve">. </w:t>
      </w:r>
      <w:r w:rsidRPr="00984EBD">
        <w:t xml:space="preserve">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14:paraId="6266B139" w14:textId="77777777" w:rsidR="00E016E0" w:rsidRDefault="00E016E0" w:rsidP="00AB4311">
      <w:r w:rsidRPr="00984EBD">
        <w:t>Moreover, even when considering the best case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14:paraId="18A9C82D" w14:textId="77777777" w:rsidR="00E016E0" w:rsidRPr="00984EBD" w:rsidRDefault="00E016E0" w:rsidP="00AB4311">
      <w:pPr>
        <w:pStyle w:val="Heading2"/>
      </w:pPr>
      <w:r w:rsidRPr="00984EBD">
        <w:t>Evaluation using TIMIT database under Noisy Conditions</w:t>
      </w:r>
    </w:p>
    <w:p w14:paraId="4471327A" w14:textId="77777777" w:rsidR="00E016E0" w:rsidRPr="00984EBD" w:rsidRDefault="00E016E0" w:rsidP="00AB4311">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by adding synthesized noise from three different noise sources: white, car, and babble. Three SNR levels were used: </w:t>
      </w:r>
      <w:r w:rsidRPr="00984EBD">
        <w:lastRenderedPageBreak/>
        <w:t>10, 5 and 0 dB (in addition to the clean set). The core test partition of the database containing 168 speakers was used. The three types of noise sources were chosen to represent commonly occurring types of noise.</w:t>
      </w:r>
    </w:p>
    <w:p w14:paraId="45AA3AC7" w14:textId="77777777" w:rsidR="00E016E0" w:rsidRPr="00984EBD" w:rsidRDefault="00E016E0" w:rsidP="00AB4311">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14:paraId="2E9DB092" w14:textId="77777777" w:rsidR="00E016E0" w:rsidRPr="00984EBD" w:rsidRDefault="00E016E0" w:rsidP="00AB4311">
      <w:pPr>
        <w:pStyle w:val="Heading2"/>
      </w:pPr>
      <w:r w:rsidRPr="00984EBD">
        <w:t>Studying Channel Variation Effects using TIMIT-NTIMIT Databases</w:t>
      </w:r>
    </w:p>
    <w:p w14:paraId="728BA76E" w14:textId="77777777" w:rsidR="00E016E0" w:rsidRPr="00984EBD" w:rsidRDefault="00E016E0" w:rsidP="00AB4311">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Error! Reference source not found.</w:t>
      </w:r>
      <w:r>
        <w:fldChar w:fldCharType="end"/>
      </w:r>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features is shown in Fig. </w:t>
      </w:r>
      <w:r>
        <w:t>6</w:t>
      </w:r>
      <w:r w:rsidRPr="00984EBD">
        <w:t>. The corresp</w:t>
      </w:r>
      <w:r>
        <w:t>onding EERs are shown in Table V</w:t>
      </w:r>
      <w:r w:rsidRPr="00984EBD">
        <w:t>. From this it is clear that MixAR using 2.5 times fewer parameters achieves the same or higher level of performance as a GMM.</w:t>
      </w:r>
    </w:p>
    <w:p w14:paraId="72A3115B" w14:textId="77777777" w:rsidR="00E016E0" w:rsidRPr="00984EBD" w:rsidRDefault="00E016E0" w:rsidP="00AB4311">
      <w:pPr>
        <w:pStyle w:val="Heading2"/>
      </w:pPr>
      <w:r w:rsidRPr="00984EBD">
        <w:t>Effect of Training Data Duration on Speaker Verification Performance</w:t>
      </w:r>
    </w:p>
    <w:p w14:paraId="74DDCD90" w14:textId="77777777" w:rsidR="00E016E0" w:rsidRPr="00984EBD" w:rsidRDefault="00E016E0" w:rsidP="00AB4311">
      <w:r w:rsidRPr="00984EBD">
        <w:t>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estimates of Lyapunov exponents can be unreliable when the length of data is short </w:t>
      </w:r>
      <w:r>
        <w:fldChar w:fldCharType="begin"/>
      </w:r>
      <w:r>
        <w:instrText xml:space="preserve"> REF _Ref277745593 \r \h </w:instrText>
      </w:r>
      <w:r>
        <w:fldChar w:fldCharType="separate"/>
      </w:r>
      <w:r>
        <w:rPr>
          <w:b/>
        </w:rPr>
        <w:t>Error! Reference source not found.</w:t>
      </w:r>
      <w:r>
        <w:fldChar w:fldCharType="end"/>
      </w:r>
      <w:r w:rsidRPr="00984EBD">
        <w:t>. One particular concern with insufficient training data is the problem of over-fitting. It is therefore necessary to study performance as a function of the amount of training data.</w:t>
      </w:r>
    </w:p>
    <w:p w14:paraId="7C23F0BD" w14:textId="77777777" w:rsidR="00E016E0" w:rsidRPr="00984EBD" w:rsidRDefault="00E016E0" w:rsidP="00AB4311">
      <w:r w:rsidRPr="00984EBD">
        <w:t xml:space="preserve">Towards this end, we conducted experiments with varying training utterance durations keeping the </w:t>
      </w:r>
      <w:r w:rsidRPr="00984EBD">
        <w:lastRenderedPageBreak/>
        <w:t xml:space="preserve">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14:paraId="09D7845D" w14:textId="77777777" w:rsidR="00E016E0" w:rsidRPr="00984EBD" w:rsidRDefault="00E016E0" w:rsidP="00AB4311">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14:paraId="2BFDA772" w14:textId="77777777" w:rsidR="00E016E0" w:rsidRPr="00984EBD" w:rsidRDefault="00E016E0" w:rsidP="00AB4311">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14:paraId="3D0D9B14" w14:textId="77777777" w:rsidR="00E016E0" w:rsidRPr="00984EBD" w:rsidRDefault="00E016E0" w:rsidP="00AB4311">
      <w:pPr>
        <w:pStyle w:val="Heading2"/>
      </w:pPr>
      <w:r w:rsidRPr="00984EBD">
        <w:t>Effect of Evaluation Data Duration on Speaker Verification Performance</w:t>
      </w:r>
    </w:p>
    <w:p w14:paraId="4E031FDD" w14:textId="77777777" w:rsidR="00E016E0" w:rsidRPr="00984EBD" w:rsidRDefault="00E016E0" w:rsidP="00AB4311">
      <w:r w:rsidRPr="00984EBD">
        <w:t>It is reasonable to expect that increasing evaluation utterance durations improves speaker verification performance at least up to an extent. For short evaluation utterances, the speaker identity becomes more ambiguous. Thus, it is vital to evaluate the performance of models as a function of evaluation utterance durations.</w:t>
      </w:r>
    </w:p>
    <w:p w14:paraId="68EA33B4" w14:textId="77777777" w:rsidR="00E016E0" w:rsidRPr="00984EBD" w:rsidRDefault="00E016E0" w:rsidP="00AB4311">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14:paraId="7BCE7919" w14:textId="77777777" w:rsidR="00E016E0" w:rsidRDefault="00E016E0" w:rsidP="00AB4311">
      <w:r w:rsidRPr="00984EBD">
        <w:t>For GMM, there is an increase in EER of 31.2% as the evaluation duration reduces from about 30s to 3s. The corresponding reduction for MixAR is 33.3%. Thus MixAR appears to get slightly more sensitive than GMM as the evaluation data duration is reduced. This indicates that for very short utterances, GMM outperforms MixAR.</w:t>
      </w:r>
    </w:p>
    <w:p w14:paraId="3B08A5D3" w14:textId="77777777" w:rsidR="003A1458" w:rsidRPr="00673C24" w:rsidRDefault="00673C24" w:rsidP="00673C24">
      <w:pPr>
        <w:pStyle w:val="Heading1"/>
      </w:pPr>
      <w:bookmarkStart w:id="8" w:name="_Ref221816193"/>
      <w:r>
        <w:lastRenderedPageBreak/>
        <w:t>Summary</w:t>
      </w:r>
      <w:bookmarkEnd w:id="8"/>
    </w:p>
    <w:p w14:paraId="55CE5F4D" w14:textId="77777777" w:rsidR="00E016E0" w:rsidRDefault="003A1458" w:rsidP="00E016E0">
      <w:r w:rsidRPr="0043118D">
        <w:t xml:space="preserve">In </w:t>
      </w:r>
      <w:r w:rsidR="00E016E0" w:rsidRPr="00984EBD">
        <w:t xml:space="preserve">In this work, we applied a nonlinear mixture autoregressive model </w:t>
      </w:r>
      <w:r w:rsidR="00E016E0">
        <w:t xml:space="preserve">(MixAR) </w:t>
      </w:r>
      <w:r w:rsidR="00E016E0" w:rsidRPr="00984EBD">
        <w:t>to seve</w:t>
      </w:r>
      <w:r w:rsidR="00E016E0">
        <w:t xml:space="preserve">ral speaker verification tasks. </w:t>
      </w:r>
      <w:r w:rsidR="00E016E0" w:rsidRPr="00984EBD">
        <w:t>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MixAR.</w:t>
      </w:r>
    </w:p>
    <w:p w14:paraId="692AEA08" w14:textId="77777777"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or discriminative model approaches</w:t>
      </w:r>
      <w:r w:rsidRPr="001C5EF8">
        <w:t> </w:t>
      </w:r>
      <w:r>
        <w:fldChar w:fldCharType="begin"/>
      </w:r>
      <w:r>
        <w:instrText xml:space="preserve"> REF _Ref270845074 \r \h </w:instrText>
      </w:r>
      <w:r>
        <w:fldChar w:fldCharType="separate"/>
      </w:r>
      <w:r>
        <w:rPr>
          <w:b/>
        </w:rPr>
        <w:t>Error! Reference source not found.</w:t>
      </w:r>
      <w:r>
        <w:fldChar w:fldCharType="end"/>
      </w:r>
      <w:r>
        <w:t>.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14:paraId="2E6125AD" w14:textId="77777777" w:rsidR="003A1458" w:rsidRPr="0094282E" w:rsidRDefault="003A1458" w:rsidP="003A1458">
      <w:pPr>
        <w:kinsoku w:val="0"/>
      </w:pPr>
    </w:p>
    <w:p w14:paraId="5FEF1F7C" w14:textId="77777777" w:rsidR="00AD6BD1" w:rsidRPr="00AD6BD1" w:rsidRDefault="00AD6BD1" w:rsidP="00AD4DC7">
      <w:pPr>
        <w:pStyle w:val="Heading1"/>
        <w:pageBreakBefore/>
        <w:rPr>
          <w:caps w:val="0"/>
          <w:smallCaps/>
        </w:rPr>
      </w:pPr>
      <w:bookmarkStart w:id="9" w:name="_Ref221815912"/>
      <w:r>
        <w:lastRenderedPageBreak/>
        <w:t>ReferenceS</w:t>
      </w:r>
      <w:bookmarkEnd w:id="9"/>
    </w:p>
    <w:p w14:paraId="7397B6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Digalakis, V., Rohlicek, J., &amp; Ostendorf, M. (1993). ML estimation of a stochastic linear system with the EM algorithm and its application to speech recognition.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E3C9B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Speech Recognition Using Linear Dynamic Models.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1621A0B2"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Frankel, J. (2003). Linear Dynamic Models for Automatic Speech Recognition. University of Edinburgh. Retrieved from http://homepages.inf.ed.ac.uk/joe/pubs/2003/Frankel_thesis2003.pdf</w:t>
      </w:r>
      <w:r w:rsidR="0031786C">
        <w:rPr>
          <w:rFonts w:eastAsiaTheme="minorEastAsia"/>
        </w:rPr>
        <w:t>.</w:t>
      </w:r>
    </w:p>
    <w:p w14:paraId="231E98F1" w14:textId="77777777"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Applications of Support Vector Machines to Speech Recognition.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67DE2BF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Zue, V. (1993). TIMIT Acoustic-Phonetic Continuous Speech Corpus. </w:t>
      </w:r>
      <w:r w:rsidRPr="0031786C">
        <w:rPr>
          <w:rFonts w:eastAsiaTheme="minorEastAsia"/>
          <w:i/>
        </w:rPr>
        <w:t>The Linguistic Data Consortium Catalog</w:t>
      </w:r>
      <w:r w:rsidRPr="00AD4DC7">
        <w:rPr>
          <w:rFonts w:eastAsiaTheme="minorEastAsia"/>
        </w:rPr>
        <w:t>. Philadelphia, Pennsylvania, USA: The Linguistic Data Consortium. ISBN:1-58563-019-5.</w:t>
      </w:r>
    </w:p>
    <w:p w14:paraId="5148A6F3"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An Effective Bayesian Neural Network Classifier with a Comparison Study to Support Vector Machine. </w:t>
      </w:r>
      <w:r w:rsidRPr="0031786C">
        <w:rPr>
          <w:rFonts w:eastAsiaTheme="minorEastAsia"/>
          <w:i/>
        </w:rPr>
        <w:t>Neural Computation</w:t>
      </w:r>
      <w:r w:rsidRPr="00AD4DC7">
        <w:rPr>
          <w:rFonts w:eastAsiaTheme="minorEastAsia"/>
        </w:rPr>
        <w:t>, 15(8), 1959–1989. doi:10.1162/08997660360675107</w:t>
      </w:r>
    </w:p>
    <w:p w14:paraId="6B398F6B" w14:textId="77777777"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H.-G. (2004). Performance Analysis of the Aurora Large Vocabulary Baseline System. Proceedings of the European Signal Processing Conference (pp. 553–</w:t>
      </w:r>
      <w:r w:rsidR="0031786C">
        <w:rPr>
          <w:rFonts w:eastAsiaTheme="minorEastAsia"/>
        </w:rPr>
        <w:t>556). Vienna, Austria.</w:t>
      </w:r>
    </w:p>
    <w:p w14:paraId="1A3FDF3B"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Diakoloukas, V., Koniaris, C., &amp; Digalakis, V. (2007). Estimation of General Identifiable Linear Dynamic Models with an Application in Speech Recognition. </w:t>
      </w:r>
      <w:r w:rsidRPr="0031786C">
        <w:rPr>
          <w:rFonts w:eastAsiaTheme="minorEastAsia"/>
          <w:i/>
        </w:rPr>
        <w:t>Proceedings of the IEEE International Conference on Acoustics, Speech, and Signal Processing</w:t>
      </w:r>
      <w:r w:rsidRPr="00AD4DC7">
        <w:rPr>
          <w:rFonts w:eastAsiaTheme="minorEastAsia"/>
        </w:rPr>
        <w:t xml:space="preserve"> (Vol. 4, pp. IV–453–IV–456). doi:10.1109/ICASSP.2007.366947</w:t>
      </w:r>
    </w:p>
    <w:p w14:paraId="1F638884" w14:textId="77777777" w:rsidR="008B68DF" w:rsidRPr="00AD4DC7" w:rsidRDefault="00AD4DC7" w:rsidP="00AD4DC7">
      <w:pPr>
        <w:spacing w:after="240" w:line="240" w:lineRule="auto"/>
        <w:ind w:left="475" w:hanging="475"/>
        <w:rPr>
          <w:rFonts w:eastAsiaTheme="minorEastAsia"/>
        </w:rPr>
      </w:pPr>
      <w:r w:rsidRPr="00AD4DC7">
        <w:rPr>
          <w:rFonts w:eastAsiaTheme="minorEastAsia"/>
        </w:rPr>
        <w:t xml:space="preserve">Wöllmer, M., Klebert, N., &amp; Schuller, B. (2011). Switching Linear Dynamic Models for Recognition of Emotionally Colored and Noisy Speech. </w:t>
      </w:r>
      <w:r w:rsidRPr="0031786C">
        <w:rPr>
          <w:rFonts w:eastAsiaTheme="minorEastAsia"/>
          <w:i/>
        </w:rPr>
        <w:t>Sprachkommunikation 2010</w:t>
      </w:r>
      <w:r w:rsidRPr="00AD4DC7">
        <w:rPr>
          <w:rFonts w:eastAsiaTheme="minorEastAsia"/>
        </w:rPr>
        <w:t xml:space="preserve"> (ITG-FB 225) (pp. 1–4). Bochum, Deutschland: Spring</w:t>
      </w:r>
      <w:r w:rsidR="0031786C">
        <w:rPr>
          <w:rFonts w:eastAsiaTheme="minorEastAsia"/>
        </w:rPr>
        <w:t>er.</w:t>
      </w:r>
    </w:p>
    <w:p w14:paraId="4878FEA1" w14:textId="77777777" w:rsidR="006145E8" w:rsidRDefault="006145E8" w:rsidP="00AD6BD1">
      <w:pPr>
        <w:pStyle w:val="Heading1"/>
        <w:pageBreakBefore/>
      </w:pPr>
      <w:r>
        <w:lastRenderedPageBreak/>
        <w:t>LIST OF FIGURES</w:t>
      </w:r>
    </w:p>
    <w:p w14:paraId="64CD35B0" w14:textId="77777777"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14:paraId="2F917A8E" w14:textId="77777777"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Error! Reference source not found.</w:t>
      </w:r>
      <w:r>
        <w:fldChar w:fldCharType="end"/>
      </w:r>
      <w:r>
        <w:fldChar w:fldCharType="begin"/>
      </w:r>
      <w:r>
        <w:instrText xml:space="preserve"> REF _Ref218059871 </w:instrText>
      </w:r>
      <w:r>
        <w:fldChar w:fldCharType="separate"/>
      </w:r>
      <w:r w:rsidR="00EF07E6">
        <w:rPr>
          <w:b/>
        </w:rPr>
        <w:t>Error! Reference source not found.</w:t>
      </w:r>
      <w:r>
        <w:fldChar w:fldCharType="end"/>
      </w:r>
    </w:p>
    <w:p w14:paraId="7B175659" w14:textId="77777777"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Error! Reference source not found.</w:t>
      </w:r>
      <w:r>
        <w:fldChar w:fldCharType="end"/>
      </w:r>
      <w:r>
        <w:fldChar w:fldCharType="begin"/>
      </w:r>
      <w:r>
        <w:instrText xml:space="preserve"> REF _Ref218059885 </w:instrText>
      </w:r>
      <w:r>
        <w:fldChar w:fldCharType="separate"/>
      </w:r>
      <w:r w:rsidR="00EF07E6">
        <w:rPr>
          <w:b/>
        </w:rPr>
        <w:t>Error! Reference source not found.</w:t>
      </w:r>
      <w:r>
        <w:rPr>
          <w:noProof/>
        </w:rPr>
        <w:fldChar w:fldCharType="end"/>
      </w:r>
    </w:p>
    <w:p w14:paraId="4958A073" w14:textId="77777777"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14:paraId="68102907" w14:textId="77777777"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14:paraId="4F02D5CC" w14:textId="77777777"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anchorId="3D3445E9" wp14:editId="196AE17A">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10" w:name="_Ref221842839"/>
                            <w:r>
                              <w:t>Figure </w:t>
                            </w:r>
                            <w:r w:rsidR="005F585B">
                              <w:fldChar w:fldCharType="begin"/>
                            </w:r>
                            <w:r w:rsidR="005F585B">
                              <w:instrText xml:space="preserve"> SEQ Figure \* ARABIC </w:instrText>
                            </w:r>
                            <w:r w:rsidR="005F585B">
                              <w:fldChar w:fldCharType="separate"/>
                            </w:r>
                            <w:r w:rsidR="00EF07E6">
                              <w:rPr>
                                <w:noProof/>
                              </w:rPr>
                              <w:t>1</w:t>
                            </w:r>
                            <w:r w:rsidR="005F585B">
                              <w:rPr>
                                <w:noProof/>
                              </w:rPr>
                              <w:fldChar w:fldCharType="end"/>
                            </w:r>
                            <w:bookmarkEnd w:id="10"/>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" stroked="f">
                <v:textbox inset="0,0,0,0">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11" w:name="_Ref221842839"/>
                      <w:r>
                        <w:t>Figure </w:t>
                      </w:r>
                      <w:fldSimple w:instr=" SEQ Figure \* ARABIC ">
                        <w:r w:rsidR="00EF07E6">
                          <w:rPr>
                            <w:noProof/>
                          </w:rPr>
                          <w:t>1</w:t>
                        </w:r>
                      </w:fldSimple>
                      <w:bookmarkEnd w:id="11"/>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458B307" wp14:editId="49D8E5BD">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2F8B" w14:textId="77777777" w:rsidR="00F45069" w:rsidRDefault="005F585B" w:rsidP="00F45069">
                            <w:pPr>
                              <w:pStyle w:val="Caption"/>
                              <w:jc w:val="center"/>
                              <w:rPr>
                                <w:noProof/>
                              </w:rPr>
                            </w:pPr>
                            <w:r>
                              <w:rPr>
                                <w:noProof/>
                              </w:rPr>
                              <w:pict w14:anchorId="0F8F658D">
                                <v:shape id="_x0000_i1044" type="#_x0000_t75" style="width:283.35pt;height:224.65pt;visibility:visible">
                                  <v:imagedata r:id="rId49" o:title="" croptop="4316f" cropleft="1985f" cropright="5519f"/>
                                </v:shape>
                              </w:pict>
                            </w:r>
                          </w:p>
                          <w:p w14:paraId="38D2D69E" w14:textId="77777777" w:rsidR="00F45069" w:rsidRPr="00D73BA9" w:rsidRDefault="00F45069" w:rsidP="00F45069">
                            <w:pPr>
                              <w:pStyle w:val="Caption"/>
                              <w:rPr>
                                <w:noProof/>
                              </w:rPr>
                            </w:pPr>
                            <w:r>
                              <w:t xml:space="preserve">Figure </w:t>
                            </w:r>
                            <w:r w:rsidR="005F585B">
                              <w:fldChar w:fldCharType="begin"/>
                            </w:r>
                            <w:r w:rsidR="005F585B">
                              <w:instrText xml:space="preserve"> SEQ Figure \* ARABIC </w:instrText>
                            </w:r>
                            <w:r w:rsidR="005F585B">
                              <w:fldChar w:fldCharType="separate"/>
                            </w:r>
                            <w:r w:rsidR="00EF07E6">
                              <w:rPr>
                                <w:noProof/>
                              </w:rPr>
                              <w:t>2</w:t>
                            </w:r>
                            <w:r w:rsidR="005F585B">
                              <w:rPr>
                                <w:noProof/>
                              </w:rPr>
                              <w:fldChar w:fldCharType="end"/>
                            </w:r>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" stroked="f">
                <v:textbox inset="0,7.2pt,0,7.2pt">
                  <w:txbxContent>
                    <w:p w14:paraId="7ADE2F8B" w14:textId="77777777" w:rsidR="00F45069" w:rsidRDefault="00EB5D2A" w:rsidP="00F45069">
                      <w:pPr>
                        <w:pStyle w:val="Caption"/>
                        <w:jc w:val="center"/>
                        <w:rPr>
                          <w:noProof/>
                        </w:rPr>
                      </w:pPr>
                      <w:r>
                        <w:rPr>
                          <w:noProof/>
                        </w:rPr>
                        <w:pict w14:anchorId="0F8F658D">
                          <v:shape id="_x0000_i1044" type="#_x0000_t75" style="width:283.35pt;height:224.65pt;visibility:visible">
                            <v:imagedata r:id="rId50" o:title="" croptop="4316f" cropleft="1985f" cropright="5519f"/>
                          </v:shape>
                        </w:pict>
                      </w:r>
                    </w:p>
                    <w:p w14:paraId="38D2D69E" w14:textId="77777777" w:rsidR="00F45069" w:rsidRPr="00D73BA9" w:rsidRDefault="00F45069" w:rsidP="00F45069">
                      <w:pPr>
                        <w:pStyle w:val="Caption"/>
                        <w:rPr>
                          <w:noProof/>
                        </w:rPr>
                      </w:pPr>
                      <w:proofErr w:type="gramStart"/>
                      <w:r>
                        <w:t xml:space="preserve">Figure </w:t>
                      </w:r>
                      <w:fldSimple w:instr=" SEQ Figure \* ARABIC ">
                        <w:r w:rsidR="00EF07E6">
                          <w:rPr>
                            <w:noProof/>
                          </w:rPr>
                          <w:t>2</w:t>
                        </w:r>
                      </w:fldSimple>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v:textbox>
                <w10:wrap type="topAndBottom" anchorx="margin" anchory="margin"/>
              </v:shape>
            </w:pict>
          </mc:Fallback>
        </mc:AlternateContent>
      </w:r>
      <w:r w:rsidR="008B68DF">
        <w:t>Figures</w:t>
      </w:r>
    </w:p>
    <w:p w14:paraId="3AD0CE4C" w14:textId="77777777" w:rsidR="00926B46" w:rsidRDefault="00926B46" w:rsidP="00926B46">
      <w:pPr>
        <w:pStyle w:val="Heading1"/>
        <w:keepNext w:val="0"/>
        <w:numPr>
          <w:ilvl w:val="0"/>
          <w:numId w:val="0"/>
        </w:numPr>
        <w:jc w:val="both"/>
        <w:rPr>
          <w:b w:val="0"/>
        </w:rPr>
      </w:pPr>
    </w:p>
    <w:p w14:paraId="7787159E" w14:textId="03BC102A" w:rsidR="00926B46" w:rsidRDefault="00282A4F" w:rsidP="00926B46">
      <w:r>
        <w:rPr>
          <w:noProof/>
        </w:rPr>
        <w:lastRenderedPageBreak/>
        <mc:AlternateContent>
          <mc:Choice Requires="wps">
            <w:drawing>
              <wp:anchor distT="0" distB="0" distL="114300" distR="114300" simplePos="0" relativeHeight="251735040" behindDoc="0" locked="0" layoutInCell="1" allowOverlap="0" wp14:anchorId="6B610846" wp14:editId="78A37E4E">
                <wp:simplePos x="0" y="0"/>
                <wp:positionH relativeFrom="margin">
                  <wp:align>center</wp:align>
                </wp:positionH>
                <wp:positionV relativeFrom="margin">
                  <wp:posOffset>3697605</wp:posOffset>
                </wp:positionV>
                <wp:extent cx="5852160" cy="4420235"/>
                <wp:effectExtent l="0" t="0" r="0" b="0"/>
                <wp:wrapTopAndBottom/>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2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887B" w14:textId="77777777" w:rsidR="00E016E0" w:rsidRDefault="00E016E0" w:rsidP="00E016E0">
                            <w:pPr>
                              <w:pStyle w:val="Caption"/>
                              <w:jc w:val="center"/>
                            </w:pPr>
                            <w:bookmarkStart w:id="11"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2" w:name="_Ref221880946"/>
                            <w:r>
                              <w:t xml:space="preserve">Figure </w:t>
                            </w:r>
                            <w:fldSimple w:instr=" SEQ Figure \* ARABIC ">
                              <w:r>
                                <w:rPr>
                                  <w:noProof/>
                                </w:rPr>
                                <w:t>4</w:t>
                              </w:r>
                            </w:fldSimple>
                            <w:bookmarkEnd w:id="12"/>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1"/>
                            <w:r w:rsidR="0044648A">
                              <w:t xml:space="preserve"> MixAR with 4 mixture components and only static features performs better than a GMM with 16 mixture components and static+delta features.</w:t>
                            </w:r>
                          </w:p>
                          <w:p w14:paraId="758F5087" w14:textId="77777777" w:rsidR="00E016E0" w:rsidRPr="00C0328C"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0;margin-top:291.15pt;width:460.8pt;height:348.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pQIACAAAK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" o:allowoverlap="f" stroked="f">
                <v:textbox inset="0,0,0,0">
                  <w:txbxContent>
                    <w:p w14:paraId="6537887B" w14:textId="77777777" w:rsidR="00E016E0" w:rsidRDefault="00E016E0" w:rsidP="00E016E0">
                      <w:pPr>
                        <w:pStyle w:val="Caption"/>
                        <w:jc w:val="center"/>
                      </w:pPr>
                      <w:bookmarkStart w:id="14"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5" w:name="_Ref221880946"/>
                      <w:proofErr w:type="gramStart"/>
                      <w:r>
                        <w:t xml:space="preserve">Figure </w:t>
                      </w:r>
                      <w:r>
                        <w:fldChar w:fldCharType="begin"/>
                      </w:r>
                      <w:r>
                        <w:instrText xml:space="preserve"> SEQ Figure \* ARABIC </w:instrText>
                      </w:r>
                      <w:r>
                        <w:fldChar w:fldCharType="separate"/>
                      </w:r>
                      <w:r>
                        <w:rPr>
                          <w:noProof/>
                        </w:rPr>
                        <w:t>4</w:t>
                      </w:r>
                      <w:r>
                        <w:rPr>
                          <w:noProof/>
                        </w:rPr>
                        <w:fldChar w:fldCharType="end"/>
                      </w:r>
                      <w:bookmarkEnd w:id="15"/>
                      <w:r>
                        <w:t>.</w:t>
                      </w:r>
                      <w:proofErr w:type="gramEnd"/>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4"/>
                      <w:r w:rsidR="0044648A">
                        <w:t xml:space="preserve"> MixAR with 4 mixture components and only static features performs better than a GMM with 16 mixture components and </w:t>
                      </w:r>
                      <w:proofErr w:type="spellStart"/>
                      <w:r w:rsidR="0044648A">
                        <w:t>static+delta</w:t>
                      </w:r>
                      <w:proofErr w:type="spellEnd"/>
                      <w:r w:rsidR="0044648A">
                        <w:t xml:space="preserve"> features.</w:t>
                      </w:r>
                    </w:p>
                    <w:p w14:paraId="758F5087" w14:textId="77777777" w:rsidR="00E016E0" w:rsidRPr="00C0328C" w:rsidRDefault="00E016E0" w:rsidP="00E016E0">
                      <w:pPr>
                        <w:pStyle w:val="FootnoteText"/>
                      </w:pPr>
                    </w:p>
                  </w:txbxContent>
                </v:textbox>
                <w10:wrap type="topAndBottom" anchorx="margin" anchory="margin"/>
              </v:shape>
            </w:pict>
          </mc:Fallback>
        </mc:AlternateContent>
      </w:r>
      <w:r w:rsidR="00E016E0">
        <w:rPr>
          <w:noProof/>
        </w:rPr>
        <mc:AlternateContent>
          <mc:Choice Requires="wps">
            <w:drawing>
              <wp:anchor distT="0" distB="0" distL="114300" distR="114300" simplePos="0" relativeHeight="251716608" behindDoc="0" locked="0" layoutInCell="1" allowOverlap="1" wp14:anchorId="20F26778" wp14:editId="0E7817FA">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3"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3" w:name="_Ref221867995"/>
                            <w:r>
                              <w:t xml:space="preserve">Figure </w:t>
                            </w:r>
                            <w:r w:rsidR="005F585B">
                              <w:fldChar w:fldCharType="begin"/>
                            </w:r>
                            <w:r w:rsidR="005F585B">
                              <w:instrText xml:space="preserve"> SEQ Figure \* ARABIC </w:instrText>
                            </w:r>
                            <w:r w:rsidR="005F585B">
                              <w:fldChar w:fldCharType="separate"/>
                            </w:r>
                            <w:r w:rsidR="00EF07E6">
                              <w:rPr>
                                <w:noProof/>
                              </w:rPr>
                              <w:t>3</w:t>
                            </w:r>
                            <w:r w:rsidR="005F585B">
                              <w:rPr>
                                <w:noProof/>
                              </w:rPr>
                              <w:fldChar w:fldCharType="end"/>
                            </w:r>
                            <w:bookmarkEnd w:id="13"/>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Ck8&#10;KjOGAgAAEQUAAA4AAAAAAAAAAAAAAAAALAIAAGRycy9lMm9Eb2MueG1sUEsBAi0AFAAGAAgAAAAh&#10;AIrNV47eAAAABwEAAA8AAAAAAAAAAAAAAAAA3gQAAGRycy9kb3ducmV2LnhtbFBLBQYAAAAABAAE&#10;APMAAADpBQAAAAA=&#10;" stroked="f">
                <v:textbox inset="0,7.2pt,0,7.2pt">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4"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7" w:name="_Ref221867995"/>
                      <w:proofErr w:type="gramStart"/>
                      <w:r>
                        <w:t xml:space="preserve">Figure </w:t>
                      </w:r>
                      <w:fldSimple w:instr=" SEQ Figure \* ARABIC ">
                        <w:r w:rsidR="00EF07E6">
                          <w:rPr>
                            <w:noProof/>
                          </w:rPr>
                          <w:t>3</w:t>
                        </w:r>
                      </w:fldSimple>
                      <w:bookmarkEnd w:id="17"/>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v:textbox>
                <w10:wrap type="square" anchorx="margin" anchory="margin"/>
              </v:shape>
            </w:pict>
          </mc:Fallback>
        </mc:AlternateContent>
      </w:r>
    </w:p>
    <w:p w14:paraId="145550B4" w14:textId="2DA4BE3B" w:rsidR="00F45069" w:rsidRDefault="0044648A" w:rsidP="0044648A">
      <w:r>
        <w:rPr>
          <w:noProof/>
        </w:rPr>
        <w:lastRenderedPageBreak/>
        <mc:AlternateContent>
          <mc:Choice Requires="wps">
            <w:drawing>
              <wp:anchor distT="0" distB="0" distL="0" distR="0" simplePos="0" relativeHeight="251752448" behindDoc="0" locked="0" layoutInCell="1" allowOverlap="1" wp14:anchorId="24229D6D" wp14:editId="4E71BDA1">
                <wp:simplePos x="0" y="0"/>
                <wp:positionH relativeFrom="margin">
                  <wp:align>left</wp:align>
                </wp:positionH>
                <wp:positionV relativeFrom="page">
                  <wp:posOffset>4079240</wp:posOffset>
                </wp:positionV>
                <wp:extent cx="4204335" cy="335280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4204335" cy="335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C5956" w14:textId="77777777" w:rsidR="0044648A" w:rsidRDefault="0044648A" w:rsidP="0044648A">
                            <w:pPr>
                              <w:jc w:val="left"/>
                            </w:pPr>
                            <w:r>
                              <w:t>(c)</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321.2pt;width:331.05pt;height:264pt;z-index:25175244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" filled="f" stroked="f">
                <v:textbox inset="0,0,0,0">
                  <w:txbxContent>
                    <w:p w14:paraId="2F4C5956" w14:textId="77777777" w:rsidR="0044648A" w:rsidRDefault="0044648A" w:rsidP="0044648A">
                      <w:pPr>
                        <w:jc w:val="left"/>
                      </w:pPr>
                      <w:r>
                        <w:t>(</w:t>
                      </w:r>
                      <w:proofErr w:type="gramStart"/>
                      <w:r>
                        <w:t>c</w:t>
                      </w:r>
                      <w:proofErr w:type="gramEnd"/>
                      <w:r>
                        <w:t>)</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v:textbox>
                <w10:wrap type="square" anchorx="margin" anchory="page"/>
              </v:shape>
            </w:pict>
          </mc:Fallback>
        </mc:AlternateContent>
      </w:r>
      <w:r>
        <w:rPr>
          <w:noProof/>
        </w:rPr>
        <mc:AlternateContent>
          <mc:Choice Requires="wps">
            <w:drawing>
              <wp:anchor distT="0" distB="0" distL="114300" distR="114300" simplePos="0" relativeHeight="251751424" behindDoc="0" locked="0" layoutInCell="1" allowOverlap="1" wp14:anchorId="11D2D4E9" wp14:editId="48D7613A">
                <wp:simplePos x="0" y="0"/>
                <wp:positionH relativeFrom="column">
                  <wp:posOffset>2985135</wp:posOffset>
                </wp:positionH>
                <wp:positionV relativeFrom="page">
                  <wp:posOffset>955040</wp:posOffset>
                </wp:positionV>
                <wp:extent cx="2971800" cy="2895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289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35.05pt;margin-top:75.2pt;width:234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d8tICAAAX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" filled="f" stroked="f">
                <v:textbo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v:textbox>
                <w10:wrap type="square" anchory="page"/>
              </v:shape>
            </w:pict>
          </mc:Fallback>
        </mc:AlternateContent>
      </w:r>
      <w:r>
        <w:rPr>
          <w:noProof/>
        </w:rPr>
        <mc:AlternateContent>
          <mc:Choice Requires="wps">
            <w:drawing>
              <wp:anchor distT="0" distB="0" distL="114300" distR="114300" simplePos="0" relativeHeight="251749376" behindDoc="0" locked="0" layoutInCell="1" allowOverlap="1" wp14:anchorId="5A983753" wp14:editId="7A1A0F49">
                <wp:simplePos x="0" y="0"/>
                <wp:positionH relativeFrom="column">
                  <wp:posOffset>89535</wp:posOffset>
                </wp:positionH>
                <wp:positionV relativeFrom="page">
                  <wp:posOffset>955040</wp:posOffset>
                </wp:positionV>
                <wp:extent cx="28956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81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7.05pt;margin-top:75.2pt;width:228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D8ldECAAAW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" filled="f" stroked="f">
                <v:textbo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v:textbox>
                <w10:wrap type="square" anchory="page"/>
              </v:shape>
            </w:pict>
          </mc:Fallback>
        </mc:AlternateContent>
      </w:r>
    </w:p>
    <w:p w14:paraId="2805B813" w14:textId="77777777" w:rsidR="00F45069" w:rsidRDefault="00F45069" w:rsidP="00926B46"/>
    <w:p w14:paraId="7E736A98" w14:textId="31C9A671" w:rsidR="00F45069" w:rsidRDefault="00F45069" w:rsidP="00926B46"/>
    <w:p w14:paraId="4E18174A" w14:textId="33EF854E" w:rsidR="0044648A" w:rsidRDefault="0044648A" w:rsidP="00926B46"/>
    <w:p w14:paraId="2CCD442D" w14:textId="24772106" w:rsidR="00F45069" w:rsidRDefault="00F45069" w:rsidP="00926B46"/>
    <w:p w14:paraId="59BD4F08" w14:textId="5980CA6C" w:rsidR="00F45069" w:rsidRDefault="00F45069" w:rsidP="00926B46"/>
    <w:p w14:paraId="4E8DDA32" w14:textId="77777777" w:rsidR="00F45069" w:rsidRDefault="00F45069" w:rsidP="00926B46"/>
    <w:p w14:paraId="32F88668" w14:textId="1FC583D7" w:rsidR="00F45069" w:rsidRDefault="00F45069" w:rsidP="00926B46"/>
    <w:p w14:paraId="0349203F" w14:textId="77777777" w:rsidR="00F45069" w:rsidRDefault="00F45069" w:rsidP="00926B46"/>
    <w:p w14:paraId="2766C9E9" w14:textId="3019CC3E" w:rsidR="00F45069" w:rsidRDefault="00F45069" w:rsidP="00926B46"/>
    <w:p w14:paraId="2D5CABE4" w14:textId="4460C975" w:rsidR="00F45069" w:rsidRDefault="0044648A" w:rsidP="00926B46">
      <w:r>
        <w:rPr>
          <w:noProof/>
        </w:rPr>
        <mc:AlternateContent>
          <mc:Choice Requires="wps">
            <w:drawing>
              <wp:anchor distT="0" distB="0" distL="114300" distR="114300" simplePos="0" relativeHeight="251746304" behindDoc="0" locked="0" layoutInCell="1" allowOverlap="0" wp14:anchorId="54BDFE5D" wp14:editId="79AE13F9">
                <wp:simplePos x="0" y="0"/>
                <wp:positionH relativeFrom="margin">
                  <wp:posOffset>13335</wp:posOffset>
                </wp:positionH>
                <wp:positionV relativeFrom="margin">
                  <wp:posOffset>6670040</wp:posOffset>
                </wp:positionV>
                <wp:extent cx="5852160" cy="45720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48B55" w14:textId="2C8B9C64" w:rsidR="0044648A" w:rsidRPr="00C0328C" w:rsidRDefault="0044648A" w:rsidP="0044648A">
                            <w:pPr>
                              <w:pStyle w:val="Caption"/>
                              <w:spacing w:before="120"/>
                              <w:rPr>
                                <w:noProof/>
                              </w:rPr>
                            </w:pPr>
                            <w:r>
                              <w:t xml:space="preserve">Figure </w:t>
                            </w:r>
                            <w:fldSimple w:instr=" SEQ Figure \* ARABIC ">
                              <w:r>
                                <w:rPr>
                                  <w:noProof/>
                                </w:rPr>
                                <w:t>5</w:t>
                              </w:r>
                            </w:fldSimple>
                            <w:bookmarkStart w:id="14" w:name="Figure16"/>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a) white, b) babble</w:t>
                            </w:r>
                            <w:r w:rsidRPr="00B50413">
                              <w:t xml:space="preserve"> </w:t>
                            </w:r>
                            <w:r>
                              <w:t xml:space="preserve">and c) car </w:t>
                            </w:r>
                            <w:r w:rsidRPr="00B50413">
                              <w:t>noise</w:t>
                            </w:r>
                            <w:r>
                              <w:t>.</w:t>
                            </w:r>
                            <w:bookmarkEnd w:id="14"/>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05pt;margin-top:525.2pt;width:460.8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" o:allowoverlap="f" stroked="f">
                <v:textbox inset="0,0,0,0">
                  <w:txbxContent>
                    <w:p w14:paraId="6CD48B55" w14:textId="2C8B9C64" w:rsidR="0044648A" w:rsidRPr="00C0328C" w:rsidRDefault="0044648A" w:rsidP="0044648A">
                      <w:pPr>
                        <w:pStyle w:val="Caption"/>
                        <w:spacing w:before="120"/>
                        <w:rPr>
                          <w:noProof/>
                        </w:rPr>
                      </w:pPr>
                      <w:proofErr w:type="gramStart"/>
                      <w:r>
                        <w:t xml:space="preserve">Figure </w:t>
                      </w:r>
                      <w:r>
                        <w:fldChar w:fldCharType="begin"/>
                      </w:r>
                      <w:r>
                        <w:instrText xml:space="preserve"> SEQ Figure \* ARABIC </w:instrText>
                      </w:r>
                      <w:r>
                        <w:fldChar w:fldCharType="separate"/>
                      </w:r>
                      <w:r>
                        <w:rPr>
                          <w:noProof/>
                        </w:rPr>
                        <w:t>5</w:t>
                      </w:r>
                      <w:r>
                        <w:rPr>
                          <w:noProof/>
                        </w:rPr>
                        <w:fldChar w:fldCharType="end"/>
                      </w:r>
                      <w:bookmarkStart w:id="19" w:name="Figure16"/>
                      <w:r>
                        <w:t>.</w:t>
                      </w:r>
                      <w:proofErr w:type="gramEnd"/>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w:t>
                      </w:r>
                      <w:r>
                        <w:t>a)</w:t>
                      </w:r>
                      <w:r>
                        <w:t> </w:t>
                      </w:r>
                      <w:r>
                        <w:t>white</w:t>
                      </w:r>
                      <w:r>
                        <w:t>,</w:t>
                      </w:r>
                      <w:r>
                        <w:t xml:space="preserve"> b) babble</w:t>
                      </w:r>
                      <w:r w:rsidRPr="00B50413">
                        <w:t xml:space="preserve"> </w:t>
                      </w:r>
                      <w:r>
                        <w:t xml:space="preserve">and c) car </w:t>
                      </w:r>
                      <w:r w:rsidRPr="00B50413">
                        <w:t>noise</w:t>
                      </w:r>
                      <w:r>
                        <w:t>.</w:t>
                      </w:r>
                      <w:bookmarkEnd w:id="19"/>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v:textbox>
                <w10:wrap type="topAndBottom" anchorx="margin" anchory="margin"/>
              </v:shape>
            </w:pict>
          </mc:Fallback>
        </mc:AlternateContent>
      </w:r>
    </w:p>
    <w:p w14:paraId="573B15CE" w14:textId="2F5E0133" w:rsidR="00F45069" w:rsidRDefault="00F45069" w:rsidP="00926B46"/>
    <w:p w14:paraId="10C060B9" w14:textId="1D2F27D7" w:rsidR="00F45069" w:rsidRDefault="00F45069" w:rsidP="00926B46"/>
    <w:p w14:paraId="3F4B475D" w14:textId="514FDEF1" w:rsidR="00E016E0" w:rsidRDefault="00E016E0" w:rsidP="00926B46"/>
    <w:p w14:paraId="45FD906E" w14:textId="77777777" w:rsidR="00E016E0" w:rsidRDefault="00E016E0" w:rsidP="00926B46"/>
    <w:p w14:paraId="2B9A970A" w14:textId="189CF9B6" w:rsidR="00E016E0" w:rsidRDefault="00E016E0" w:rsidP="00926B46"/>
    <w:p w14:paraId="64A1349F" w14:textId="5BEED7B8" w:rsidR="00E016E0" w:rsidRDefault="0044648A" w:rsidP="00926B46">
      <w:r>
        <w:rPr>
          <w:noProof/>
        </w:rPr>
        <mc:AlternateContent>
          <mc:Choice Requires="wps">
            <w:drawing>
              <wp:anchor distT="0" distB="0" distL="114300" distR="114300" simplePos="0" relativeHeight="251748352" behindDoc="0" locked="0" layoutInCell="1" allowOverlap="1" wp14:anchorId="3D655EED" wp14:editId="4F507FB3">
                <wp:simplePos x="0" y="0"/>
                <wp:positionH relativeFrom="margin">
                  <wp:posOffset>89535</wp:posOffset>
                </wp:positionH>
                <wp:positionV relativeFrom="margin">
                  <wp:posOffset>650240</wp:posOffset>
                </wp:positionV>
                <wp:extent cx="5852160" cy="4114800"/>
                <wp:effectExtent l="0" t="0" r="0" b="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r>
                              <w:t xml:space="preserve">Figure </w:t>
                            </w:r>
                            <w:fldSimple w:instr=" SEQ Figure \* ARABIC ">
                              <w:r>
                                <w:rPr>
                                  <w:noProof/>
                                </w:rPr>
                                <w:t>6</w:t>
                              </w:r>
                            </w:fldSimple>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7.05pt;margin-top:51.2pt;width:460.8pt;height:3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" stroked="f">
                <v:textbox inset="0,7.2pt,0,7.2pt">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proofErr w:type="gramStart"/>
                      <w:r>
                        <w:t xml:space="preserve">Figure </w:t>
                      </w:r>
                      <w:r>
                        <w:fldChar w:fldCharType="begin"/>
                      </w:r>
                      <w:r>
                        <w:instrText xml:space="preserve"> SEQ Figure \* ARABIC </w:instrText>
                      </w:r>
                      <w:r>
                        <w:fldChar w:fldCharType="separate"/>
                      </w:r>
                      <w:r>
                        <w:rPr>
                          <w:noProof/>
                        </w:rPr>
                        <w:t>6</w:t>
                      </w:r>
                      <w:r>
                        <w:rPr>
                          <w:noProof/>
                        </w:rPr>
                        <w:fldChar w:fldCharType="end"/>
                      </w:r>
                      <w:r>
                        <w:t>.</w:t>
                      </w:r>
                      <w:proofErr w:type="gramEnd"/>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v:textbox>
                <w10:wrap type="square" anchorx="margin" anchory="margin"/>
              </v:shape>
            </w:pict>
          </mc:Fallback>
        </mc:AlternateContent>
      </w:r>
    </w:p>
    <w:p w14:paraId="176C975F" w14:textId="77777777" w:rsidR="00E016E0" w:rsidRDefault="00E016E0" w:rsidP="00926B46"/>
    <w:p w14:paraId="3BF7E8A9" w14:textId="77777777" w:rsidR="00E016E0" w:rsidRDefault="00E016E0" w:rsidP="00926B46"/>
    <w:p w14:paraId="30A56A5F" w14:textId="77777777" w:rsidR="00E016E0" w:rsidRDefault="00E016E0" w:rsidP="00926B46"/>
    <w:p w14:paraId="54EE8338" w14:textId="4EA76732" w:rsidR="00E016E0" w:rsidRDefault="00E016E0" w:rsidP="00926B46"/>
    <w:p w14:paraId="5D2CEAD6" w14:textId="35F1B800" w:rsidR="00E016E0" w:rsidRDefault="00E016E0" w:rsidP="00926B46"/>
    <w:p w14:paraId="1F39F860" w14:textId="77777777" w:rsidR="00E016E0" w:rsidRDefault="00E016E0" w:rsidP="00926B46"/>
    <w:p w14:paraId="0DFA2C2E" w14:textId="77777777" w:rsidR="00E016E0" w:rsidRDefault="00E016E0" w:rsidP="00926B46"/>
    <w:p w14:paraId="517DA81E" w14:textId="32AFEC19" w:rsidR="00E016E0" w:rsidRDefault="00E016E0" w:rsidP="00926B46"/>
    <w:p w14:paraId="5CA764B5" w14:textId="77777777" w:rsidR="00E016E0" w:rsidRDefault="00E016E0" w:rsidP="00926B46"/>
    <w:p w14:paraId="1CCF5D7B" w14:textId="17A6253A" w:rsidR="00E016E0" w:rsidRDefault="00E016E0" w:rsidP="00926B46"/>
    <w:p w14:paraId="5A41F679" w14:textId="77777777" w:rsidR="00E016E0" w:rsidRDefault="00E016E0" w:rsidP="00926B46"/>
    <w:p w14:paraId="2F99620A" w14:textId="77777777" w:rsidR="00E016E0" w:rsidRDefault="00E016E0" w:rsidP="00926B46"/>
    <w:p w14:paraId="2A52EA8F" w14:textId="77777777" w:rsidR="00E016E0" w:rsidRDefault="00E016E0" w:rsidP="00926B46"/>
    <w:p w14:paraId="49FD2A05" w14:textId="77777777" w:rsidR="00E016E0" w:rsidRDefault="00E016E0" w:rsidP="00926B46"/>
    <w:p w14:paraId="1041D2E4" w14:textId="77777777" w:rsidR="00E016E0" w:rsidRDefault="00E016E0" w:rsidP="00926B46"/>
    <w:p w14:paraId="48443CD6" w14:textId="77777777" w:rsidR="00E016E0" w:rsidRDefault="00E016E0" w:rsidP="00926B46"/>
    <w:p w14:paraId="7CDEA692" w14:textId="77777777" w:rsidR="00F45069" w:rsidRDefault="00F45069" w:rsidP="00926B46"/>
    <w:p w14:paraId="04A91E29" w14:textId="77777777" w:rsidR="00F45069" w:rsidRPr="00926B46" w:rsidRDefault="00F45069" w:rsidP="00926B46"/>
    <w:p w14:paraId="66F6CCC1" w14:textId="77777777" w:rsidR="00926B46" w:rsidRDefault="00926B46" w:rsidP="00926B46">
      <w:pPr>
        <w:pStyle w:val="Heading1"/>
        <w:keepNext w:val="0"/>
        <w:numPr>
          <w:ilvl w:val="0"/>
          <w:numId w:val="0"/>
        </w:numPr>
        <w:jc w:val="both"/>
        <w:rPr>
          <w:b w:val="0"/>
        </w:rPr>
      </w:pPr>
    </w:p>
    <w:p w14:paraId="2519FB5B" w14:textId="77777777" w:rsidR="003A1458" w:rsidRDefault="003A1458" w:rsidP="00926B46">
      <w:pPr>
        <w:pStyle w:val="Heading1"/>
        <w:keepNext w:val="0"/>
        <w:numPr>
          <w:ilvl w:val="0"/>
          <w:numId w:val="0"/>
        </w:numPr>
        <w:jc w:val="both"/>
        <w:rPr>
          <w:b w:val="0"/>
        </w:rPr>
      </w:pPr>
    </w:p>
    <w:p w14:paraId="70CC9378" w14:textId="77777777" w:rsidR="00926B46" w:rsidRDefault="00926B46" w:rsidP="00926B46">
      <w:pPr>
        <w:pStyle w:val="Heading1"/>
        <w:keepNext w:val="0"/>
        <w:numPr>
          <w:ilvl w:val="0"/>
          <w:numId w:val="0"/>
        </w:numPr>
        <w:jc w:val="both"/>
        <w:rPr>
          <w:b w:val="0"/>
        </w:rPr>
      </w:pPr>
    </w:p>
    <w:p w14:paraId="73425262" w14:textId="77777777" w:rsidR="00304B3C" w:rsidRPr="00DA55EF" w:rsidRDefault="00304B3C" w:rsidP="00DA55EF">
      <w:pPr>
        <w:spacing w:after="240"/>
        <w:ind w:firstLine="0"/>
      </w:pPr>
      <w:r>
        <w:br w:type="page"/>
      </w:r>
    </w:p>
    <w:p w14:paraId="525F7A1A" w14:textId="77777777" w:rsidR="006145E8" w:rsidRDefault="006145E8" w:rsidP="008D4023">
      <w:pPr>
        <w:pStyle w:val="Heading1"/>
      </w:pPr>
      <w:r>
        <w:lastRenderedPageBreak/>
        <w:t>LIST OF TABLES</w:t>
      </w:r>
    </w:p>
    <w:p w14:paraId="33DC2511" w14:textId="777777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14:paraId="1F86CD0D" w14:textId="77777777"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571A3985" wp14:editId="241D9908">
                <wp:simplePos x="0" y="0"/>
                <wp:positionH relativeFrom="margin">
                  <wp:align>center</wp:align>
                </wp:positionH>
                <wp:positionV relativeFrom="margin">
                  <wp:posOffset>421640</wp:posOffset>
                </wp:positionV>
                <wp:extent cx="5852160" cy="22098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09800"/>
                        </a:xfrm>
                        <a:prstGeom prst="rect">
                          <a:avLst/>
                        </a:prstGeom>
                        <a:solidFill>
                          <a:srgbClr val="FFFFFF"/>
                        </a:solidFill>
                        <a:ln w="9525">
                          <a:solidFill>
                            <a:srgbClr val="FFFFFF"/>
                          </a:solidFill>
                          <a:miter lim="800000"/>
                          <a:headEnd/>
                          <a:tailEnd/>
                        </a:ln>
                      </wps:spPr>
                      <wps:txbx>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5" w:name="_Ref221862776"/>
                            <w:r>
                              <w:t xml:space="preserve">Table </w:t>
                            </w:r>
                            <w:r w:rsidR="005F585B">
                              <w:fldChar w:fldCharType="begin"/>
                            </w:r>
                            <w:r w:rsidR="005F585B">
                              <w:instrText xml:space="preserve"> SEQ Table \* ARABIC </w:instrText>
                            </w:r>
                            <w:r w:rsidR="005F585B">
                              <w:fldChar w:fldCharType="separate"/>
                            </w:r>
                            <w:r>
                              <w:rPr>
                                <w:noProof/>
                              </w:rPr>
                              <w:t>1</w:t>
                            </w:r>
                            <w:r w:rsidR="005F585B">
                              <w:rPr>
                                <w:noProof/>
                              </w:rPr>
                              <w:fldChar w:fldCharType="end"/>
                            </w:r>
                            <w:bookmarkEnd w:id="15"/>
                            <w:r>
                              <w:t>. A comparison of classification error r</w:t>
                            </w:r>
                            <w:r w:rsidRPr="0091747B">
                              <w:t>ate</w:t>
                            </w:r>
                            <w:r>
                              <w:t>s is shown for a GMM system using static+delta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left:0;text-align:left;margin-left:0;margin-top:33.2pt;width:460.8pt;height:17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" o:allowoverlap="f" strokecolor="white">
                <v:textbox inset="0,0,0,0">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6" w:name="_Ref221862776"/>
                      <w:r>
                        <w:t xml:space="preserve">Table </w:t>
                      </w:r>
                      <w:r w:rsidR="005F585B">
                        <w:fldChar w:fldCharType="begin"/>
                      </w:r>
                      <w:r w:rsidR="005F585B">
                        <w:instrText xml:space="preserve"> SEQ Table \* ARABIC </w:instrText>
                      </w:r>
                      <w:r w:rsidR="005F585B">
                        <w:fldChar w:fldCharType="separate"/>
                      </w:r>
                      <w:r>
                        <w:rPr>
                          <w:noProof/>
                        </w:rPr>
                        <w:t>1</w:t>
                      </w:r>
                      <w:r w:rsidR="005F585B">
                        <w:rPr>
                          <w:noProof/>
                        </w:rPr>
                        <w:fldChar w:fldCharType="end"/>
                      </w:r>
                      <w:bookmarkEnd w:id="16"/>
                      <w:r>
                        <w:t>. A comparison of classification error r</w:t>
                      </w:r>
                      <w:r w:rsidRPr="0091747B">
                        <w:t>ate</w:t>
                      </w:r>
                      <w:r>
                        <w:t>s is shown for a GMM system using static+delta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14:paraId="11753754" w14:textId="77777777" w:rsidR="007D0F90" w:rsidRPr="007D0F90" w:rsidRDefault="007D0F90" w:rsidP="007D0F90"/>
    <w:p w14:paraId="58D84F8E" w14:textId="77777777" w:rsidR="006B37D3" w:rsidRDefault="00E016E0" w:rsidP="006B37D3">
      <w:pPr>
        <w:pStyle w:val="ReferenceHead"/>
        <w:keepNext w:val="0"/>
        <w:jc w:val="left"/>
      </w:pPr>
      <w:r>
        <w:rPr>
          <w:noProof/>
        </w:rPr>
        <mc:AlternateContent>
          <mc:Choice Requires="wps">
            <w:drawing>
              <wp:anchor distT="0" distB="0" distL="114300" distR="114300" simplePos="0" relativeHeight="251722752" behindDoc="0" locked="0" layoutInCell="1" allowOverlap="0" wp14:anchorId="1E848919" wp14:editId="5D8C389B">
                <wp:simplePos x="0" y="0"/>
                <wp:positionH relativeFrom="margin">
                  <wp:posOffset>318135</wp:posOffset>
                </wp:positionH>
                <wp:positionV relativeFrom="margin">
                  <wp:posOffset>3241040</wp:posOffset>
                </wp:positionV>
                <wp:extent cx="5257800" cy="2514600"/>
                <wp:effectExtent l="0" t="0" r="25400" b="25400"/>
                <wp:wrapSquare wrapText="bothSides"/>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solidFill>
                          <a:srgbClr val="FFFFFF"/>
                        </a:solidFill>
                        <a:ln w="9525">
                          <a:solidFill>
                            <a:srgbClr val="FFFFFF"/>
                          </a:solidFill>
                          <a:miter lim="800000"/>
                          <a:headEnd/>
                          <a:tailEnd/>
                        </a:ln>
                      </wps:spPr>
                      <wps:txbx>
                        <w:txbxContent>
                          <w:p w14:paraId="31FF9CBE" w14:textId="77777777" w:rsidR="007D0F90" w:rsidRDefault="007D0F90" w:rsidP="007D0F90">
                            <w:pPr>
                              <w:pStyle w:val="TableTitle"/>
                            </w:pPr>
                          </w:p>
                          <w:p w14:paraId="362CF8CB" w14:textId="77777777" w:rsidR="007D0F90" w:rsidRDefault="007D0F90" w:rsidP="007D0F90">
                            <w:pPr>
                              <w:pStyle w:val="TableTitle"/>
                            </w:pPr>
                            <w:r w:rsidRPr="00A2156D">
                              <w:t xml:space="preserve">Table </w:t>
                            </w:r>
                            <w:r>
                              <w:t>II</w:t>
                            </w:r>
                          </w:p>
                          <w:p w14:paraId="7651606E"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7F090854" w14:textId="77777777" w:rsidTr="00984EBD">
                              <w:trPr>
                                <w:trHeight w:val="70"/>
                                <w:jc w:val="center"/>
                              </w:trPr>
                              <w:tc>
                                <w:tcPr>
                                  <w:tcW w:w="1566" w:type="dxa"/>
                                  <w:tcMar>
                                    <w:left w:w="43" w:type="dxa"/>
                                    <w:right w:w="43" w:type="dxa"/>
                                  </w:tcMar>
                                </w:tcPr>
                                <w:p w14:paraId="2AED5040" w14:textId="77777777" w:rsidR="007D0F90" w:rsidRPr="00D73BA9" w:rsidRDefault="007D0F90" w:rsidP="00D73BA9">
                                  <w:pPr>
                                    <w:rPr>
                                      <w:sz w:val="16"/>
                                      <w:szCs w:val="16"/>
                                    </w:rPr>
                                  </w:pPr>
                                  <w:r w:rsidRPr="00D73BA9">
                                    <w:rPr>
                                      <w:sz w:val="16"/>
                                      <w:szCs w:val="16"/>
                                    </w:rPr>
                                    <w:t>Features</w:t>
                                  </w:r>
                                </w:p>
                              </w:tc>
                              <w:tc>
                                <w:tcPr>
                                  <w:tcW w:w="1404" w:type="dxa"/>
                                </w:tcPr>
                                <w:p w14:paraId="6D2C7D7D" w14:textId="77777777" w:rsidR="007D0F90" w:rsidRPr="00D73BA9" w:rsidRDefault="007D0F90" w:rsidP="00D73BA9">
                                  <w:pPr>
                                    <w:rPr>
                                      <w:sz w:val="16"/>
                                      <w:szCs w:val="16"/>
                                    </w:rPr>
                                  </w:pPr>
                                  <w:r w:rsidRPr="00D73BA9">
                                    <w:rPr>
                                      <w:sz w:val="16"/>
                                      <w:szCs w:val="16"/>
                                    </w:rPr>
                                    <w:t>GMM 16-mix.</w:t>
                                  </w:r>
                                </w:p>
                              </w:tc>
                              <w:tc>
                                <w:tcPr>
                                  <w:tcW w:w="1404" w:type="dxa"/>
                                </w:tcPr>
                                <w:p w14:paraId="5ED7273C" w14:textId="77777777" w:rsidR="007D0F90" w:rsidRPr="00D73BA9" w:rsidRDefault="007D0F90" w:rsidP="00D73BA9">
                                  <w:pPr>
                                    <w:rPr>
                                      <w:sz w:val="16"/>
                                      <w:szCs w:val="16"/>
                                    </w:rPr>
                                  </w:pPr>
                                  <w:r w:rsidRPr="00D73BA9">
                                    <w:rPr>
                                      <w:sz w:val="16"/>
                                      <w:szCs w:val="16"/>
                                    </w:rPr>
                                    <w:t>MixAR 8-mix.</w:t>
                                  </w:r>
                                </w:p>
                              </w:tc>
                            </w:tr>
                            <w:tr w:rsidR="007D0F90" w:rsidRPr="00D73BA9" w14:paraId="38EBCE99" w14:textId="77777777" w:rsidTr="00984EBD">
                              <w:trPr>
                                <w:trHeight w:val="218"/>
                                <w:jc w:val="center"/>
                              </w:trPr>
                              <w:tc>
                                <w:tcPr>
                                  <w:tcW w:w="1566" w:type="dxa"/>
                                  <w:tcMar>
                                    <w:left w:w="43" w:type="dxa"/>
                                    <w:right w:w="43" w:type="dxa"/>
                                  </w:tcMar>
                                </w:tcPr>
                                <w:p w14:paraId="18916F10" w14:textId="77777777" w:rsidR="007D0F90" w:rsidRPr="00D73BA9" w:rsidRDefault="007D0F90" w:rsidP="00D73BA9">
                                  <w:pPr>
                                    <w:rPr>
                                      <w:sz w:val="16"/>
                                      <w:szCs w:val="16"/>
                                    </w:rPr>
                                  </w:pPr>
                                  <w:r w:rsidRPr="00D73BA9">
                                    <w:rPr>
                                      <w:sz w:val="16"/>
                                      <w:szCs w:val="16"/>
                                    </w:rPr>
                                    <w:t>Static(12)</w:t>
                                  </w:r>
                                </w:p>
                              </w:tc>
                              <w:tc>
                                <w:tcPr>
                                  <w:tcW w:w="1404" w:type="dxa"/>
                                </w:tcPr>
                                <w:p w14:paraId="1E5E65B2" w14:textId="77777777" w:rsidR="007D0F90" w:rsidRPr="00D73BA9" w:rsidRDefault="007D0F90" w:rsidP="00D73BA9">
                                  <w:pPr>
                                    <w:rPr>
                                      <w:sz w:val="16"/>
                                      <w:szCs w:val="16"/>
                                    </w:rPr>
                                  </w:pPr>
                                  <w:r w:rsidRPr="00D73BA9">
                                    <w:rPr>
                                      <w:sz w:val="16"/>
                                      <w:szCs w:val="16"/>
                                    </w:rPr>
                                    <w:t>22.1</w:t>
                                  </w:r>
                                </w:p>
                              </w:tc>
                              <w:tc>
                                <w:tcPr>
                                  <w:tcW w:w="1404" w:type="dxa"/>
                                </w:tcPr>
                                <w:p w14:paraId="26702FF0" w14:textId="77777777" w:rsidR="007D0F90" w:rsidRPr="00D73BA9" w:rsidRDefault="007D0F90" w:rsidP="00D73BA9">
                                  <w:pPr>
                                    <w:rPr>
                                      <w:sz w:val="16"/>
                                      <w:szCs w:val="16"/>
                                    </w:rPr>
                                  </w:pPr>
                                  <w:r w:rsidRPr="00D73BA9">
                                    <w:rPr>
                                      <w:sz w:val="16"/>
                                      <w:szCs w:val="16"/>
                                    </w:rPr>
                                    <w:t>19.1</w:t>
                                  </w:r>
                                </w:p>
                              </w:tc>
                            </w:tr>
                            <w:tr w:rsidR="007D0F90" w:rsidRPr="00D73BA9" w14:paraId="4657ADE1" w14:textId="77777777" w:rsidTr="00984EBD">
                              <w:trPr>
                                <w:trHeight w:val="227"/>
                                <w:jc w:val="center"/>
                              </w:trPr>
                              <w:tc>
                                <w:tcPr>
                                  <w:tcW w:w="1566" w:type="dxa"/>
                                  <w:tcMar>
                                    <w:left w:w="43" w:type="dxa"/>
                                    <w:right w:w="43" w:type="dxa"/>
                                  </w:tcMar>
                                </w:tcPr>
                                <w:p w14:paraId="49619734" w14:textId="77777777" w:rsidR="007D0F90" w:rsidRPr="00D73BA9" w:rsidRDefault="007D0F90" w:rsidP="00D73BA9">
                                  <w:pPr>
                                    <w:rPr>
                                      <w:sz w:val="16"/>
                                      <w:szCs w:val="16"/>
                                    </w:rPr>
                                  </w:pPr>
                                  <w:r w:rsidRPr="00D73BA9">
                                    <w:rPr>
                                      <w:sz w:val="16"/>
                                      <w:szCs w:val="16"/>
                                    </w:rPr>
                                    <w:t>Static+E(13)</w:t>
                                  </w:r>
                                </w:p>
                              </w:tc>
                              <w:tc>
                                <w:tcPr>
                                  <w:tcW w:w="1404" w:type="dxa"/>
                                </w:tcPr>
                                <w:p w14:paraId="3FF274A4" w14:textId="77777777" w:rsidR="007D0F90" w:rsidRPr="00D73BA9" w:rsidRDefault="007D0F90" w:rsidP="00D73BA9">
                                  <w:pPr>
                                    <w:rPr>
                                      <w:sz w:val="16"/>
                                      <w:szCs w:val="16"/>
                                    </w:rPr>
                                  </w:pPr>
                                  <w:r w:rsidRPr="00D73BA9">
                                    <w:rPr>
                                      <w:sz w:val="16"/>
                                      <w:szCs w:val="16"/>
                                    </w:rPr>
                                    <w:t>33.1</w:t>
                                  </w:r>
                                </w:p>
                              </w:tc>
                              <w:tc>
                                <w:tcPr>
                                  <w:tcW w:w="1404" w:type="dxa"/>
                                </w:tcPr>
                                <w:p w14:paraId="53718DBF" w14:textId="77777777" w:rsidR="007D0F90" w:rsidRPr="00D73BA9" w:rsidRDefault="007D0F90" w:rsidP="00D73BA9">
                                  <w:pPr>
                                    <w:rPr>
                                      <w:sz w:val="16"/>
                                      <w:szCs w:val="16"/>
                                    </w:rPr>
                                  </w:pPr>
                                  <w:r w:rsidRPr="00D73BA9">
                                    <w:rPr>
                                      <w:sz w:val="16"/>
                                      <w:szCs w:val="16"/>
                                    </w:rPr>
                                    <w:t>41.1</w:t>
                                  </w:r>
                                </w:p>
                              </w:tc>
                            </w:tr>
                            <w:tr w:rsidR="007D0F90" w:rsidRPr="00D73BA9" w14:paraId="2A715ACD" w14:textId="77777777" w:rsidTr="00984EBD">
                              <w:trPr>
                                <w:trHeight w:val="70"/>
                                <w:jc w:val="center"/>
                              </w:trPr>
                              <w:tc>
                                <w:tcPr>
                                  <w:tcW w:w="1566" w:type="dxa"/>
                                  <w:tcMar>
                                    <w:left w:w="43" w:type="dxa"/>
                                    <w:right w:w="43" w:type="dxa"/>
                                  </w:tcMar>
                                </w:tcPr>
                                <w:p w14:paraId="2CB6743F" w14:textId="77777777" w:rsidR="007D0F90" w:rsidRPr="00D73BA9" w:rsidRDefault="007D0F90" w:rsidP="00D73BA9">
                                  <w:pPr>
                                    <w:rPr>
                                      <w:sz w:val="16"/>
                                      <w:szCs w:val="16"/>
                                    </w:rPr>
                                  </w:pPr>
                                  <w:r w:rsidRPr="00D73BA9">
                                    <w:rPr>
                                      <w:sz w:val="16"/>
                                      <w:szCs w:val="16"/>
                                    </w:rPr>
                                    <w:t>Static+Δ(24)</w:t>
                                  </w:r>
                                </w:p>
                              </w:tc>
                              <w:tc>
                                <w:tcPr>
                                  <w:tcW w:w="1404" w:type="dxa"/>
                                </w:tcPr>
                                <w:p w14:paraId="6E9650C0" w14:textId="77777777" w:rsidR="007D0F90" w:rsidRPr="00D73BA9" w:rsidRDefault="007D0F90" w:rsidP="00D73BA9">
                                  <w:pPr>
                                    <w:rPr>
                                      <w:sz w:val="16"/>
                                      <w:szCs w:val="16"/>
                                    </w:rPr>
                                  </w:pPr>
                                  <w:r w:rsidRPr="00D73BA9">
                                    <w:rPr>
                                      <w:sz w:val="16"/>
                                      <w:szCs w:val="16"/>
                                    </w:rPr>
                                    <w:t>20.6</w:t>
                                  </w:r>
                                </w:p>
                              </w:tc>
                              <w:tc>
                                <w:tcPr>
                                  <w:tcW w:w="1404" w:type="dxa"/>
                                </w:tcPr>
                                <w:p w14:paraId="17A4DAFA" w14:textId="77777777" w:rsidR="007D0F90" w:rsidRPr="00D73BA9" w:rsidRDefault="007D0F90" w:rsidP="00D73BA9">
                                  <w:pPr>
                                    <w:rPr>
                                      <w:sz w:val="16"/>
                                      <w:szCs w:val="16"/>
                                    </w:rPr>
                                  </w:pPr>
                                  <w:r w:rsidRPr="00D73BA9">
                                    <w:rPr>
                                      <w:sz w:val="16"/>
                                      <w:szCs w:val="16"/>
                                    </w:rPr>
                                    <w:t>20.4</w:t>
                                  </w:r>
                                </w:p>
                              </w:tc>
                            </w:tr>
                            <w:tr w:rsidR="007D0F90" w:rsidRPr="00D73BA9" w14:paraId="2DF2695E" w14:textId="77777777" w:rsidTr="00984EBD">
                              <w:trPr>
                                <w:trHeight w:val="83"/>
                                <w:jc w:val="center"/>
                              </w:trPr>
                              <w:tc>
                                <w:tcPr>
                                  <w:tcW w:w="1566" w:type="dxa"/>
                                  <w:tcMar>
                                    <w:left w:w="43" w:type="dxa"/>
                                    <w:right w:w="43" w:type="dxa"/>
                                  </w:tcMar>
                                </w:tcPr>
                                <w:p w14:paraId="59B523DE" w14:textId="77777777" w:rsidR="007D0F90" w:rsidRPr="00D73BA9" w:rsidRDefault="007D0F90" w:rsidP="00D73BA9">
                                  <w:pPr>
                                    <w:rPr>
                                      <w:sz w:val="16"/>
                                      <w:szCs w:val="16"/>
                                    </w:rPr>
                                  </w:pPr>
                                  <w:r w:rsidRPr="00D73BA9">
                                    <w:rPr>
                                      <w:sz w:val="16"/>
                                      <w:szCs w:val="16"/>
                                    </w:rPr>
                                    <w:t>Static+Δ+ΔΔ(36)</w:t>
                                  </w:r>
                                </w:p>
                              </w:tc>
                              <w:tc>
                                <w:tcPr>
                                  <w:tcW w:w="1404" w:type="dxa"/>
                                </w:tcPr>
                                <w:p w14:paraId="152DDABC" w14:textId="77777777" w:rsidR="007D0F90" w:rsidRPr="00D73BA9" w:rsidRDefault="007D0F90" w:rsidP="00D73BA9">
                                  <w:pPr>
                                    <w:rPr>
                                      <w:sz w:val="16"/>
                                      <w:szCs w:val="16"/>
                                    </w:rPr>
                                  </w:pPr>
                                  <w:r w:rsidRPr="00D73BA9">
                                    <w:rPr>
                                      <w:sz w:val="16"/>
                                      <w:szCs w:val="16"/>
                                    </w:rPr>
                                    <w:t>20.5</w:t>
                                  </w:r>
                                </w:p>
                              </w:tc>
                              <w:tc>
                                <w:tcPr>
                                  <w:tcW w:w="1404" w:type="dxa"/>
                                </w:tcPr>
                                <w:p w14:paraId="1B2D2508" w14:textId="77777777" w:rsidR="007D0F90" w:rsidRPr="00D73BA9" w:rsidRDefault="007D0F90" w:rsidP="00D73BA9">
                                  <w:pPr>
                                    <w:rPr>
                                      <w:sz w:val="16"/>
                                      <w:szCs w:val="16"/>
                                    </w:rPr>
                                  </w:pPr>
                                  <w:r w:rsidRPr="00D73BA9">
                                    <w:rPr>
                                      <w:sz w:val="16"/>
                                      <w:szCs w:val="16"/>
                                    </w:rPr>
                                    <w:t>20.5</w:t>
                                  </w:r>
                                </w:p>
                              </w:tc>
                            </w:tr>
                          </w:tbl>
                          <w:p w14:paraId="47C0FD3C" w14:textId="77777777" w:rsidR="007D0F90" w:rsidRPr="00A2156D" w:rsidRDefault="007D0F90" w:rsidP="007D0F9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25.05pt;margin-top:255.2pt;width:414pt;height:1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" o:allowoverlap="f" strokecolor="white">
                <v:textbox>
                  <w:txbxContent>
                    <w:p w14:paraId="31FF9CBE" w14:textId="77777777" w:rsidR="007D0F90" w:rsidRDefault="007D0F90" w:rsidP="007D0F90">
                      <w:pPr>
                        <w:pStyle w:val="TableTitle"/>
                      </w:pPr>
                    </w:p>
                    <w:p w14:paraId="362CF8CB" w14:textId="77777777" w:rsidR="007D0F90" w:rsidRDefault="007D0F90" w:rsidP="007D0F90">
                      <w:pPr>
                        <w:pStyle w:val="TableTitle"/>
                      </w:pPr>
                      <w:r w:rsidRPr="00A2156D">
                        <w:t xml:space="preserve">Table </w:t>
                      </w:r>
                      <w:r>
                        <w:t>II</w:t>
                      </w:r>
                    </w:p>
                    <w:p w14:paraId="7651606E"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7F090854" w14:textId="77777777" w:rsidTr="00984EBD">
                        <w:trPr>
                          <w:trHeight w:val="70"/>
                          <w:jc w:val="center"/>
                        </w:trPr>
                        <w:tc>
                          <w:tcPr>
                            <w:tcW w:w="1566" w:type="dxa"/>
                            <w:tcMar>
                              <w:left w:w="43" w:type="dxa"/>
                              <w:right w:w="43" w:type="dxa"/>
                            </w:tcMar>
                          </w:tcPr>
                          <w:p w14:paraId="2AED5040" w14:textId="77777777" w:rsidR="007D0F90" w:rsidRPr="00D73BA9" w:rsidRDefault="007D0F90" w:rsidP="00D73BA9">
                            <w:pPr>
                              <w:rPr>
                                <w:sz w:val="16"/>
                                <w:szCs w:val="16"/>
                              </w:rPr>
                            </w:pPr>
                            <w:r w:rsidRPr="00D73BA9">
                              <w:rPr>
                                <w:sz w:val="16"/>
                                <w:szCs w:val="16"/>
                              </w:rPr>
                              <w:t>Features</w:t>
                            </w:r>
                          </w:p>
                        </w:tc>
                        <w:tc>
                          <w:tcPr>
                            <w:tcW w:w="1404" w:type="dxa"/>
                          </w:tcPr>
                          <w:p w14:paraId="6D2C7D7D" w14:textId="77777777" w:rsidR="007D0F90" w:rsidRPr="00D73BA9" w:rsidRDefault="007D0F90" w:rsidP="00D73BA9">
                            <w:pPr>
                              <w:rPr>
                                <w:sz w:val="16"/>
                                <w:szCs w:val="16"/>
                              </w:rPr>
                            </w:pPr>
                            <w:r w:rsidRPr="00D73BA9">
                              <w:rPr>
                                <w:sz w:val="16"/>
                                <w:szCs w:val="16"/>
                              </w:rPr>
                              <w:t>GMM 16-mix.</w:t>
                            </w:r>
                          </w:p>
                        </w:tc>
                        <w:tc>
                          <w:tcPr>
                            <w:tcW w:w="1404" w:type="dxa"/>
                          </w:tcPr>
                          <w:p w14:paraId="5ED7273C" w14:textId="77777777" w:rsidR="007D0F90" w:rsidRPr="00D73BA9" w:rsidRDefault="007D0F90" w:rsidP="00D73BA9">
                            <w:pPr>
                              <w:rPr>
                                <w:sz w:val="16"/>
                                <w:szCs w:val="16"/>
                              </w:rPr>
                            </w:pPr>
                            <w:r w:rsidRPr="00D73BA9">
                              <w:rPr>
                                <w:sz w:val="16"/>
                                <w:szCs w:val="16"/>
                              </w:rPr>
                              <w:t>MixAR 8-mix.</w:t>
                            </w:r>
                          </w:p>
                        </w:tc>
                      </w:tr>
                      <w:tr w:rsidR="007D0F90" w:rsidRPr="00D73BA9" w14:paraId="38EBCE99" w14:textId="77777777" w:rsidTr="00984EBD">
                        <w:trPr>
                          <w:trHeight w:val="218"/>
                          <w:jc w:val="center"/>
                        </w:trPr>
                        <w:tc>
                          <w:tcPr>
                            <w:tcW w:w="1566" w:type="dxa"/>
                            <w:tcMar>
                              <w:left w:w="43" w:type="dxa"/>
                              <w:right w:w="43" w:type="dxa"/>
                            </w:tcMar>
                          </w:tcPr>
                          <w:p w14:paraId="18916F10" w14:textId="77777777" w:rsidR="007D0F90" w:rsidRPr="00D73BA9" w:rsidRDefault="007D0F90" w:rsidP="00D73BA9">
                            <w:pPr>
                              <w:rPr>
                                <w:sz w:val="16"/>
                                <w:szCs w:val="16"/>
                              </w:rPr>
                            </w:pPr>
                            <w:r w:rsidRPr="00D73BA9">
                              <w:rPr>
                                <w:sz w:val="16"/>
                                <w:szCs w:val="16"/>
                              </w:rPr>
                              <w:t>Static(12)</w:t>
                            </w:r>
                          </w:p>
                        </w:tc>
                        <w:tc>
                          <w:tcPr>
                            <w:tcW w:w="1404" w:type="dxa"/>
                          </w:tcPr>
                          <w:p w14:paraId="1E5E65B2" w14:textId="77777777" w:rsidR="007D0F90" w:rsidRPr="00D73BA9" w:rsidRDefault="007D0F90" w:rsidP="00D73BA9">
                            <w:pPr>
                              <w:rPr>
                                <w:sz w:val="16"/>
                                <w:szCs w:val="16"/>
                              </w:rPr>
                            </w:pPr>
                            <w:r w:rsidRPr="00D73BA9">
                              <w:rPr>
                                <w:sz w:val="16"/>
                                <w:szCs w:val="16"/>
                              </w:rPr>
                              <w:t>22.1</w:t>
                            </w:r>
                          </w:p>
                        </w:tc>
                        <w:tc>
                          <w:tcPr>
                            <w:tcW w:w="1404" w:type="dxa"/>
                          </w:tcPr>
                          <w:p w14:paraId="26702FF0" w14:textId="77777777" w:rsidR="007D0F90" w:rsidRPr="00D73BA9" w:rsidRDefault="007D0F90" w:rsidP="00D73BA9">
                            <w:pPr>
                              <w:rPr>
                                <w:sz w:val="16"/>
                                <w:szCs w:val="16"/>
                              </w:rPr>
                            </w:pPr>
                            <w:r w:rsidRPr="00D73BA9">
                              <w:rPr>
                                <w:sz w:val="16"/>
                                <w:szCs w:val="16"/>
                              </w:rPr>
                              <w:t>19.1</w:t>
                            </w:r>
                          </w:p>
                        </w:tc>
                      </w:tr>
                      <w:tr w:rsidR="007D0F90" w:rsidRPr="00D73BA9" w14:paraId="4657ADE1" w14:textId="77777777" w:rsidTr="00984EBD">
                        <w:trPr>
                          <w:trHeight w:val="227"/>
                          <w:jc w:val="center"/>
                        </w:trPr>
                        <w:tc>
                          <w:tcPr>
                            <w:tcW w:w="1566" w:type="dxa"/>
                            <w:tcMar>
                              <w:left w:w="43" w:type="dxa"/>
                              <w:right w:w="43" w:type="dxa"/>
                            </w:tcMar>
                          </w:tcPr>
                          <w:p w14:paraId="49619734" w14:textId="77777777" w:rsidR="007D0F90" w:rsidRPr="00D73BA9" w:rsidRDefault="007D0F90" w:rsidP="00D73BA9">
                            <w:pPr>
                              <w:rPr>
                                <w:sz w:val="16"/>
                                <w:szCs w:val="16"/>
                              </w:rPr>
                            </w:pPr>
                            <w:r w:rsidRPr="00D73BA9">
                              <w:rPr>
                                <w:sz w:val="16"/>
                                <w:szCs w:val="16"/>
                              </w:rPr>
                              <w:t>Static+E(13)</w:t>
                            </w:r>
                          </w:p>
                        </w:tc>
                        <w:tc>
                          <w:tcPr>
                            <w:tcW w:w="1404" w:type="dxa"/>
                          </w:tcPr>
                          <w:p w14:paraId="3FF274A4" w14:textId="77777777" w:rsidR="007D0F90" w:rsidRPr="00D73BA9" w:rsidRDefault="007D0F90" w:rsidP="00D73BA9">
                            <w:pPr>
                              <w:rPr>
                                <w:sz w:val="16"/>
                                <w:szCs w:val="16"/>
                              </w:rPr>
                            </w:pPr>
                            <w:r w:rsidRPr="00D73BA9">
                              <w:rPr>
                                <w:sz w:val="16"/>
                                <w:szCs w:val="16"/>
                              </w:rPr>
                              <w:t>33.1</w:t>
                            </w:r>
                          </w:p>
                        </w:tc>
                        <w:tc>
                          <w:tcPr>
                            <w:tcW w:w="1404" w:type="dxa"/>
                          </w:tcPr>
                          <w:p w14:paraId="53718DBF" w14:textId="77777777" w:rsidR="007D0F90" w:rsidRPr="00D73BA9" w:rsidRDefault="007D0F90" w:rsidP="00D73BA9">
                            <w:pPr>
                              <w:rPr>
                                <w:sz w:val="16"/>
                                <w:szCs w:val="16"/>
                              </w:rPr>
                            </w:pPr>
                            <w:r w:rsidRPr="00D73BA9">
                              <w:rPr>
                                <w:sz w:val="16"/>
                                <w:szCs w:val="16"/>
                              </w:rPr>
                              <w:t>41.1</w:t>
                            </w:r>
                          </w:p>
                        </w:tc>
                      </w:tr>
                      <w:tr w:rsidR="007D0F90" w:rsidRPr="00D73BA9" w14:paraId="2A715ACD" w14:textId="77777777" w:rsidTr="00984EBD">
                        <w:trPr>
                          <w:trHeight w:val="70"/>
                          <w:jc w:val="center"/>
                        </w:trPr>
                        <w:tc>
                          <w:tcPr>
                            <w:tcW w:w="1566" w:type="dxa"/>
                            <w:tcMar>
                              <w:left w:w="43" w:type="dxa"/>
                              <w:right w:w="43" w:type="dxa"/>
                            </w:tcMar>
                          </w:tcPr>
                          <w:p w14:paraId="2CB6743F" w14:textId="77777777" w:rsidR="007D0F90" w:rsidRPr="00D73BA9" w:rsidRDefault="007D0F90" w:rsidP="00D73BA9">
                            <w:pPr>
                              <w:rPr>
                                <w:sz w:val="16"/>
                                <w:szCs w:val="16"/>
                              </w:rPr>
                            </w:pPr>
                            <w:r w:rsidRPr="00D73BA9">
                              <w:rPr>
                                <w:sz w:val="16"/>
                                <w:szCs w:val="16"/>
                              </w:rPr>
                              <w:t>Static+Δ(24)</w:t>
                            </w:r>
                          </w:p>
                        </w:tc>
                        <w:tc>
                          <w:tcPr>
                            <w:tcW w:w="1404" w:type="dxa"/>
                          </w:tcPr>
                          <w:p w14:paraId="6E9650C0" w14:textId="77777777" w:rsidR="007D0F90" w:rsidRPr="00D73BA9" w:rsidRDefault="007D0F90" w:rsidP="00D73BA9">
                            <w:pPr>
                              <w:rPr>
                                <w:sz w:val="16"/>
                                <w:szCs w:val="16"/>
                              </w:rPr>
                            </w:pPr>
                            <w:r w:rsidRPr="00D73BA9">
                              <w:rPr>
                                <w:sz w:val="16"/>
                                <w:szCs w:val="16"/>
                              </w:rPr>
                              <w:t>20.6</w:t>
                            </w:r>
                          </w:p>
                        </w:tc>
                        <w:tc>
                          <w:tcPr>
                            <w:tcW w:w="1404" w:type="dxa"/>
                          </w:tcPr>
                          <w:p w14:paraId="17A4DAFA" w14:textId="77777777" w:rsidR="007D0F90" w:rsidRPr="00D73BA9" w:rsidRDefault="007D0F90" w:rsidP="00D73BA9">
                            <w:pPr>
                              <w:rPr>
                                <w:sz w:val="16"/>
                                <w:szCs w:val="16"/>
                              </w:rPr>
                            </w:pPr>
                            <w:r w:rsidRPr="00D73BA9">
                              <w:rPr>
                                <w:sz w:val="16"/>
                                <w:szCs w:val="16"/>
                              </w:rPr>
                              <w:t>20.4</w:t>
                            </w:r>
                          </w:p>
                        </w:tc>
                      </w:tr>
                      <w:tr w:rsidR="007D0F90" w:rsidRPr="00D73BA9" w14:paraId="2DF2695E" w14:textId="77777777" w:rsidTr="00984EBD">
                        <w:trPr>
                          <w:trHeight w:val="83"/>
                          <w:jc w:val="center"/>
                        </w:trPr>
                        <w:tc>
                          <w:tcPr>
                            <w:tcW w:w="1566" w:type="dxa"/>
                            <w:tcMar>
                              <w:left w:w="43" w:type="dxa"/>
                              <w:right w:w="43" w:type="dxa"/>
                            </w:tcMar>
                          </w:tcPr>
                          <w:p w14:paraId="59B523DE" w14:textId="77777777" w:rsidR="007D0F90" w:rsidRPr="00D73BA9" w:rsidRDefault="007D0F90" w:rsidP="00D73BA9">
                            <w:pPr>
                              <w:rPr>
                                <w:sz w:val="16"/>
                                <w:szCs w:val="16"/>
                              </w:rPr>
                            </w:pPr>
                            <w:r w:rsidRPr="00D73BA9">
                              <w:rPr>
                                <w:sz w:val="16"/>
                                <w:szCs w:val="16"/>
                              </w:rPr>
                              <w:t>Static+Δ+ΔΔ(36)</w:t>
                            </w:r>
                          </w:p>
                        </w:tc>
                        <w:tc>
                          <w:tcPr>
                            <w:tcW w:w="1404" w:type="dxa"/>
                          </w:tcPr>
                          <w:p w14:paraId="152DDABC" w14:textId="77777777" w:rsidR="007D0F90" w:rsidRPr="00D73BA9" w:rsidRDefault="007D0F90" w:rsidP="00D73BA9">
                            <w:pPr>
                              <w:rPr>
                                <w:sz w:val="16"/>
                                <w:szCs w:val="16"/>
                              </w:rPr>
                            </w:pPr>
                            <w:r w:rsidRPr="00D73BA9">
                              <w:rPr>
                                <w:sz w:val="16"/>
                                <w:szCs w:val="16"/>
                              </w:rPr>
                              <w:t>20.5</w:t>
                            </w:r>
                          </w:p>
                        </w:tc>
                        <w:tc>
                          <w:tcPr>
                            <w:tcW w:w="1404" w:type="dxa"/>
                          </w:tcPr>
                          <w:p w14:paraId="1B2D2508" w14:textId="77777777" w:rsidR="007D0F90" w:rsidRPr="00D73BA9" w:rsidRDefault="007D0F90" w:rsidP="00D73BA9">
                            <w:pPr>
                              <w:rPr>
                                <w:sz w:val="16"/>
                                <w:szCs w:val="16"/>
                              </w:rPr>
                            </w:pPr>
                            <w:r w:rsidRPr="00D73BA9">
                              <w:rPr>
                                <w:sz w:val="16"/>
                                <w:szCs w:val="16"/>
                              </w:rPr>
                              <w:t>20.5</w:t>
                            </w:r>
                          </w:p>
                        </w:tc>
                      </w:tr>
                    </w:tbl>
                    <w:p w14:paraId="47C0FD3C" w14:textId="77777777" w:rsidR="007D0F90" w:rsidRPr="00A2156D" w:rsidRDefault="007D0F90" w:rsidP="007D0F90">
                      <w:pPr>
                        <w:pStyle w:val="FootnoteText"/>
                      </w:pPr>
                    </w:p>
                  </w:txbxContent>
                </v:textbox>
                <w10:wrap type="square" anchorx="margin" anchory="margin"/>
              </v:shape>
            </w:pict>
          </mc:Fallback>
        </mc:AlternateContent>
      </w:r>
    </w:p>
    <w:p w14:paraId="7D70E3B5" w14:textId="77777777" w:rsidR="007D0F90" w:rsidRDefault="007D0F90" w:rsidP="006B37D3">
      <w:pPr>
        <w:pStyle w:val="ReferenceHead"/>
        <w:keepNext w:val="0"/>
        <w:jc w:val="left"/>
      </w:pPr>
    </w:p>
    <w:p w14:paraId="6EDC90E2" w14:textId="77777777" w:rsidR="007D0F90" w:rsidRDefault="007D0F90" w:rsidP="006B37D3">
      <w:pPr>
        <w:pStyle w:val="ReferenceHead"/>
        <w:keepNext w:val="0"/>
        <w:jc w:val="left"/>
      </w:pPr>
    </w:p>
    <w:p w14:paraId="1EAF314E" w14:textId="77777777" w:rsidR="007D0F90" w:rsidRDefault="007D0F90" w:rsidP="006B37D3">
      <w:pPr>
        <w:pStyle w:val="ReferenceHead"/>
        <w:keepNext w:val="0"/>
        <w:jc w:val="left"/>
      </w:pPr>
    </w:p>
    <w:p w14:paraId="420332E9" w14:textId="77777777" w:rsidR="007D0F90" w:rsidRDefault="007D0F90" w:rsidP="006B37D3">
      <w:pPr>
        <w:pStyle w:val="ReferenceHead"/>
        <w:keepNext w:val="0"/>
        <w:jc w:val="left"/>
      </w:pPr>
    </w:p>
    <w:p w14:paraId="0FC4E99E" w14:textId="77777777" w:rsidR="007D0F90" w:rsidRDefault="007D0F90" w:rsidP="006B37D3">
      <w:pPr>
        <w:pStyle w:val="ReferenceHead"/>
        <w:keepNext w:val="0"/>
        <w:jc w:val="left"/>
      </w:pPr>
    </w:p>
    <w:p w14:paraId="10430521" w14:textId="77777777" w:rsidR="007D0F90" w:rsidRDefault="007D0F90" w:rsidP="006B37D3">
      <w:pPr>
        <w:pStyle w:val="ReferenceHead"/>
        <w:keepNext w:val="0"/>
        <w:jc w:val="left"/>
      </w:pPr>
    </w:p>
    <w:p w14:paraId="76287556" w14:textId="77777777" w:rsidR="007D0F90" w:rsidRDefault="007D0F90" w:rsidP="006B37D3">
      <w:pPr>
        <w:pStyle w:val="ReferenceHead"/>
        <w:keepNext w:val="0"/>
        <w:jc w:val="left"/>
      </w:pPr>
    </w:p>
    <w:p w14:paraId="092A66D9" w14:textId="77777777" w:rsidR="007D0F90" w:rsidRDefault="00E016E0" w:rsidP="006B37D3">
      <w:pPr>
        <w:pStyle w:val="ReferenceHead"/>
        <w:keepNext w:val="0"/>
        <w:jc w:val="left"/>
      </w:pPr>
      <w:r>
        <w:rPr>
          <w:noProof/>
        </w:rPr>
        <w:lastRenderedPageBreak/>
        <mc:AlternateContent>
          <mc:Choice Requires="wps">
            <w:drawing>
              <wp:anchor distT="0" distB="0" distL="114300" distR="114300" simplePos="0" relativeHeight="251737088" behindDoc="0" locked="0" layoutInCell="1" allowOverlap="0" wp14:anchorId="676478CF" wp14:editId="147B89A0">
                <wp:simplePos x="0" y="0"/>
                <wp:positionH relativeFrom="margin">
                  <wp:posOffset>-635</wp:posOffset>
                </wp:positionH>
                <wp:positionV relativeFrom="margin">
                  <wp:posOffset>5080</wp:posOffset>
                </wp:positionV>
                <wp:extent cx="4356735" cy="2550160"/>
                <wp:effectExtent l="0" t="0" r="37465" b="15240"/>
                <wp:wrapSquare wrapText="bothSides"/>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50160"/>
                        </a:xfrm>
                        <a:prstGeom prst="rect">
                          <a:avLst/>
                        </a:prstGeom>
                        <a:solidFill>
                          <a:srgbClr val="FFFFFF"/>
                        </a:solidFill>
                        <a:ln w="9525">
                          <a:solidFill>
                            <a:srgbClr val="FFFFFF"/>
                          </a:solidFill>
                          <a:miter lim="800000"/>
                          <a:headEnd/>
                          <a:tailEnd/>
                        </a:ln>
                      </wps:spPr>
                      <wps:txbx>
                        <w:txbxContent>
                          <w:p w14:paraId="457EB12E" w14:textId="77777777" w:rsidR="00E016E0" w:rsidRDefault="00E016E0" w:rsidP="00E016E0">
                            <w:pPr>
                              <w:pStyle w:val="TableTitle"/>
                            </w:pPr>
                            <w:r w:rsidRPr="00A2156D">
                              <w:t xml:space="preserve">Table </w:t>
                            </w:r>
                            <w:r>
                              <w:t>III</w:t>
                            </w:r>
                          </w:p>
                          <w:p w14:paraId="285FFC44" w14:textId="77777777" w:rsidR="00E016E0" w:rsidRPr="007271C5" w:rsidRDefault="00E016E0" w:rsidP="00E016E0">
                            <w:pPr>
                              <w:pStyle w:val="TableTitle"/>
                            </w:pPr>
                            <w:r w:rsidRPr="007271C5">
                              <w:t xml:space="preserve"> </w:t>
                            </w:r>
                            <w:bookmarkStart w:id="17" w:name="Table7"/>
                            <w:r w:rsidRPr="007271C5">
                              <w:t>Speaker recognition EER with NIST for MixAR and GMM as a function of #mix</w:t>
                            </w:r>
                            <w:bookmarkEnd w:id="17"/>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6E4E9981" w14:textId="77777777" w:rsidTr="00163030">
                              <w:trPr>
                                <w:trHeight w:val="70"/>
                                <w:jc w:val="center"/>
                              </w:trPr>
                              <w:tc>
                                <w:tcPr>
                                  <w:tcW w:w="1079" w:type="dxa"/>
                                  <w:tcMar>
                                    <w:left w:w="43" w:type="dxa"/>
                                    <w:right w:w="43" w:type="dxa"/>
                                  </w:tcMar>
                                </w:tcPr>
                                <w:p w14:paraId="055D8C48" w14:textId="77777777" w:rsidR="00E016E0" w:rsidRPr="00D73BA9" w:rsidRDefault="00E016E0" w:rsidP="00163030">
                                  <w:pPr>
                                    <w:jc w:val="center"/>
                                    <w:rPr>
                                      <w:sz w:val="16"/>
                                      <w:szCs w:val="16"/>
                                    </w:rPr>
                                  </w:pPr>
                                  <w:r>
                                    <w:rPr>
                                      <w:sz w:val="16"/>
                                      <w:szCs w:val="16"/>
                                    </w:rPr>
                                    <w:t>#mix</w:t>
                                  </w:r>
                                  <w:r w:rsidRPr="00D73BA9">
                                    <w:rPr>
                                      <w:sz w:val="16"/>
                                      <w:szCs w:val="16"/>
                                    </w:rPr>
                                    <w:t>s</w:t>
                                  </w:r>
                                </w:p>
                              </w:tc>
                              <w:tc>
                                <w:tcPr>
                                  <w:tcW w:w="1440" w:type="dxa"/>
                                </w:tcPr>
                                <w:p w14:paraId="70DB55E2" w14:textId="77777777" w:rsidR="00E016E0" w:rsidRDefault="00E016E0" w:rsidP="00163030">
                                  <w:pPr>
                                    <w:jc w:val="center"/>
                                    <w:rPr>
                                      <w:sz w:val="16"/>
                                      <w:szCs w:val="16"/>
                                    </w:rPr>
                                  </w:pPr>
                                  <w:r>
                                    <w:rPr>
                                      <w:sz w:val="16"/>
                                      <w:szCs w:val="16"/>
                                    </w:rPr>
                                    <w:t>GMM</w:t>
                                  </w:r>
                                </w:p>
                                <w:p w14:paraId="297AB3FE"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357D889" w14:textId="77777777" w:rsidR="00E016E0" w:rsidRDefault="00E016E0" w:rsidP="00163030">
                                  <w:pPr>
                                    <w:jc w:val="center"/>
                                    <w:rPr>
                                      <w:sz w:val="16"/>
                                      <w:szCs w:val="16"/>
                                    </w:rPr>
                                  </w:pPr>
                                  <w:r w:rsidRPr="00D73BA9">
                                    <w:rPr>
                                      <w:sz w:val="16"/>
                                      <w:szCs w:val="16"/>
                                    </w:rPr>
                                    <w:t>MixAR</w:t>
                                  </w:r>
                                </w:p>
                                <w:p w14:paraId="3C1AE1A0" w14:textId="77777777" w:rsidR="00E016E0" w:rsidRPr="00D73BA9" w:rsidRDefault="00E016E0" w:rsidP="00163030">
                                  <w:pPr>
                                    <w:jc w:val="center"/>
                                    <w:rPr>
                                      <w:sz w:val="16"/>
                                      <w:szCs w:val="16"/>
                                    </w:rPr>
                                  </w:pPr>
                                  <w:r>
                                    <w:rPr>
                                      <w:sz w:val="16"/>
                                      <w:szCs w:val="16"/>
                                    </w:rPr>
                                    <w:t>Static Only</w:t>
                                  </w:r>
                                </w:p>
                              </w:tc>
                            </w:tr>
                            <w:tr w:rsidR="00E016E0" w:rsidRPr="00D73BA9" w14:paraId="00CBF16B" w14:textId="77777777" w:rsidTr="00163030">
                              <w:trPr>
                                <w:trHeight w:val="218"/>
                                <w:jc w:val="center"/>
                              </w:trPr>
                              <w:tc>
                                <w:tcPr>
                                  <w:tcW w:w="1079" w:type="dxa"/>
                                  <w:tcMar>
                                    <w:left w:w="43" w:type="dxa"/>
                                    <w:right w:w="43" w:type="dxa"/>
                                  </w:tcMar>
                                </w:tcPr>
                                <w:p w14:paraId="5863D6A8" w14:textId="77777777" w:rsidR="00E016E0" w:rsidRPr="00D73BA9" w:rsidRDefault="00E016E0" w:rsidP="00163030">
                                  <w:pPr>
                                    <w:jc w:val="center"/>
                                    <w:rPr>
                                      <w:sz w:val="16"/>
                                      <w:szCs w:val="16"/>
                                    </w:rPr>
                                  </w:pPr>
                                  <w:r>
                                    <w:rPr>
                                      <w:sz w:val="16"/>
                                      <w:szCs w:val="16"/>
                                    </w:rPr>
                                    <w:t>2</w:t>
                                  </w:r>
                                </w:p>
                              </w:tc>
                              <w:tc>
                                <w:tcPr>
                                  <w:tcW w:w="1440" w:type="dxa"/>
                                  <w:vAlign w:val="center"/>
                                </w:tcPr>
                                <w:p w14:paraId="092EE159"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6687BF8A" w14:textId="77777777" w:rsidR="00E016E0" w:rsidRPr="007271C5" w:rsidRDefault="00E016E0" w:rsidP="00163030">
                                  <w:pPr>
                                    <w:jc w:val="center"/>
                                    <w:rPr>
                                      <w:sz w:val="16"/>
                                      <w:szCs w:val="16"/>
                                    </w:rPr>
                                  </w:pPr>
                                  <w:r w:rsidRPr="007271C5">
                                    <w:rPr>
                                      <w:sz w:val="16"/>
                                      <w:szCs w:val="16"/>
                                    </w:rPr>
                                    <w:t>24.1(120)</w:t>
                                  </w:r>
                                </w:p>
                              </w:tc>
                            </w:tr>
                            <w:tr w:rsidR="00E016E0" w:rsidRPr="00D73BA9" w14:paraId="41BAE8D4" w14:textId="77777777" w:rsidTr="00163030">
                              <w:trPr>
                                <w:trHeight w:val="227"/>
                                <w:jc w:val="center"/>
                              </w:trPr>
                              <w:tc>
                                <w:tcPr>
                                  <w:tcW w:w="1079" w:type="dxa"/>
                                  <w:tcMar>
                                    <w:left w:w="43" w:type="dxa"/>
                                    <w:right w:w="43" w:type="dxa"/>
                                  </w:tcMar>
                                </w:tcPr>
                                <w:p w14:paraId="2AF95902" w14:textId="77777777" w:rsidR="00E016E0" w:rsidRPr="00D73BA9" w:rsidRDefault="00E016E0" w:rsidP="00163030">
                                  <w:pPr>
                                    <w:jc w:val="center"/>
                                    <w:rPr>
                                      <w:sz w:val="16"/>
                                      <w:szCs w:val="16"/>
                                    </w:rPr>
                                  </w:pPr>
                                  <w:r>
                                    <w:rPr>
                                      <w:sz w:val="16"/>
                                      <w:szCs w:val="16"/>
                                    </w:rPr>
                                    <w:t>4</w:t>
                                  </w:r>
                                </w:p>
                              </w:tc>
                              <w:tc>
                                <w:tcPr>
                                  <w:tcW w:w="1440" w:type="dxa"/>
                                  <w:vAlign w:val="center"/>
                                </w:tcPr>
                                <w:p w14:paraId="3AD871FA"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1C995768" w14:textId="77777777" w:rsidR="00E016E0" w:rsidRPr="007271C5" w:rsidRDefault="00E016E0" w:rsidP="00163030">
                                  <w:pPr>
                                    <w:jc w:val="center"/>
                                    <w:rPr>
                                      <w:sz w:val="16"/>
                                      <w:szCs w:val="16"/>
                                    </w:rPr>
                                  </w:pPr>
                                  <w:r w:rsidRPr="007271C5">
                                    <w:rPr>
                                      <w:sz w:val="16"/>
                                      <w:szCs w:val="16"/>
                                    </w:rPr>
                                    <w:t>19.2(240)</w:t>
                                  </w:r>
                                </w:p>
                              </w:tc>
                            </w:tr>
                            <w:tr w:rsidR="00E016E0" w:rsidRPr="00D73BA9" w14:paraId="69528816" w14:textId="77777777" w:rsidTr="00163030">
                              <w:trPr>
                                <w:trHeight w:val="70"/>
                                <w:jc w:val="center"/>
                              </w:trPr>
                              <w:tc>
                                <w:tcPr>
                                  <w:tcW w:w="1079" w:type="dxa"/>
                                  <w:tcMar>
                                    <w:left w:w="43" w:type="dxa"/>
                                    <w:right w:w="43" w:type="dxa"/>
                                  </w:tcMar>
                                </w:tcPr>
                                <w:p w14:paraId="3A82E1C3" w14:textId="77777777" w:rsidR="00E016E0" w:rsidRPr="00D73BA9" w:rsidRDefault="00E016E0" w:rsidP="00163030">
                                  <w:pPr>
                                    <w:jc w:val="center"/>
                                    <w:rPr>
                                      <w:sz w:val="16"/>
                                      <w:szCs w:val="16"/>
                                    </w:rPr>
                                  </w:pPr>
                                  <w:r>
                                    <w:rPr>
                                      <w:sz w:val="16"/>
                                      <w:szCs w:val="16"/>
                                    </w:rPr>
                                    <w:t>8</w:t>
                                  </w:r>
                                </w:p>
                              </w:tc>
                              <w:tc>
                                <w:tcPr>
                                  <w:tcW w:w="1440" w:type="dxa"/>
                                  <w:vAlign w:val="center"/>
                                </w:tcPr>
                                <w:p w14:paraId="4A1BBA06"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24BC5D43" w14:textId="77777777" w:rsidR="00E016E0" w:rsidRPr="007271C5" w:rsidRDefault="00E016E0" w:rsidP="00163030">
                                  <w:pPr>
                                    <w:jc w:val="center"/>
                                    <w:rPr>
                                      <w:sz w:val="16"/>
                                      <w:szCs w:val="16"/>
                                    </w:rPr>
                                  </w:pPr>
                                  <w:r w:rsidRPr="007271C5">
                                    <w:rPr>
                                      <w:sz w:val="16"/>
                                      <w:szCs w:val="16"/>
                                    </w:rPr>
                                    <w:t>19.1(480)</w:t>
                                  </w:r>
                                </w:p>
                              </w:tc>
                            </w:tr>
                            <w:tr w:rsidR="00E016E0" w:rsidRPr="00D73BA9" w14:paraId="1C40C3AD" w14:textId="77777777" w:rsidTr="00163030">
                              <w:trPr>
                                <w:trHeight w:val="83"/>
                                <w:jc w:val="center"/>
                              </w:trPr>
                              <w:tc>
                                <w:tcPr>
                                  <w:tcW w:w="1079" w:type="dxa"/>
                                  <w:tcMar>
                                    <w:left w:w="43" w:type="dxa"/>
                                    <w:right w:w="43" w:type="dxa"/>
                                  </w:tcMar>
                                </w:tcPr>
                                <w:p w14:paraId="1E3BAF67" w14:textId="77777777" w:rsidR="00E016E0" w:rsidRPr="00D73BA9" w:rsidRDefault="00E016E0" w:rsidP="00163030">
                                  <w:pPr>
                                    <w:jc w:val="center"/>
                                    <w:rPr>
                                      <w:sz w:val="16"/>
                                      <w:szCs w:val="16"/>
                                    </w:rPr>
                                  </w:pPr>
                                  <w:r>
                                    <w:rPr>
                                      <w:sz w:val="16"/>
                                      <w:szCs w:val="16"/>
                                    </w:rPr>
                                    <w:t>16</w:t>
                                  </w:r>
                                </w:p>
                              </w:tc>
                              <w:tc>
                                <w:tcPr>
                                  <w:tcW w:w="1440" w:type="dxa"/>
                                  <w:vAlign w:val="center"/>
                                </w:tcPr>
                                <w:p w14:paraId="72C4BC1C"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0717922" w14:textId="77777777" w:rsidR="00E016E0" w:rsidRPr="007271C5" w:rsidRDefault="00E016E0" w:rsidP="00163030">
                                  <w:pPr>
                                    <w:jc w:val="center"/>
                                    <w:rPr>
                                      <w:sz w:val="16"/>
                                      <w:szCs w:val="16"/>
                                    </w:rPr>
                                  </w:pPr>
                                  <w:r w:rsidRPr="007271C5">
                                    <w:rPr>
                                      <w:sz w:val="16"/>
                                      <w:szCs w:val="16"/>
                                    </w:rPr>
                                    <w:t>19.2(960)</w:t>
                                  </w:r>
                                </w:p>
                              </w:tc>
                            </w:tr>
                          </w:tbl>
                          <w:p w14:paraId="7B9F91C5" w14:textId="77777777" w:rsidR="00E016E0" w:rsidRPr="00A2156D"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0;margin-top:.4pt;width:343.05pt;height:200.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" o:allowoverlap="f" strokecolor="white">
                <v:textbox>
                  <w:txbxContent>
                    <w:p w14:paraId="457EB12E" w14:textId="77777777" w:rsidR="00E016E0" w:rsidRDefault="00E016E0" w:rsidP="00E016E0">
                      <w:pPr>
                        <w:pStyle w:val="TableTitle"/>
                      </w:pPr>
                      <w:r w:rsidRPr="00A2156D">
                        <w:t xml:space="preserve">Table </w:t>
                      </w:r>
                      <w:r>
                        <w:t>III</w:t>
                      </w:r>
                    </w:p>
                    <w:p w14:paraId="285FFC44" w14:textId="77777777" w:rsidR="00E016E0" w:rsidRPr="007271C5" w:rsidRDefault="00E016E0" w:rsidP="00E016E0">
                      <w:pPr>
                        <w:pStyle w:val="TableTitle"/>
                      </w:pPr>
                      <w:r w:rsidRPr="007271C5">
                        <w:t xml:space="preserve"> </w:t>
                      </w:r>
                      <w:bookmarkStart w:id="18" w:name="Table7"/>
                      <w:r w:rsidRPr="007271C5">
                        <w:t>Speaker recognition EER with NIST for MixAR and GMM as a function of #mix</w:t>
                      </w:r>
                      <w:bookmarkEnd w:id="18"/>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6E4E9981" w14:textId="77777777" w:rsidTr="00163030">
                        <w:trPr>
                          <w:trHeight w:val="70"/>
                          <w:jc w:val="center"/>
                        </w:trPr>
                        <w:tc>
                          <w:tcPr>
                            <w:tcW w:w="1079" w:type="dxa"/>
                            <w:tcMar>
                              <w:left w:w="43" w:type="dxa"/>
                              <w:right w:w="43" w:type="dxa"/>
                            </w:tcMar>
                          </w:tcPr>
                          <w:p w14:paraId="055D8C48" w14:textId="77777777" w:rsidR="00E016E0" w:rsidRPr="00D73BA9" w:rsidRDefault="00E016E0" w:rsidP="00163030">
                            <w:pPr>
                              <w:jc w:val="center"/>
                              <w:rPr>
                                <w:sz w:val="16"/>
                                <w:szCs w:val="16"/>
                              </w:rPr>
                            </w:pPr>
                            <w:r>
                              <w:rPr>
                                <w:sz w:val="16"/>
                                <w:szCs w:val="16"/>
                              </w:rPr>
                              <w:t>#mix</w:t>
                            </w:r>
                            <w:r w:rsidRPr="00D73BA9">
                              <w:rPr>
                                <w:sz w:val="16"/>
                                <w:szCs w:val="16"/>
                              </w:rPr>
                              <w:t>s</w:t>
                            </w:r>
                          </w:p>
                        </w:tc>
                        <w:tc>
                          <w:tcPr>
                            <w:tcW w:w="1440" w:type="dxa"/>
                          </w:tcPr>
                          <w:p w14:paraId="70DB55E2" w14:textId="77777777" w:rsidR="00E016E0" w:rsidRDefault="00E016E0" w:rsidP="00163030">
                            <w:pPr>
                              <w:jc w:val="center"/>
                              <w:rPr>
                                <w:sz w:val="16"/>
                                <w:szCs w:val="16"/>
                              </w:rPr>
                            </w:pPr>
                            <w:r>
                              <w:rPr>
                                <w:sz w:val="16"/>
                                <w:szCs w:val="16"/>
                              </w:rPr>
                              <w:t>GMM</w:t>
                            </w:r>
                          </w:p>
                          <w:p w14:paraId="297AB3FE"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357D889" w14:textId="77777777" w:rsidR="00E016E0" w:rsidRDefault="00E016E0" w:rsidP="00163030">
                            <w:pPr>
                              <w:jc w:val="center"/>
                              <w:rPr>
                                <w:sz w:val="16"/>
                                <w:szCs w:val="16"/>
                              </w:rPr>
                            </w:pPr>
                            <w:r w:rsidRPr="00D73BA9">
                              <w:rPr>
                                <w:sz w:val="16"/>
                                <w:szCs w:val="16"/>
                              </w:rPr>
                              <w:t>MixAR</w:t>
                            </w:r>
                          </w:p>
                          <w:p w14:paraId="3C1AE1A0" w14:textId="77777777" w:rsidR="00E016E0" w:rsidRPr="00D73BA9" w:rsidRDefault="00E016E0" w:rsidP="00163030">
                            <w:pPr>
                              <w:jc w:val="center"/>
                              <w:rPr>
                                <w:sz w:val="16"/>
                                <w:szCs w:val="16"/>
                              </w:rPr>
                            </w:pPr>
                            <w:r>
                              <w:rPr>
                                <w:sz w:val="16"/>
                                <w:szCs w:val="16"/>
                              </w:rPr>
                              <w:t>Static Only</w:t>
                            </w:r>
                          </w:p>
                        </w:tc>
                      </w:tr>
                      <w:tr w:rsidR="00E016E0" w:rsidRPr="00D73BA9" w14:paraId="00CBF16B" w14:textId="77777777" w:rsidTr="00163030">
                        <w:trPr>
                          <w:trHeight w:val="218"/>
                          <w:jc w:val="center"/>
                        </w:trPr>
                        <w:tc>
                          <w:tcPr>
                            <w:tcW w:w="1079" w:type="dxa"/>
                            <w:tcMar>
                              <w:left w:w="43" w:type="dxa"/>
                              <w:right w:w="43" w:type="dxa"/>
                            </w:tcMar>
                          </w:tcPr>
                          <w:p w14:paraId="5863D6A8" w14:textId="77777777" w:rsidR="00E016E0" w:rsidRPr="00D73BA9" w:rsidRDefault="00E016E0" w:rsidP="00163030">
                            <w:pPr>
                              <w:jc w:val="center"/>
                              <w:rPr>
                                <w:sz w:val="16"/>
                                <w:szCs w:val="16"/>
                              </w:rPr>
                            </w:pPr>
                            <w:r>
                              <w:rPr>
                                <w:sz w:val="16"/>
                                <w:szCs w:val="16"/>
                              </w:rPr>
                              <w:t>2</w:t>
                            </w:r>
                          </w:p>
                        </w:tc>
                        <w:tc>
                          <w:tcPr>
                            <w:tcW w:w="1440" w:type="dxa"/>
                            <w:vAlign w:val="center"/>
                          </w:tcPr>
                          <w:p w14:paraId="092EE159"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6687BF8A" w14:textId="77777777" w:rsidR="00E016E0" w:rsidRPr="007271C5" w:rsidRDefault="00E016E0" w:rsidP="00163030">
                            <w:pPr>
                              <w:jc w:val="center"/>
                              <w:rPr>
                                <w:sz w:val="16"/>
                                <w:szCs w:val="16"/>
                              </w:rPr>
                            </w:pPr>
                            <w:r w:rsidRPr="007271C5">
                              <w:rPr>
                                <w:sz w:val="16"/>
                                <w:szCs w:val="16"/>
                              </w:rPr>
                              <w:t>24.1(120)</w:t>
                            </w:r>
                          </w:p>
                        </w:tc>
                      </w:tr>
                      <w:tr w:rsidR="00E016E0" w:rsidRPr="00D73BA9" w14:paraId="41BAE8D4" w14:textId="77777777" w:rsidTr="00163030">
                        <w:trPr>
                          <w:trHeight w:val="227"/>
                          <w:jc w:val="center"/>
                        </w:trPr>
                        <w:tc>
                          <w:tcPr>
                            <w:tcW w:w="1079" w:type="dxa"/>
                            <w:tcMar>
                              <w:left w:w="43" w:type="dxa"/>
                              <w:right w:w="43" w:type="dxa"/>
                            </w:tcMar>
                          </w:tcPr>
                          <w:p w14:paraId="2AF95902" w14:textId="77777777" w:rsidR="00E016E0" w:rsidRPr="00D73BA9" w:rsidRDefault="00E016E0" w:rsidP="00163030">
                            <w:pPr>
                              <w:jc w:val="center"/>
                              <w:rPr>
                                <w:sz w:val="16"/>
                                <w:szCs w:val="16"/>
                              </w:rPr>
                            </w:pPr>
                            <w:r>
                              <w:rPr>
                                <w:sz w:val="16"/>
                                <w:szCs w:val="16"/>
                              </w:rPr>
                              <w:t>4</w:t>
                            </w:r>
                          </w:p>
                        </w:tc>
                        <w:tc>
                          <w:tcPr>
                            <w:tcW w:w="1440" w:type="dxa"/>
                            <w:vAlign w:val="center"/>
                          </w:tcPr>
                          <w:p w14:paraId="3AD871FA"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1C995768" w14:textId="77777777" w:rsidR="00E016E0" w:rsidRPr="007271C5" w:rsidRDefault="00E016E0" w:rsidP="00163030">
                            <w:pPr>
                              <w:jc w:val="center"/>
                              <w:rPr>
                                <w:sz w:val="16"/>
                                <w:szCs w:val="16"/>
                              </w:rPr>
                            </w:pPr>
                            <w:r w:rsidRPr="007271C5">
                              <w:rPr>
                                <w:sz w:val="16"/>
                                <w:szCs w:val="16"/>
                              </w:rPr>
                              <w:t>19.2(240)</w:t>
                            </w:r>
                          </w:p>
                        </w:tc>
                      </w:tr>
                      <w:tr w:rsidR="00E016E0" w:rsidRPr="00D73BA9" w14:paraId="69528816" w14:textId="77777777" w:rsidTr="00163030">
                        <w:trPr>
                          <w:trHeight w:val="70"/>
                          <w:jc w:val="center"/>
                        </w:trPr>
                        <w:tc>
                          <w:tcPr>
                            <w:tcW w:w="1079" w:type="dxa"/>
                            <w:tcMar>
                              <w:left w:w="43" w:type="dxa"/>
                              <w:right w:w="43" w:type="dxa"/>
                            </w:tcMar>
                          </w:tcPr>
                          <w:p w14:paraId="3A82E1C3" w14:textId="77777777" w:rsidR="00E016E0" w:rsidRPr="00D73BA9" w:rsidRDefault="00E016E0" w:rsidP="00163030">
                            <w:pPr>
                              <w:jc w:val="center"/>
                              <w:rPr>
                                <w:sz w:val="16"/>
                                <w:szCs w:val="16"/>
                              </w:rPr>
                            </w:pPr>
                            <w:r>
                              <w:rPr>
                                <w:sz w:val="16"/>
                                <w:szCs w:val="16"/>
                              </w:rPr>
                              <w:t>8</w:t>
                            </w:r>
                          </w:p>
                        </w:tc>
                        <w:tc>
                          <w:tcPr>
                            <w:tcW w:w="1440" w:type="dxa"/>
                            <w:vAlign w:val="center"/>
                          </w:tcPr>
                          <w:p w14:paraId="4A1BBA06"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24BC5D43" w14:textId="77777777" w:rsidR="00E016E0" w:rsidRPr="007271C5" w:rsidRDefault="00E016E0" w:rsidP="00163030">
                            <w:pPr>
                              <w:jc w:val="center"/>
                              <w:rPr>
                                <w:sz w:val="16"/>
                                <w:szCs w:val="16"/>
                              </w:rPr>
                            </w:pPr>
                            <w:r w:rsidRPr="007271C5">
                              <w:rPr>
                                <w:sz w:val="16"/>
                                <w:szCs w:val="16"/>
                              </w:rPr>
                              <w:t>19.1(480)</w:t>
                            </w:r>
                          </w:p>
                        </w:tc>
                      </w:tr>
                      <w:tr w:rsidR="00E016E0" w:rsidRPr="00D73BA9" w14:paraId="1C40C3AD" w14:textId="77777777" w:rsidTr="00163030">
                        <w:trPr>
                          <w:trHeight w:val="83"/>
                          <w:jc w:val="center"/>
                        </w:trPr>
                        <w:tc>
                          <w:tcPr>
                            <w:tcW w:w="1079" w:type="dxa"/>
                            <w:tcMar>
                              <w:left w:w="43" w:type="dxa"/>
                              <w:right w:w="43" w:type="dxa"/>
                            </w:tcMar>
                          </w:tcPr>
                          <w:p w14:paraId="1E3BAF67" w14:textId="77777777" w:rsidR="00E016E0" w:rsidRPr="00D73BA9" w:rsidRDefault="00E016E0" w:rsidP="00163030">
                            <w:pPr>
                              <w:jc w:val="center"/>
                              <w:rPr>
                                <w:sz w:val="16"/>
                                <w:szCs w:val="16"/>
                              </w:rPr>
                            </w:pPr>
                            <w:r>
                              <w:rPr>
                                <w:sz w:val="16"/>
                                <w:szCs w:val="16"/>
                              </w:rPr>
                              <w:t>16</w:t>
                            </w:r>
                          </w:p>
                        </w:tc>
                        <w:tc>
                          <w:tcPr>
                            <w:tcW w:w="1440" w:type="dxa"/>
                            <w:vAlign w:val="center"/>
                          </w:tcPr>
                          <w:p w14:paraId="72C4BC1C"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0717922" w14:textId="77777777" w:rsidR="00E016E0" w:rsidRPr="007271C5" w:rsidRDefault="00E016E0" w:rsidP="00163030">
                            <w:pPr>
                              <w:jc w:val="center"/>
                              <w:rPr>
                                <w:sz w:val="16"/>
                                <w:szCs w:val="16"/>
                              </w:rPr>
                            </w:pPr>
                            <w:r w:rsidRPr="007271C5">
                              <w:rPr>
                                <w:sz w:val="16"/>
                                <w:szCs w:val="16"/>
                              </w:rPr>
                              <w:t>19.2(960)</w:t>
                            </w:r>
                          </w:p>
                        </w:tc>
                      </w:tr>
                    </w:tbl>
                    <w:p w14:paraId="7B9F91C5" w14:textId="77777777" w:rsidR="00E016E0" w:rsidRPr="00A2156D" w:rsidRDefault="00E016E0" w:rsidP="00E016E0">
                      <w:pPr>
                        <w:pStyle w:val="FootnoteText"/>
                      </w:pPr>
                    </w:p>
                  </w:txbxContent>
                </v:textbox>
                <w10:wrap type="square" anchorx="margin" anchory="margin"/>
              </v:shape>
            </w:pict>
          </mc:Fallback>
        </mc:AlternateContent>
      </w:r>
    </w:p>
    <w:p w14:paraId="3AB83706" w14:textId="77777777" w:rsidR="007D0F90" w:rsidRDefault="007D0F90" w:rsidP="006B37D3">
      <w:pPr>
        <w:pStyle w:val="ReferenceHead"/>
        <w:keepNext w:val="0"/>
        <w:jc w:val="left"/>
      </w:pPr>
    </w:p>
    <w:p w14:paraId="4823B0C1" w14:textId="77777777" w:rsidR="006B37D3" w:rsidRDefault="006B37D3" w:rsidP="00F50BF9">
      <w:pPr>
        <w:pStyle w:val="Heading1"/>
        <w:numPr>
          <w:ilvl w:val="0"/>
          <w:numId w:val="0"/>
        </w:numPr>
        <w:jc w:val="both"/>
      </w:pPr>
    </w:p>
    <w:p w14:paraId="1C40B235" w14:textId="77777777" w:rsidR="006B37D3" w:rsidRDefault="006B37D3" w:rsidP="006B37D3">
      <w:pPr>
        <w:pStyle w:val="ReferenceHead"/>
        <w:keepNext w:val="0"/>
        <w:jc w:val="left"/>
      </w:pPr>
    </w:p>
    <w:p w14:paraId="790169C7" w14:textId="77777777" w:rsidR="006B37D3" w:rsidRDefault="006B37D3" w:rsidP="006B37D3">
      <w:pPr>
        <w:pStyle w:val="ReferenceHead"/>
        <w:keepNext w:val="0"/>
        <w:jc w:val="left"/>
      </w:pPr>
    </w:p>
    <w:p w14:paraId="4643DEEB" w14:textId="77777777" w:rsidR="00E016E0" w:rsidRDefault="00E016E0" w:rsidP="00824BBA">
      <w:pPr>
        <w:pStyle w:val="ReferenceHead"/>
        <w:keepNext w:val="0"/>
        <w:autoSpaceDE/>
        <w:autoSpaceDN/>
        <w:spacing w:line="240" w:lineRule="auto"/>
        <w:jc w:val="left"/>
        <w:outlineLvl w:val="9"/>
      </w:pPr>
    </w:p>
    <w:p w14:paraId="34CBBF4E" w14:textId="77777777" w:rsidR="00E016E0" w:rsidRDefault="00E016E0" w:rsidP="00824BBA">
      <w:pPr>
        <w:pStyle w:val="ReferenceHead"/>
        <w:keepNext w:val="0"/>
        <w:autoSpaceDE/>
        <w:autoSpaceDN/>
        <w:spacing w:line="240" w:lineRule="auto"/>
        <w:jc w:val="left"/>
        <w:outlineLvl w:val="9"/>
      </w:pPr>
    </w:p>
    <w:p w14:paraId="0776D653" w14:textId="77777777" w:rsidR="00E016E0" w:rsidRDefault="00E016E0" w:rsidP="00824BBA">
      <w:pPr>
        <w:pStyle w:val="ReferenceHead"/>
        <w:keepNext w:val="0"/>
        <w:autoSpaceDE/>
        <w:autoSpaceDN/>
        <w:spacing w:line="240" w:lineRule="auto"/>
        <w:jc w:val="left"/>
        <w:outlineLvl w:val="9"/>
      </w:pPr>
    </w:p>
    <w:p w14:paraId="7508F076" w14:textId="77777777" w:rsidR="00E016E0" w:rsidRDefault="00E016E0" w:rsidP="00824BBA">
      <w:pPr>
        <w:pStyle w:val="ReferenceHead"/>
        <w:keepNext w:val="0"/>
        <w:autoSpaceDE/>
        <w:autoSpaceDN/>
        <w:spacing w:line="240" w:lineRule="auto"/>
        <w:jc w:val="left"/>
        <w:outlineLvl w:val="9"/>
      </w:pPr>
    </w:p>
    <w:p w14:paraId="72FDD58D" w14:textId="77777777" w:rsidR="00E016E0" w:rsidRDefault="00E016E0" w:rsidP="00824BBA">
      <w:pPr>
        <w:pStyle w:val="ReferenceHead"/>
        <w:keepNext w:val="0"/>
        <w:autoSpaceDE/>
        <w:autoSpaceDN/>
        <w:spacing w:line="240" w:lineRule="auto"/>
        <w:jc w:val="left"/>
        <w:outlineLvl w:val="9"/>
      </w:pPr>
    </w:p>
    <w:p w14:paraId="0EF677A3" w14:textId="77777777" w:rsidR="00E016E0" w:rsidRDefault="00E016E0" w:rsidP="00824BBA">
      <w:pPr>
        <w:pStyle w:val="ReferenceHead"/>
        <w:keepNext w:val="0"/>
        <w:autoSpaceDE/>
        <w:autoSpaceDN/>
        <w:spacing w:line="240" w:lineRule="auto"/>
        <w:jc w:val="left"/>
        <w:outlineLvl w:val="9"/>
      </w:pPr>
    </w:p>
    <w:p w14:paraId="205873F8" w14:textId="77777777" w:rsidR="00E016E0" w:rsidRDefault="00E016E0" w:rsidP="00824BBA">
      <w:pPr>
        <w:pStyle w:val="ReferenceHead"/>
        <w:keepNext w:val="0"/>
        <w:autoSpaceDE/>
        <w:autoSpaceDN/>
        <w:spacing w:line="240" w:lineRule="auto"/>
        <w:jc w:val="left"/>
        <w:outlineLvl w:val="9"/>
      </w:pPr>
    </w:p>
    <w:p w14:paraId="7C65BD11" w14:textId="77777777" w:rsidR="00E016E0" w:rsidRDefault="00E016E0" w:rsidP="00824BBA">
      <w:pPr>
        <w:pStyle w:val="ReferenceHead"/>
        <w:keepNext w:val="0"/>
        <w:autoSpaceDE/>
        <w:autoSpaceDN/>
        <w:spacing w:line="240" w:lineRule="auto"/>
        <w:jc w:val="left"/>
        <w:outlineLvl w:val="9"/>
      </w:pPr>
    </w:p>
    <w:p w14:paraId="66133C6B"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0" distR="0" simplePos="0" relativeHeight="251739136" behindDoc="0" locked="0" layoutInCell="1" allowOverlap="0" wp14:anchorId="625B6C3B" wp14:editId="6853FA9C">
                <wp:simplePos x="0" y="0"/>
                <wp:positionH relativeFrom="margin">
                  <wp:posOffset>851535</wp:posOffset>
                </wp:positionH>
                <wp:positionV relativeFrom="margin">
                  <wp:posOffset>2936240</wp:posOffset>
                </wp:positionV>
                <wp:extent cx="3581400" cy="2667000"/>
                <wp:effectExtent l="0" t="0" r="0" b="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C3B5" w14:textId="77777777" w:rsidR="00E016E0" w:rsidRDefault="00E016E0" w:rsidP="00E016E0">
                            <w:pPr>
                              <w:pStyle w:val="TableTitle"/>
                            </w:pPr>
                          </w:p>
                          <w:p w14:paraId="3E63CDD2" w14:textId="77777777" w:rsidR="00E016E0" w:rsidRPr="0067419B" w:rsidRDefault="00E016E0" w:rsidP="00E016E0">
                            <w:pPr>
                              <w:pStyle w:val="TableTitle"/>
                            </w:pPr>
                            <w:r>
                              <w:t>TABLE IV</w:t>
                            </w:r>
                          </w:p>
                          <w:p w14:paraId="15DBCDA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0A6843F5" w14:textId="77777777" w:rsidTr="00984EBD">
                              <w:trPr>
                                <w:trHeight w:val="317"/>
                                <w:jc w:val="center"/>
                              </w:trPr>
                              <w:tc>
                                <w:tcPr>
                                  <w:tcW w:w="775" w:type="dxa"/>
                                  <w:vMerge w:val="restart"/>
                                </w:tcPr>
                                <w:p w14:paraId="2C6E3E44" w14:textId="77777777" w:rsidR="00E016E0" w:rsidRPr="008807EA" w:rsidRDefault="00E016E0" w:rsidP="008807EA">
                                  <w:pPr>
                                    <w:rPr>
                                      <w:sz w:val="16"/>
                                      <w:szCs w:val="16"/>
                                    </w:rPr>
                                  </w:pPr>
                                </w:p>
                                <w:p w14:paraId="1C577712" w14:textId="77777777" w:rsidR="00E016E0" w:rsidRPr="008807EA" w:rsidRDefault="00E016E0" w:rsidP="008807EA">
                                  <w:pPr>
                                    <w:rPr>
                                      <w:sz w:val="16"/>
                                      <w:szCs w:val="16"/>
                                    </w:rPr>
                                  </w:pPr>
                                </w:p>
                                <w:p w14:paraId="627FA223" w14:textId="77777777" w:rsidR="00E016E0" w:rsidRPr="008807EA" w:rsidRDefault="00E016E0" w:rsidP="008807EA">
                                  <w:pPr>
                                    <w:rPr>
                                      <w:sz w:val="16"/>
                                      <w:szCs w:val="16"/>
                                    </w:rPr>
                                  </w:pPr>
                                </w:p>
                                <w:p w14:paraId="557C062F" w14:textId="77777777" w:rsidR="00E016E0" w:rsidRPr="008807EA" w:rsidRDefault="00E016E0" w:rsidP="008807EA">
                                  <w:pPr>
                                    <w:rPr>
                                      <w:sz w:val="16"/>
                                      <w:szCs w:val="16"/>
                                    </w:rPr>
                                  </w:pPr>
                                  <w:r w:rsidRPr="008807EA">
                                    <w:rPr>
                                      <w:sz w:val="16"/>
                                      <w:szCs w:val="16"/>
                                    </w:rPr>
                                    <w:t>GMM* (1168)</w:t>
                                  </w:r>
                                </w:p>
                              </w:tc>
                              <w:tc>
                                <w:tcPr>
                                  <w:tcW w:w="808" w:type="dxa"/>
                                </w:tcPr>
                                <w:p w14:paraId="12062161"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103B33B9"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4A3BFD80"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A78E14D" w14:textId="77777777" w:rsidR="00E016E0" w:rsidRPr="008807EA" w:rsidRDefault="00E016E0" w:rsidP="008807EA">
                                  <w:pPr>
                                    <w:rPr>
                                      <w:sz w:val="16"/>
                                      <w:szCs w:val="16"/>
                                    </w:rPr>
                                  </w:pPr>
                                  <w:r w:rsidRPr="008807EA">
                                    <w:rPr>
                                      <w:sz w:val="16"/>
                                      <w:szCs w:val="16"/>
                                    </w:rPr>
                                    <w:t>Babble Noise</w:t>
                                  </w:r>
                                </w:p>
                              </w:tc>
                            </w:tr>
                            <w:tr w:rsidR="00E016E0" w:rsidRPr="008807EA" w14:paraId="2B3558A5" w14:textId="77777777" w:rsidTr="00984EBD">
                              <w:trPr>
                                <w:trHeight w:val="110"/>
                                <w:jc w:val="center"/>
                              </w:trPr>
                              <w:tc>
                                <w:tcPr>
                                  <w:tcW w:w="775" w:type="dxa"/>
                                  <w:vMerge/>
                                  <w:tcMar>
                                    <w:top w:w="29" w:type="dxa"/>
                                  </w:tcMar>
                                </w:tcPr>
                                <w:p w14:paraId="5D03C094" w14:textId="77777777" w:rsidR="00E016E0" w:rsidRPr="008807EA" w:rsidRDefault="00E016E0" w:rsidP="008807EA">
                                  <w:pPr>
                                    <w:rPr>
                                      <w:sz w:val="16"/>
                                      <w:szCs w:val="16"/>
                                    </w:rPr>
                                  </w:pPr>
                                </w:p>
                              </w:tc>
                              <w:tc>
                                <w:tcPr>
                                  <w:tcW w:w="808" w:type="dxa"/>
                                  <w:tcMar>
                                    <w:top w:w="29" w:type="dxa"/>
                                    <w:left w:w="43" w:type="dxa"/>
                                    <w:right w:w="43" w:type="dxa"/>
                                  </w:tcMar>
                                </w:tcPr>
                                <w:p w14:paraId="73FFDEE8"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3A174EC3" w14:textId="77777777" w:rsidR="00E016E0" w:rsidRPr="008807EA" w:rsidRDefault="00E016E0" w:rsidP="008807EA">
                                  <w:pPr>
                                    <w:rPr>
                                      <w:sz w:val="16"/>
                                      <w:szCs w:val="16"/>
                                    </w:rPr>
                                  </w:pPr>
                                  <w:r w:rsidRPr="008807EA">
                                    <w:rPr>
                                      <w:sz w:val="16"/>
                                      <w:szCs w:val="16"/>
                                    </w:rPr>
                                    <w:t>2.4</w:t>
                                  </w:r>
                                </w:p>
                              </w:tc>
                            </w:tr>
                            <w:tr w:rsidR="00E016E0" w:rsidRPr="008807EA" w14:paraId="7397787A" w14:textId="77777777" w:rsidTr="00984EBD">
                              <w:trPr>
                                <w:trHeight w:val="155"/>
                                <w:jc w:val="center"/>
                              </w:trPr>
                              <w:tc>
                                <w:tcPr>
                                  <w:tcW w:w="775" w:type="dxa"/>
                                  <w:vMerge/>
                                </w:tcPr>
                                <w:p w14:paraId="3896888F" w14:textId="77777777" w:rsidR="00E016E0" w:rsidRPr="008807EA" w:rsidRDefault="00E016E0" w:rsidP="008807EA">
                                  <w:pPr>
                                    <w:rPr>
                                      <w:sz w:val="16"/>
                                      <w:szCs w:val="16"/>
                                    </w:rPr>
                                  </w:pPr>
                                </w:p>
                              </w:tc>
                              <w:tc>
                                <w:tcPr>
                                  <w:tcW w:w="808" w:type="dxa"/>
                                </w:tcPr>
                                <w:p w14:paraId="0201AEE5"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159F2B9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1658BDCB"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6575CF1D" w14:textId="77777777" w:rsidR="00E016E0" w:rsidRPr="008807EA" w:rsidRDefault="00E016E0" w:rsidP="008807EA">
                                  <w:pPr>
                                    <w:rPr>
                                      <w:sz w:val="16"/>
                                      <w:szCs w:val="16"/>
                                    </w:rPr>
                                  </w:pPr>
                                  <w:r w:rsidRPr="008807EA">
                                    <w:rPr>
                                      <w:sz w:val="16"/>
                                      <w:szCs w:val="16"/>
                                    </w:rPr>
                                    <w:t>40.6</w:t>
                                  </w:r>
                                </w:p>
                              </w:tc>
                            </w:tr>
                            <w:tr w:rsidR="00E016E0" w:rsidRPr="008807EA" w14:paraId="43262D60" w14:textId="77777777" w:rsidTr="00984EBD">
                              <w:trPr>
                                <w:trHeight w:val="173"/>
                                <w:jc w:val="center"/>
                              </w:trPr>
                              <w:tc>
                                <w:tcPr>
                                  <w:tcW w:w="775" w:type="dxa"/>
                                  <w:vMerge/>
                                </w:tcPr>
                                <w:p w14:paraId="14F5E492" w14:textId="77777777" w:rsidR="00E016E0" w:rsidRPr="008807EA" w:rsidRDefault="00E016E0" w:rsidP="008807EA">
                                  <w:pPr>
                                    <w:rPr>
                                      <w:sz w:val="16"/>
                                      <w:szCs w:val="16"/>
                                    </w:rPr>
                                  </w:pPr>
                                </w:p>
                              </w:tc>
                              <w:tc>
                                <w:tcPr>
                                  <w:tcW w:w="808" w:type="dxa"/>
                                </w:tcPr>
                                <w:p w14:paraId="384E7F72"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367BFA0D"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D34A30F"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77604439" w14:textId="77777777" w:rsidR="00E016E0" w:rsidRPr="008807EA" w:rsidRDefault="00E016E0" w:rsidP="008807EA">
                                  <w:pPr>
                                    <w:rPr>
                                      <w:sz w:val="16"/>
                                      <w:szCs w:val="16"/>
                                    </w:rPr>
                                  </w:pPr>
                                  <w:r w:rsidRPr="008807EA">
                                    <w:rPr>
                                      <w:sz w:val="16"/>
                                      <w:szCs w:val="16"/>
                                    </w:rPr>
                                    <w:t>44.7</w:t>
                                  </w:r>
                                </w:p>
                              </w:tc>
                            </w:tr>
                            <w:tr w:rsidR="00E016E0" w:rsidRPr="008807EA" w14:paraId="5E6E85CD" w14:textId="77777777" w:rsidTr="00984EBD">
                              <w:trPr>
                                <w:trHeight w:val="173"/>
                                <w:jc w:val="center"/>
                              </w:trPr>
                              <w:tc>
                                <w:tcPr>
                                  <w:tcW w:w="775" w:type="dxa"/>
                                  <w:vMerge/>
                                </w:tcPr>
                                <w:p w14:paraId="2AA7A0A8" w14:textId="77777777" w:rsidR="00E016E0" w:rsidRPr="008807EA" w:rsidRDefault="00E016E0" w:rsidP="008807EA">
                                  <w:pPr>
                                    <w:rPr>
                                      <w:sz w:val="16"/>
                                      <w:szCs w:val="16"/>
                                    </w:rPr>
                                  </w:pPr>
                                </w:p>
                              </w:tc>
                              <w:tc>
                                <w:tcPr>
                                  <w:tcW w:w="808" w:type="dxa"/>
                                </w:tcPr>
                                <w:p w14:paraId="7BCB0C44"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37A29898"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3C4DDDA"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627FDDD8" w14:textId="77777777" w:rsidR="00E016E0" w:rsidRPr="008807EA" w:rsidRDefault="00E016E0" w:rsidP="008807EA">
                                  <w:pPr>
                                    <w:rPr>
                                      <w:sz w:val="16"/>
                                      <w:szCs w:val="16"/>
                                    </w:rPr>
                                  </w:pPr>
                                  <w:r w:rsidRPr="008807EA">
                                    <w:rPr>
                                      <w:sz w:val="16"/>
                                      <w:szCs w:val="16"/>
                                    </w:rPr>
                                    <w:t>48.2</w:t>
                                  </w:r>
                                </w:p>
                              </w:tc>
                            </w:tr>
                            <w:tr w:rsidR="00E016E0" w:rsidRPr="008807EA" w14:paraId="5B495D87" w14:textId="77777777" w:rsidTr="00984EBD">
                              <w:trPr>
                                <w:trHeight w:val="137"/>
                                <w:jc w:val="center"/>
                              </w:trPr>
                              <w:tc>
                                <w:tcPr>
                                  <w:tcW w:w="775" w:type="dxa"/>
                                  <w:vMerge w:val="restart"/>
                                  <w:tcMar>
                                    <w:top w:w="29" w:type="dxa"/>
                                  </w:tcMar>
                                </w:tcPr>
                                <w:p w14:paraId="510FFD9C" w14:textId="77777777" w:rsidR="00E016E0" w:rsidRPr="008807EA" w:rsidRDefault="00E016E0" w:rsidP="008807EA">
                                  <w:pPr>
                                    <w:rPr>
                                      <w:sz w:val="16"/>
                                      <w:szCs w:val="16"/>
                                    </w:rPr>
                                  </w:pPr>
                                </w:p>
                                <w:p w14:paraId="6D813857"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115B4650"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75A52355" w14:textId="77777777" w:rsidR="00E016E0" w:rsidRPr="008807EA" w:rsidRDefault="00E016E0" w:rsidP="008807EA">
                                  <w:pPr>
                                    <w:rPr>
                                      <w:sz w:val="16"/>
                                      <w:szCs w:val="16"/>
                                    </w:rPr>
                                  </w:pPr>
                                  <w:r w:rsidRPr="008807EA">
                                    <w:rPr>
                                      <w:sz w:val="16"/>
                                      <w:szCs w:val="16"/>
                                    </w:rPr>
                                    <w:t>1.8</w:t>
                                  </w:r>
                                </w:p>
                              </w:tc>
                            </w:tr>
                            <w:tr w:rsidR="00E016E0" w:rsidRPr="008807EA" w14:paraId="28A005B2" w14:textId="77777777" w:rsidTr="00984EBD">
                              <w:trPr>
                                <w:trHeight w:val="182"/>
                                <w:jc w:val="center"/>
                              </w:trPr>
                              <w:tc>
                                <w:tcPr>
                                  <w:tcW w:w="775" w:type="dxa"/>
                                  <w:vMerge/>
                                </w:tcPr>
                                <w:p w14:paraId="2895E261" w14:textId="77777777" w:rsidR="00E016E0" w:rsidRPr="008807EA" w:rsidRDefault="00E016E0" w:rsidP="008807EA">
                                  <w:pPr>
                                    <w:rPr>
                                      <w:sz w:val="16"/>
                                      <w:szCs w:val="16"/>
                                    </w:rPr>
                                  </w:pPr>
                                </w:p>
                              </w:tc>
                              <w:tc>
                                <w:tcPr>
                                  <w:tcW w:w="808" w:type="dxa"/>
                                </w:tcPr>
                                <w:p w14:paraId="191A7104"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266E6EC3"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59BED2D"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9E6DC58" w14:textId="77777777" w:rsidR="00E016E0" w:rsidRPr="008807EA" w:rsidRDefault="00E016E0" w:rsidP="008807EA">
                                  <w:pPr>
                                    <w:rPr>
                                      <w:sz w:val="16"/>
                                      <w:szCs w:val="16"/>
                                    </w:rPr>
                                  </w:pPr>
                                  <w:r w:rsidRPr="008807EA">
                                    <w:rPr>
                                      <w:sz w:val="16"/>
                                      <w:szCs w:val="16"/>
                                    </w:rPr>
                                    <w:t>36.9</w:t>
                                  </w:r>
                                </w:p>
                              </w:tc>
                            </w:tr>
                            <w:tr w:rsidR="00E016E0" w:rsidRPr="008807EA" w14:paraId="794A9D1C" w14:textId="77777777" w:rsidTr="00984EBD">
                              <w:trPr>
                                <w:trHeight w:val="128"/>
                                <w:jc w:val="center"/>
                              </w:trPr>
                              <w:tc>
                                <w:tcPr>
                                  <w:tcW w:w="775" w:type="dxa"/>
                                  <w:vMerge/>
                                </w:tcPr>
                                <w:p w14:paraId="1E073C88" w14:textId="77777777" w:rsidR="00E016E0" w:rsidRPr="008807EA" w:rsidRDefault="00E016E0" w:rsidP="008807EA">
                                  <w:pPr>
                                    <w:rPr>
                                      <w:sz w:val="16"/>
                                      <w:szCs w:val="16"/>
                                    </w:rPr>
                                  </w:pPr>
                                </w:p>
                              </w:tc>
                              <w:tc>
                                <w:tcPr>
                                  <w:tcW w:w="808" w:type="dxa"/>
                                </w:tcPr>
                                <w:p w14:paraId="16A9F018"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C958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30B0F020"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0EF8C92E" w14:textId="77777777" w:rsidR="00E016E0" w:rsidRPr="008807EA" w:rsidRDefault="00E016E0" w:rsidP="008807EA">
                                  <w:pPr>
                                    <w:rPr>
                                      <w:sz w:val="16"/>
                                      <w:szCs w:val="16"/>
                                    </w:rPr>
                                  </w:pPr>
                                  <w:r w:rsidRPr="008807EA">
                                    <w:rPr>
                                      <w:sz w:val="16"/>
                                      <w:szCs w:val="16"/>
                                    </w:rPr>
                                    <w:t>42.8</w:t>
                                  </w:r>
                                </w:p>
                              </w:tc>
                            </w:tr>
                            <w:tr w:rsidR="00E016E0" w:rsidRPr="008807EA" w14:paraId="194F7926" w14:textId="77777777" w:rsidTr="00984EBD">
                              <w:trPr>
                                <w:trHeight w:val="173"/>
                                <w:jc w:val="center"/>
                              </w:trPr>
                              <w:tc>
                                <w:tcPr>
                                  <w:tcW w:w="775" w:type="dxa"/>
                                  <w:vMerge/>
                                </w:tcPr>
                                <w:p w14:paraId="3E7A2C3D" w14:textId="77777777" w:rsidR="00E016E0" w:rsidRPr="008807EA" w:rsidRDefault="00E016E0" w:rsidP="008807EA">
                                  <w:pPr>
                                    <w:rPr>
                                      <w:sz w:val="16"/>
                                      <w:szCs w:val="16"/>
                                    </w:rPr>
                                  </w:pPr>
                                </w:p>
                              </w:tc>
                              <w:tc>
                                <w:tcPr>
                                  <w:tcW w:w="808" w:type="dxa"/>
                                </w:tcPr>
                                <w:p w14:paraId="6FFFFDBE"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4AB65D35"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51228568"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464C7BD" w14:textId="77777777" w:rsidR="00E016E0" w:rsidRPr="008807EA" w:rsidRDefault="00E016E0" w:rsidP="008807EA">
                                  <w:pPr>
                                    <w:rPr>
                                      <w:sz w:val="16"/>
                                      <w:szCs w:val="16"/>
                                    </w:rPr>
                                  </w:pPr>
                                  <w:r w:rsidRPr="008807EA">
                                    <w:rPr>
                                      <w:sz w:val="16"/>
                                      <w:szCs w:val="16"/>
                                    </w:rPr>
                                    <w:t>47.6</w:t>
                                  </w:r>
                                </w:p>
                              </w:tc>
                            </w:tr>
                          </w:tbl>
                          <w:p w14:paraId="18E77854" w14:textId="77777777" w:rsidR="00E016E0" w:rsidRDefault="00E016E0" w:rsidP="00E016E0">
                            <w:pPr>
                              <w:pStyle w:val="FootnoteText"/>
                            </w:pPr>
                            <w:r w:rsidRPr="008807EA">
                              <w:t>* Number of parameters in each case is in parenthesis.</w:t>
                            </w:r>
                          </w:p>
                          <w:p w14:paraId="02FFF9F9" w14:textId="77777777"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7.05pt;margin-top:231.2pt;width:282pt;height:210pt;z-index:2517391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" o:allowoverlap="f" stroked="f">
                <v:textbox inset="0,7.2pt,0,7.2pt">
                  <w:txbxContent>
                    <w:p w14:paraId="57DFC3B5" w14:textId="77777777" w:rsidR="00E016E0" w:rsidRDefault="00E016E0" w:rsidP="00E016E0">
                      <w:pPr>
                        <w:pStyle w:val="TableTitle"/>
                      </w:pPr>
                    </w:p>
                    <w:p w14:paraId="3E63CDD2" w14:textId="77777777" w:rsidR="00E016E0" w:rsidRPr="0067419B" w:rsidRDefault="00E016E0" w:rsidP="00E016E0">
                      <w:pPr>
                        <w:pStyle w:val="TableTitle"/>
                      </w:pPr>
                      <w:r>
                        <w:t>TABLE IV</w:t>
                      </w:r>
                    </w:p>
                    <w:p w14:paraId="15DBCDA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0A6843F5" w14:textId="77777777" w:rsidTr="00984EBD">
                        <w:trPr>
                          <w:trHeight w:val="317"/>
                          <w:jc w:val="center"/>
                        </w:trPr>
                        <w:tc>
                          <w:tcPr>
                            <w:tcW w:w="775" w:type="dxa"/>
                            <w:vMerge w:val="restart"/>
                          </w:tcPr>
                          <w:p w14:paraId="2C6E3E44" w14:textId="77777777" w:rsidR="00E016E0" w:rsidRPr="008807EA" w:rsidRDefault="00E016E0" w:rsidP="008807EA">
                            <w:pPr>
                              <w:rPr>
                                <w:sz w:val="16"/>
                                <w:szCs w:val="16"/>
                              </w:rPr>
                            </w:pPr>
                          </w:p>
                          <w:p w14:paraId="1C577712" w14:textId="77777777" w:rsidR="00E016E0" w:rsidRPr="008807EA" w:rsidRDefault="00E016E0" w:rsidP="008807EA">
                            <w:pPr>
                              <w:rPr>
                                <w:sz w:val="16"/>
                                <w:szCs w:val="16"/>
                              </w:rPr>
                            </w:pPr>
                          </w:p>
                          <w:p w14:paraId="627FA223" w14:textId="77777777" w:rsidR="00E016E0" w:rsidRPr="008807EA" w:rsidRDefault="00E016E0" w:rsidP="008807EA">
                            <w:pPr>
                              <w:rPr>
                                <w:sz w:val="16"/>
                                <w:szCs w:val="16"/>
                              </w:rPr>
                            </w:pPr>
                          </w:p>
                          <w:p w14:paraId="557C062F" w14:textId="77777777" w:rsidR="00E016E0" w:rsidRPr="008807EA" w:rsidRDefault="00E016E0" w:rsidP="008807EA">
                            <w:pPr>
                              <w:rPr>
                                <w:sz w:val="16"/>
                                <w:szCs w:val="16"/>
                              </w:rPr>
                            </w:pPr>
                            <w:r w:rsidRPr="008807EA">
                              <w:rPr>
                                <w:sz w:val="16"/>
                                <w:szCs w:val="16"/>
                              </w:rPr>
                              <w:t>GMM* (1168)</w:t>
                            </w:r>
                          </w:p>
                        </w:tc>
                        <w:tc>
                          <w:tcPr>
                            <w:tcW w:w="808" w:type="dxa"/>
                          </w:tcPr>
                          <w:p w14:paraId="12062161"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103B33B9"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4A3BFD80"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A78E14D" w14:textId="77777777" w:rsidR="00E016E0" w:rsidRPr="008807EA" w:rsidRDefault="00E016E0" w:rsidP="008807EA">
                            <w:pPr>
                              <w:rPr>
                                <w:sz w:val="16"/>
                                <w:szCs w:val="16"/>
                              </w:rPr>
                            </w:pPr>
                            <w:r w:rsidRPr="008807EA">
                              <w:rPr>
                                <w:sz w:val="16"/>
                                <w:szCs w:val="16"/>
                              </w:rPr>
                              <w:t>Babble Noise</w:t>
                            </w:r>
                          </w:p>
                        </w:tc>
                      </w:tr>
                      <w:tr w:rsidR="00E016E0" w:rsidRPr="008807EA" w14:paraId="2B3558A5" w14:textId="77777777" w:rsidTr="00984EBD">
                        <w:trPr>
                          <w:trHeight w:val="110"/>
                          <w:jc w:val="center"/>
                        </w:trPr>
                        <w:tc>
                          <w:tcPr>
                            <w:tcW w:w="775" w:type="dxa"/>
                            <w:vMerge/>
                            <w:tcMar>
                              <w:top w:w="29" w:type="dxa"/>
                            </w:tcMar>
                          </w:tcPr>
                          <w:p w14:paraId="5D03C094" w14:textId="77777777" w:rsidR="00E016E0" w:rsidRPr="008807EA" w:rsidRDefault="00E016E0" w:rsidP="008807EA">
                            <w:pPr>
                              <w:rPr>
                                <w:sz w:val="16"/>
                                <w:szCs w:val="16"/>
                              </w:rPr>
                            </w:pPr>
                          </w:p>
                        </w:tc>
                        <w:tc>
                          <w:tcPr>
                            <w:tcW w:w="808" w:type="dxa"/>
                            <w:tcMar>
                              <w:top w:w="29" w:type="dxa"/>
                              <w:left w:w="43" w:type="dxa"/>
                              <w:right w:w="43" w:type="dxa"/>
                            </w:tcMar>
                          </w:tcPr>
                          <w:p w14:paraId="73FFDEE8"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3A174EC3" w14:textId="77777777" w:rsidR="00E016E0" w:rsidRPr="008807EA" w:rsidRDefault="00E016E0" w:rsidP="008807EA">
                            <w:pPr>
                              <w:rPr>
                                <w:sz w:val="16"/>
                                <w:szCs w:val="16"/>
                              </w:rPr>
                            </w:pPr>
                            <w:r w:rsidRPr="008807EA">
                              <w:rPr>
                                <w:sz w:val="16"/>
                                <w:szCs w:val="16"/>
                              </w:rPr>
                              <w:t>2.4</w:t>
                            </w:r>
                          </w:p>
                        </w:tc>
                      </w:tr>
                      <w:tr w:rsidR="00E016E0" w:rsidRPr="008807EA" w14:paraId="7397787A" w14:textId="77777777" w:rsidTr="00984EBD">
                        <w:trPr>
                          <w:trHeight w:val="155"/>
                          <w:jc w:val="center"/>
                        </w:trPr>
                        <w:tc>
                          <w:tcPr>
                            <w:tcW w:w="775" w:type="dxa"/>
                            <w:vMerge/>
                          </w:tcPr>
                          <w:p w14:paraId="3896888F" w14:textId="77777777" w:rsidR="00E016E0" w:rsidRPr="008807EA" w:rsidRDefault="00E016E0" w:rsidP="008807EA">
                            <w:pPr>
                              <w:rPr>
                                <w:sz w:val="16"/>
                                <w:szCs w:val="16"/>
                              </w:rPr>
                            </w:pPr>
                          </w:p>
                        </w:tc>
                        <w:tc>
                          <w:tcPr>
                            <w:tcW w:w="808" w:type="dxa"/>
                          </w:tcPr>
                          <w:p w14:paraId="0201AEE5"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159F2B9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1658BDCB"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6575CF1D" w14:textId="77777777" w:rsidR="00E016E0" w:rsidRPr="008807EA" w:rsidRDefault="00E016E0" w:rsidP="008807EA">
                            <w:pPr>
                              <w:rPr>
                                <w:sz w:val="16"/>
                                <w:szCs w:val="16"/>
                              </w:rPr>
                            </w:pPr>
                            <w:r w:rsidRPr="008807EA">
                              <w:rPr>
                                <w:sz w:val="16"/>
                                <w:szCs w:val="16"/>
                              </w:rPr>
                              <w:t>40.6</w:t>
                            </w:r>
                          </w:p>
                        </w:tc>
                      </w:tr>
                      <w:tr w:rsidR="00E016E0" w:rsidRPr="008807EA" w14:paraId="43262D60" w14:textId="77777777" w:rsidTr="00984EBD">
                        <w:trPr>
                          <w:trHeight w:val="173"/>
                          <w:jc w:val="center"/>
                        </w:trPr>
                        <w:tc>
                          <w:tcPr>
                            <w:tcW w:w="775" w:type="dxa"/>
                            <w:vMerge/>
                          </w:tcPr>
                          <w:p w14:paraId="14F5E492" w14:textId="77777777" w:rsidR="00E016E0" w:rsidRPr="008807EA" w:rsidRDefault="00E016E0" w:rsidP="008807EA">
                            <w:pPr>
                              <w:rPr>
                                <w:sz w:val="16"/>
                                <w:szCs w:val="16"/>
                              </w:rPr>
                            </w:pPr>
                          </w:p>
                        </w:tc>
                        <w:tc>
                          <w:tcPr>
                            <w:tcW w:w="808" w:type="dxa"/>
                          </w:tcPr>
                          <w:p w14:paraId="384E7F72"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367BFA0D"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D34A30F"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77604439" w14:textId="77777777" w:rsidR="00E016E0" w:rsidRPr="008807EA" w:rsidRDefault="00E016E0" w:rsidP="008807EA">
                            <w:pPr>
                              <w:rPr>
                                <w:sz w:val="16"/>
                                <w:szCs w:val="16"/>
                              </w:rPr>
                            </w:pPr>
                            <w:r w:rsidRPr="008807EA">
                              <w:rPr>
                                <w:sz w:val="16"/>
                                <w:szCs w:val="16"/>
                              </w:rPr>
                              <w:t>44.7</w:t>
                            </w:r>
                          </w:p>
                        </w:tc>
                      </w:tr>
                      <w:tr w:rsidR="00E016E0" w:rsidRPr="008807EA" w14:paraId="5E6E85CD" w14:textId="77777777" w:rsidTr="00984EBD">
                        <w:trPr>
                          <w:trHeight w:val="173"/>
                          <w:jc w:val="center"/>
                        </w:trPr>
                        <w:tc>
                          <w:tcPr>
                            <w:tcW w:w="775" w:type="dxa"/>
                            <w:vMerge/>
                          </w:tcPr>
                          <w:p w14:paraId="2AA7A0A8" w14:textId="77777777" w:rsidR="00E016E0" w:rsidRPr="008807EA" w:rsidRDefault="00E016E0" w:rsidP="008807EA">
                            <w:pPr>
                              <w:rPr>
                                <w:sz w:val="16"/>
                                <w:szCs w:val="16"/>
                              </w:rPr>
                            </w:pPr>
                          </w:p>
                        </w:tc>
                        <w:tc>
                          <w:tcPr>
                            <w:tcW w:w="808" w:type="dxa"/>
                          </w:tcPr>
                          <w:p w14:paraId="7BCB0C44"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37A29898"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3C4DDDA"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627FDDD8" w14:textId="77777777" w:rsidR="00E016E0" w:rsidRPr="008807EA" w:rsidRDefault="00E016E0" w:rsidP="008807EA">
                            <w:pPr>
                              <w:rPr>
                                <w:sz w:val="16"/>
                                <w:szCs w:val="16"/>
                              </w:rPr>
                            </w:pPr>
                            <w:r w:rsidRPr="008807EA">
                              <w:rPr>
                                <w:sz w:val="16"/>
                                <w:szCs w:val="16"/>
                              </w:rPr>
                              <w:t>48.2</w:t>
                            </w:r>
                          </w:p>
                        </w:tc>
                      </w:tr>
                      <w:tr w:rsidR="00E016E0" w:rsidRPr="008807EA" w14:paraId="5B495D87" w14:textId="77777777" w:rsidTr="00984EBD">
                        <w:trPr>
                          <w:trHeight w:val="137"/>
                          <w:jc w:val="center"/>
                        </w:trPr>
                        <w:tc>
                          <w:tcPr>
                            <w:tcW w:w="775" w:type="dxa"/>
                            <w:vMerge w:val="restart"/>
                            <w:tcMar>
                              <w:top w:w="29" w:type="dxa"/>
                            </w:tcMar>
                          </w:tcPr>
                          <w:p w14:paraId="510FFD9C" w14:textId="77777777" w:rsidR="00E016E0" w:rsidRPr="008807EA" w:rsidRDefault="00E016E0" w:rsidP="008807EA">
                            <w:pPr>
                              <w:rPr>
                                <w:sz w:val="16"/>
                                <w:szCs w:val="16"/>
                              </w:rPr>
                            </w:pPr>
                          </w:p>
                          <w:p w14:paraId="6D813857"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115B4650"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75A52355" w14:textId="77777777" w:rsidR="00E016E0" w:rsidRPr="008807EA" w:rsidRDefault="00E016E0" w:rsidP="008807EA">
                            <w:pPr>
                              <w:rPr>
                                <w:sz w:val="16"/>
                                <w:szCs w:val="16"/>
                              </w:rPr>
                            </w:pPr>
                            <w:r w:rsidRPr="008807EA">
                              <w:rPr>
                                <w:sz w:val="16"/>
                                <w:szCs w:val="16"/>
                              </w:rPr>
                              <w:t>1.8</w:t>
                            </w:r>
                          </w:p>
                        </w:tc>
                      </w:tr>
                      <w:tr w:rsidR="00E016E0" w:rsidRPr="008807EA" w14:paraId="28A005B2" w14:textId="77777777" w:rsidTr="00984EBD">
                        <w:trPr>
                          <w:trHeight w:val="182"/>
                          <w:jc w:val="center"/>
                        </w:trPr>
                        <w:tc>
                          <w:tcPr>
                            <w:tcW w:w="775" w:type="dxa"/>
                            <w:vMerge/>
                          </w:tcPr>
                          <w:p w14:paraId="2895E261" w14:textId="77777777" w:rsidR="00E016E0" w:rsidRPr="008807EA" w:rsidRDefault="00E016E0" w:rsidP="008807EA">
                            <w:pPr>
                              <w:rPr>
                                <w:sz w:val="16"/>
                                <w:szCs w:val="16"/>
                              </w:rPr>
                            </w:pPr>
                          </w:p>
                        </w:tc>
                        <w:tc>
                          <w:tcPr>
                            <w:tcW w:w="808" w:type="dxa"/>
                          </w:tcPr>
                          <w:p w14:paraId="191A7104"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266E6EC3"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59BED2D"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9E6DC58" w14:textId="77777777" w:rsidR="00E016E0" w:rsidRPr="008807EA" w:rsidRDefault="00E016E0" w:rsidP="008807EA">
                            <w:pPr>
                              <w:rPr>
                                <w:sz w:val="16"/>
                                <w:szCs w:val="16"/>
                              </w:rPr>
                            </w:pPr>
                            <w:r w:rsidRPr="008807EA">
                              <w:rPr>
                                <w:sz w:val="16"/>
                                <w:szCs w:val="16"/>
                              </w:rPr>
                              <w:t>36.9</w:t>
                            </w:r>
                          </w:p>
                        </w:tc>
                      </w:tr>
                      <w:tr w:rsidR="00E016E0" w:rsidRPr="008807EA" w14:paraId="794A9D1C" w14:textId="77777777" w:rsidTr="00984EBD">
                        <w:trPr>
                          <w:trHeight w:val="128"/>
                          <w:jc w:val="center"/>
                        </w:trPr>
                        <w:tc>
                          <w:tcPr>
                            <w:tcW w:w="775" w:type="dxa"/>
                            <w:vMerge/>
                          </w:tcPr>
                          <w:p w14:paraId="1E073C88" w14:textId="77777777" w:rsidR="00E016E0" w:rsidRPr="008807EA" w:rsidRDefault="00E016E0" w:rsidP="008807EA">
                            <w:pPr>
                              <w:rPr>
                                <w:sz w:val="16"/>
                                <w:szCs w:val="16"/>
                              </w:rPr>
                            </w:pPr>
                          </w:p>
                        </w:tc>
                        <w:tc>
                          <w:tcPr>
                            <w:tcW w:w="808" w:type="dxa"/>
                          </w:tcPr>
                          <w:p w14:paraId="16A9F018"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C958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30B0F020"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0EF8C92E" w14:textId="77777777" w:rsidR="00E016E0" w:rsidRPr="008807EA" w:rsidRDefault="00E016E0" w:rsidP="008807EA">
                            <w:pPr>
                              <w:rPr>
                                <w:sz w:val="16"/>
                                <w:szCs w:val="16"/>
                              </w:rPr>
                            </w:pPr>
                            <w:r w:rsidRPr="008807EA">
                              <w:rPr>
                                <w:sz w:val="16"/>
                                <w:szCs w:val="16"/>
                              </w:rPr>
                              <w:t>42.8</w:t>
                            </w:r>
                          </w:p>
                        </w:tc>
                      </w:tr>
                      <w:tr w:rsidR="00E016E0" w:rsidRPr="008807EA" w14:paraId="194F7926" w14:textId="77777777" w:rsidTr="00984EBD">
                        <w:trPr>
                          <w:trHeight w:val="173"/>
                          <w:jc w:val="center"/>
                        </w:trPr>
                        <w:tc>
                          <w:tcPr>
                            <w:tcW w:w="775" w:type="dxa"/>
                            <w:vMerge/>
                          </w:tcPr>
                          <w:p w14:paraId="3E7A2C3D" w14:textId="77777777" w:rsidR="00E016E0" w:rsidRPr="008807EA" w:rsidRDefault="00E016E0" w:rsidP="008807EA">
                            <w:pPr>
                              <w:rPr>
                                <w:sz w:val="16"/>
                                <w:szCs w:val="16"/>
                              </w:rPr>
                            </w:pPr>
                          </w:p>
                        </w:tc>
                        <w:tc>
                          <w:tcPr>
                            <w:tcW w:w="808" w:type="dxa"/>
                          </w:tcPr>
                          <w:p w14:paraId="6FFFFDBE"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4AB65D35"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51228568"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464C7BD" w14:textId="77777777" w:rsidR="00E016E0" w:rsidRPr="008807EA" w:rsidRDefault="00E016E0" w:rsidP="008807EA">
                            <w:pPr>
                              <w:rPr>
                                <w:sz w:val="16"/>
                                <w:szCs w:val="16"/>
                              </w:rPr>
                            </w:pPr>
                            <w:r w:rsidRPr="008807EA">
                              <w:rPr>
                                <w:sz w:val="16"/>
                                <w:szCs w:val="16"/>
                              </w:rPr>
                              <w:t>47.6</w:t>
                            </w:r>
                          </w:p>
                        </w:tc>
                      </w:tr>
                    </w:tbl>
                    <w:p w14:paraId="18E77854" w14:textId="77777777" w:rsidR="00E016E0" w:rsidRDefault="00E016E0" w:rsidP="00E016E0">
                      <w:pPr>
                        <w:pStyle w:val="FootnoteText"/>
                      </w:pPr>
                      <w:r w:rsidRPr="008807EA">
                        <w:t>* Number of parameters in each case is in parenthesis.</w:t>
                      </w:r>
                    </w:p>
                    <w:p w14:paraId="02FFF9F9" w14:textId="77777777" w:rsidR="00E016E0" w:rsidRPr="008807EA" w:rsidRDefault="00E016E0" w:rsidP="00E016E0">
                      <w:pPr>
                        <w:pStyle w:val="FootnoteText"/>
                      </w:pPr>
                    </w:p>
                  </w:txbxContent>
                </v:textbox>
                <w10:wrap type="square" anchorx="margin" anchory="margin"/>
              </v:shape>
            </w:pict>
          </mc:Fallback>
        </mc:AlternateContent>
      </w:r>
    </w:p>
    <w:p w14:paraId="0B01CFD5" w14:textId="77777777" w:rsidR="00E016E0" w:rsidRDefault="00E016E0" w:rsidP="00824BBA">
      <w:pPr>
        <w:pStyle w:val="ReferenceHead"/>
        <w:keepNext w:val="0"/>
        <w:autoSpaceDE/>
        <w:autoSpaceDN/>
        <w:spacing w:line="240" w:lineRule="auto"/>
        <w:jc w:val="left"/>
        <w:outlineLvl w:val="9"/>
      </w:pPr>
    </w:p>
    <w:p w14:paraId="5F8ED4A0" w14:textId="77777777" w:rsidR="00E016E0" w:rsidRDefault="00E016E0" w:rsidP="00824BBA">
      <w:pPr>
        <w:pStyle w:val="ReferenceHead"/>
        <w:keepNext w:val="0"/>
        <w:autoSpaceDE/>
        <w:autoSpaceDN/>
        <w:spacing w:line="240" w:lineRule="auto"/>
        <w:jc w:val="left"/>
        <w:outlineLvl w:val="9"/>
      </w:pPr>
    </w:p>
    <w:p w14:paraId="057FEB73" w14:textId="77777777" w:rsidR="00E016E0" w:rsidRDefault="00E016E0" w:rsidP="00824BBA">
      <w:pPr>
        <w:pStyle w:val="ReferenceHead"/>
        <w:keepNext w:val="0"/>
        <w:autoSpaceDE/>
        <w:autoSpaceDN/>
        <w:spacing w:line="240" w:lineRule="auto"/>
        <w:jc w:val="left"/>
        <w:outlineLvl w:val="9"/>
      </w:pPr>
    </w:p>
    <w:p w14:paraId="17784EC8" w14:textId="77777777" w:rsidR="00E016E0" w:rsidRDefault="00E016E0" w:rsidP="00824BBA">
      <w:pPr>
        <w:pStyle w:val="ReferenceHead"/>
        <w:keepNext w:val="0"/>
        <w:autoSpaceDE/>
        <w:autoSpaceDN/>
        <w:spacing w:line="240" w:lineRule="auto"/>
        <w:jc w:val="left"/>
        <w:outlineLvl w:val="9"/>
      </w:pPr>
    </w:p>
    <w:p w14:paraId="7D730460" w14:textId="77777777" w:rsidR="00E016E0" w:rsidRDefault="00E016E0" w:rsidP="00824BBA">
      <w:pPr>
        <w:pStyle w:val="ReferenceHead"/>
        <w:keepNext w:val="0"/>
        <w:autoSpaceDE/>
        <w:autoSpaceDN/>
        <w:spacing w:line="240" w:lineRule="auto"/>
        <w:jc w:val="left"/>
        <w:outlineLvl w:val="9"/>
      </w:pPr>
    </w:p>
    <w:p w14:paraId="407BE025" w14:textId="77777777" w:rsidR="00E016E0" w:rsidRDefault="00E016E0" w:rsidP="00824BBA">
      <w:pPr>
        <w:pStyle w:val="ReferenceHead"/>
        <w:keepNext w:val="0"/>
        <w:autoSpaceDE/>
        <w:autoSpaceDN/>
        <w:spacing w:line="240" w:lineRule="auto"/>
        <w:jc w:val="left"/>
        <w:outlineLvl w:val="9"/>
      </w:pPr>
    </w:p>
    <w:p w14:paraId="6B52BC49" w14:textId="77777777" w:rsidR="00E016E0" w:rsidRDefault="00E016E0" w:rsidP="00824BBA">
      <w:pPr>
        <w:pStyle w:val="ReferenceHead"/>
        <w:keepNext w:val="0"/>
        <w:autoSpaceDE/>
        <w:autoSpaceDN/>
        <w:spacing w:line="240" w:lineRule="auto"/>
        <w:jc w:val="left"/>
        <w:outlineLvl w:val="9"/>
      </w:pPr>
    </w:p>
    <w:p w14:paraId="600E3C58" w14:textId="77777777" w:rsidR="00E016E0" w:rsidRDefault="00E016E0" w:rsidP="00824BBA">
      <w:pPr>
        <w:pStyle w:val="ReferenceHead"/>
        <w:keepNext w:val="0"/>
        <w:autoSpaceDE/>
        <w:autoSpaceDN/>
        <w:spacing w:line="240" w:lineRule="auto"/>
        <w:jc w:val="left"/>
        <w:outlineLvl w:val="9"/>
      </w:pPr>
    </w:p>
    <w:p w14:paraId="1D2DF7AE" w14:textId="77777777" w:rsidR="00E016E0" w:rsidRDefault="00E016E0" w:rsidP="00824BBA">
      <w:pPr>
        <w:pStyle w:val="ReferenceHead"/>
        <w:keepNext w:val="0"/>
        <w:autoSpaceDE/>
        <w:autoSpaceDN/>
        <w:spacing w:line="240" w:lineRule="auto"/>
        <w:jc w:val="left"/>
        <w:outlineLvl w:val="9"/>
      </w:pPr>
    </w:p>
    <w:p w14:paraId="07837D6B" w14:textId="77777777" w:rsidR="00E016E0" w:rsidRDefault="00E016E0" w:rsidP="00824BBA">
      <w:pPr>
        <w:pStyle w:val="ReferenceHead"/>
        <w:keepNext w:val="0"/>
        <w:autoSpaceDE/>
        <w:autoSpaceDN/>
        <w:spacing w:line="240" w:lineRule="auto"/>
        <w:jc w:val="left"/>
        <w:outlineLvl w:val="9"/>
      </w:pPr>
    </w:p>
    <w:p w14:paraId="5A6F35FB" w14:textId="77777777" w:rsidR="00E016E0" w:rsidRDefault="00E016E0" w:rsidP="00824BBA">
      <w:pPr>
        <w:pStyle w:val="ReferenceHead"/>
        <w:keepNext w:val="0"/>
        <w:autoSpaceDE/>
        <w:autoSpaceDN/>
        <w:spacing w:line="240" w:lineRule="auto"/>
        <w:jc w:val="left"/>
        <w:outlineLvl w:val="9"/>
      </w:pPr>
    </w:p>
    <w:p w14:paraId="7776BC4A" w14:textId="77777777" w:rsidR="00E016E0" w:rsidRDefault="00E016E0" w:rsidP="00824BBA">
      <w:pPr>
        <w:pStyle w:val="ReferenceHead"/>
        <w:keepNext w:val="0"/>
        <w:autoSpaceDE/>
        <w:autoSpaceDN/>
        <w:spacing w:line="240" w:lineRule="auto"/>
        <w:jc w:val="left"/>
        <w:outlineLvl w:val="9"/>
      </w:pPr>
    </w:p>
    <w:p w14:paraId="2122687B" w14:textId="77777777" w:rsidR="00E016E0" w:rsidRDefault="00E016E0" w:rsidP="00824BBA">
      <w:pPr>
        <w:pStyle w:val="ReferenceHead"/>
        <w:keepNext w:val="0"/>
        <w:autoSpaceDE/>
        <w:autoSpaceDN/>
        <w:spacing w:line="240" w:lineRule="auto"/>
        <w:jc w:val="left"/>
        <w:outlineLvl w:val="9"/>
      </w:pPr>
    </w:p>
    <w:p w14:paraId="400F0B6E" w14:textId="77777777" w:rsidR="00E016E0" w:rsidRDefault="00E016E0" w:rsidP="00824BBA">
      <w:pPr>
        <w:pStyle w:val="ReferenceHead"/>
        <w:keepNext w:val="0"/>
        <w:autoSpaceDE/>
        <w:autoSpaceDN/>
        <w:spacing w:line="240" w:lineRule="auto"/>
        <w:jc w:val="left"/>
        <w:outlineLvl w:val="9"/>
      </w:pPr>
    </w:p>
    <w:p w14:paraId="1C363F26" w14:textId="77777777" w:rsidR="00E016E0" w:rsidRDefault="00E016E0" w:rsidP="00824BBA">
      <w:pPr>
        <w:pStyle w:val="ReferenceHead"/>
        <w:keepNext w:val="0"/>
        <w:autoSpaceDE/>
        <w:autoSpaceDN/>
        <w:spacing w:line="240" w:lineRule="auto"/>
        <w:jc w:val="left"/>
        <w:outlineLvl w:val="9"/>
      </w:pPr>
    </w:p>
    <w:p w14:paraId="68215384" w14:textId="77777777" w:rsidR="00E016E0" w:rsidRDefault="00E016E0" w:rsidP="00824BBA">
      <w:pPr>
        <w:pStyle w:val="ReferenceHead"/>
        <w:keepNext w:val="0"/>
        <w:autoSpaceDE/>
        <w:autoSpaceDN/>
        <w:spacing w:line="240" w:lineRule="auto"/>
        <w:jc w:val="left"/>
        <w:outlineLvl w:val="9"/>
      </w:pPr>
    </w:p>
    <w:p w14:paraId="618DF06D" w14:textId="77777777" w:rsidR="00E016E0" w:rsidRDefault="00E016E0" w:rsidP="00824BBA">
      <w:pPr>
        <w:pStyle w:val="ReferenceHead"/>
        <w:keepNext w:val="0"/>
        <w:autoSpaceDE/>
        <w:autoSpaceDN/>
        <w:spacing w:line="240" w:lineRule="auto"/>
        <w:jc w:val="left"/>
        <w:outlineLvl w:val="9"/>
      </w:pPr>
    </w:p>
    <w:p w14:paraId="1D4D8102" w14:textId="77777777" w:rsidR="00E016E0" w:rsidRDefault="00E016E0" w:rsidP="00824BBA">
      <w:pPr>
        <w:pStyle w:val="ReferenceHead"/>
        <w:keepNext w:val="0"/>
        <w:autoSpaceDE/>
        <w:autoSpaceDN/>
        <w:spacing w:line="240" w:lineRule="auto"/>
        <w:jc w:val="left"/>
        <w:outlineLvl w:val="9"/>
      </w:pPr>
    </w:p>
    <w:p w14:paraId="415AE36C" w14:textId="77777777" w:rsidR="00E016E0" w:rsidRDefault="00E016E0" w:rsidP="00824BBA">
      <w:pPr>
        <w:pStyle w:val="ReferenceHead"/>
        <w:keepNext w:val="0"/>
        <w:autoSpaceDE/>
        <w:autoSpaceDN/>
        <w:spacing w:line="240" w:lineRule="auto"/>
        <w:jc w:val="left"/>
        <w:outlineLvl w:val="9"/>
      </w:pPr>
    </w:p>
    <w:p w14:paraId="56D37AD4" w14:textId="77777777" w:rsidR="00E016E0" w:rsidRDefault="00E016E0" w:rsidP="00824BBA">
      <w:pPr>
        <w:pStyle w:val="ReferenceHead"/>
        <w:keepNext w:val="0"/>
        <w:autoSpaceDE/>
        <w:autoSpaceDN/>
        <w:spacing w:line="240" w:lineRule="auto"/>
        <w:jc w:val="left"/>
        <w:outlineLvl w:val="9"/>
      </w:pPr>
    </w:p>
    <w:p w14:paraId="0A1BF3A1" w14:textId="77777777" w:rsidR="00E016E0" w:rsidRDefault="00E016E0" w:rsidP="00824BBA">
      <w:pPr>
        <w:pStyle w:val="ReferenceHead"/>
        <w:keepNext w:val="0"/>
        <w:autoSpaceDE/>
        <w:autoSpaceDN/>
        <w:spacing w:line="240" w:lineRule="auto"/>
        <w:jc w:val="left"/>
        <w:outlineLvl w:val="9"/>
      </w:pPr>
    </w:p>
    <w:p w14:paraId="6D5E2E71" w14:textId="77777777" w:rsidR="00E016E0" w:rsidRDefault="00E016E0" w:rsidP="00824BBA">
      <w:pPr>
        <w:pStyle w:val="ReferenceHead"/>
        <w:keepNext w:val="0"/>
        <w:autoSpaceDE/>
        <w:autoSpaceDN/>
        <w:spacing w:line="240" w:lineRule="auto"/>
        <w:jc w:val="left"/>
        <w:outlineLvl w:val="9"/>
      </w:pPr>
    </w:p>
    <w:p w14:paraId="5128A5C7" w14:textId="77777777" w:rsidR="00E016E0" w:rsidRDefault="00E016E0" w:rsidP="00824BBA">
      <w:pPr>
        <w:pStyle w:val="ReferenceHead"/>
        <w:keepNext w:val="0"/>
        <w:autoSpaceDE/>
        <w:autoSpaceDN/>
        <w:spacing w:line="240" w:lineRule="auto"/>
        <w:jc w:val="left"/>
        <w:outlineLvl w:val="9"/>
      </w:pPr>
    </w:p>
    <w:p w14:paraId="1F6C9F88" w14:textId="77777777" w:rsidR="00E016E0" w:rsidRDefault="00E016E0" w:rsidP="00824BBA">
      <w:pPr>
        <w:pStyle w:val="ReferenceHead"/>
        <w:keepNext w:val="0"/>
        <w:autoSpaceDE/>
        <w:autoSpaceDN/>
        <w:spacing w:line="240" w:lineRule="auto"/>
        <w:jc w:val="left"/>
        <w:outlineLvl w:val="9"/>
      </w:pPr>
    </w:p>
    <w:p w14:paraId="2530EEE3" w14:textId="77777777" w:rsidR="00E016E0" w:rsidRDefault="00E016E0" w:rsidP="00824BBA">
      <w:pPr>
        <w:pStyle w:val="ReferenceHead"/>
        <w:keepNext w:val="0"/>
        <w:autoSpaceDE/>
        <w:autoSpaceDN/>
        <w:spacing w:line="240" w:lineRule="auto"/>
        <w:jc w:val="left"/>
        <w:outlineLvl w:val="9"/>
      </w:pPr>
    </w:p>
    <w:p w14:paraId="61494312" w14:textId="77777777" w:rsidR="00E016E0" w:rsidRDefault="00E016E0" w:rsidP="00824BBA">
      <w:pPr>
        <w:pStyle w:val="ReferenceHead"/>
        <w:keepNext w:val="0"/>
        <w:autoSpaceDE/>
        <w:autoSpaceDN/>
        <w:spacing w:line="240" w:lineRule="auto"/>
        <w:jc w:val="left"/>
        <w:outlineLvl w:val="9"/>
      </w:pPr>
    </w:p>
    <w:p w14:paraId="529EE3C0" w14:textId="77777777" w:rsidR="00E016E0" w:rsidRDefault="00E016E0" w:rsidP="00824BBA">
      <w:pPr>
        <w:pStyle w:val="ReferenceHead"/>
        <w:keepNext w:val="0"/>
        <w:autoSpaceDE/>
        <w:autoSpaceDN/>
        <w:spacing w:line="240" w:lineRule="auto"/>
        <w:jc w:val="left"/>
        <w:outlineLvl w:val="9"/>
      </w:pPr>
    </w:p>
    <w:p w14:paraId="34943144" w14:textId="77777777" w:rsidR="00E016E0" w:rsidRDefault="00E016E0" w:rsidP="00824BBA">
      <w:pPr>
        <w:pStyle w:val="ReferenceHead"/>
        <w:keepNext w:val="0"/>
        <w:autoSpaceDE/>
        <w:autoSpaceDN/>
        <w:spacing w:line="240" w:lineRule="auto"/>
        <w:jc w:val="left"/>
        <w:outlineLvl w:val="9"/>
      </w:pPr>
    </w:p>
    <w:p w14:paraId="3432C27D" w14:textId="77777777" w:rsidR="00E016E0" w:rsidRDefault="00E016E0" w:rsidP="00824BBA">
      <w:pPr>
        <w:pStyle w:val="ReferenceHead"/>
        <w:keepNext w:val="0"/>
        <w:autoSpaceDE/>
        <w:autoSpaceDN/>
        <w:spacing w:line="240" w:lineRule="auto"/>
        <w:jc w:val="left"/>
        <w:outlineLvl w:val="9"/>
      </w:pPr>
    </w:p>
    <w:p w14:paraId="1A5C0583" w14:textId="77777777" w:rsidR="00E016E0" w:rsidRDefault="00E016E0" w:rsidP="00824BBA">
      <w:pPr>
        <w:pStyle w:val="ReferenceHead"/>
        <w:keepNext w:val="0"/>
        <w:autoSpaceDE/>
        <w:autoSpaceDN/>
        <w:spacing w:line="240" w:lineRule="auto"/>
        <w:jc w:val="left"/>
        <w:outlineLvl w:val="9"/>
      </w:pPr>
    </w:p>
    <w:p w14:paraId="574C2CBC" w14:textId="77777777" w:rsidR="00E016E0" w:rsidRDefault="00E016E0" w:rsidP="00824BBA">
      <w:pPr>
        <w:pStyle w:val="ReferenceHead"/>
        <w:keepNext w:val="0"/>
        <w:autoSpaceDE/>
        <w:autoSpaceDN/>
        <w:spacing w:line="240" w:lineRule="auto"/>
        <w:jc w:val="left"/>
        <w:outlineLvl w:val="9"/>
      </w:pPr>
    </w:p>
    <w:p w14:paraId="205D0057" w14:textId="77777777" w:rsidR="00E016E0" w:rsidRDefault="00E016E0" w:rsidP="00824BBA">
      <w:pPr>
        <w:pStyle w:val="ReferenceHead"/>
        <w:keepNext w:val="0"/>
        <w:autoSpaceDE/>
        <w:autoSpaceDN/>
        <w:spacing w:line="240" w:lineRule="auto"/>
        <w:jc w:val="left"/>
        <w:outlineLvl w:val="9"/>
      </w:pPr>
    </w:p>
    <w:p w14:paraId="2AE2CD7E" w14:textId="77777777" w:rsidR="00E016E0" w:rsidRDefault="00E016E0" w:rsidP="00824BBA">
      <w:pPr>
        <w:pStyle w:val="ReferenceHead"/>
        <w:keepNext w:val="0"/>
        <w:autoSpaceDE/>
        <w:autoSpaceDN/>
        <w:spacing w:line="240" w:lineRule="auto"/>
        <w:jc w:val="left"/>
        <w:outlineLvl w:val="9"/>
      </w:pPr>
    </w:p>
    <w:p w14:paraId="59F223FA" w14:textId="77777777" w:rsidR="00E016E0" w:rsidRDefault="00E016E0" w:rsidP="00824BBA">
      <w:pPr>
        <w:pStyle w:val="ReferenceHead"/>
        <w:keepNext w:val="0"/>
        <w:autoSpaceDE/>
        <w:autoSpaceDN/>
        <w:spacing w:line="240" w:lineRule="auto"/>
        <w:jc w:val="left"/>
        <w:outlineLvl w:val="9"/>
      </w:pPr>
    </w:p>
    <w:p w14:paraId="395B196B" w14:textId="77777777" w:rsidR="00E016E0" w:rsidRDefault="00E016E0" w:rsidP="00824BBA">
      <w:pPr>
        <w:pStyle w:val="ReferenceHead"/>
        <w:keepNext w:val="0"/>
        <w:autoSpaceDE/>
        <w:autoSpaceDN/>
        <w:spacing w:line="240" w:lineRule="auto"/>
        <w:jc w:val="left"/>
        <w:outlineLvl w:val="9"/>
      </w:pPr>
    </w:p>
    <w:p w14:paraId="76EAF16A"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1184" behindDoc="0" locked="0" layoutInCell="1" allowOverlap="0" wp14:anchorId="78C21114" wp14:editId="4816275F">
                <wp:simplePos x="0" y="0"/>
                <wp:positionH relativeFrom="margin">
                  <wp:posOffset>1308735</wp:posOffset>
                </wp:positionH>
                <wp:positionV relativeFrom="margin">
                  <wp:posOffset>574040</wp:posOffset>
                </wp:positionV>
                <wp:extent cx="3200400" cy="2426970"/>
                <wp:effectExtent l="0" t="0" r="25400" b="36830"/>
                <wp:wrapSquare wrapText="bothSides"/>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6970"/>
                        </a:xfrm>
                        <a:prstGeom prst="rect">
                          <a:avLst/>
                        </a:prstGeom>
                        <a:solidFill>
                          <a:srgbClr val="FFFFFF"/>
                        </a:solidFill>
                        <a:ln w="9525">
                          <a:solidFill>
                            <a:srgbClr val="FFFFFF"/>
                          </a:solidFill>
                          <a:miter lim="800000"/>
                          <a:headEnd/>
                          <a:tailEnd/>
                        </a:ln>
                      </wps:spPr>
                      <wps:txbx>
                        <w:txbxContent>
                          <w:p w14:paraId="051BE052" w14:textId="77777777" w:rsidR="00E016E0" w:rsidRDefault="00E016E0" w:rsidP="00E016E0">
                            <w:pPr>
                              <w:pStyle w:val="TableTitle"/>
                            </w:pPr>
                          </w:p>
                          <w:p w14:paraId="19796D74" w14:textId="77777777" w:rsidR="00E016E0" w:rsidRDefault="00E016E0" w:rsidP="00E016E0">
                            <w:pPr>
                              <w:pStyle w:val="TableTitle"/>
                            </w:pPr>
                            <w:r>
                              <w:t>Table  V:</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103.05pt;margin-top:45.2pt;width:252pt;height:191.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" o:allowoverlap="f" strokecolor="white">
                <v:textbox>
                  <w:txbxContent>
                    <w:p w14:paraId="051BE052" w14:textId="77777777" w:rsidR="00E016E0" w:rsidRDefault="00E016E0" w:rsidP="00E016E0">
                      <w:pPr>
                        <w:pStyle w:val="TableTitle"/>
                      </w:pPr>
                    </w:p>
                    <w:p w14:paraId="19796D74" w14:textId="77777777" w:rsidR="00E016E0" w:rsidRDefault="00E016E0" w:rsidP="00E016E0">
                      <w:pPr>
                        <w:pStyle w:val="TableTitle"/>
                      </w:pPr>
                      <w:r>
                        <w:t>Table  V:</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v:textbox>
                <w10:wrap type="square" anchorx="margin" anchory="margin"/>
              </v:shape>
            </w:pict>
          </mc:Fallback>
        </mc:AlternateContent>
      </w:r>
    </w:p>
    <w:p w14:paraId="2E3C5DA7" w14:textId="77777777" w:rsidR="00E016E0" w:rsidRDefault="00E016E0" w:rsidP="00824BBA">
      <w:pPr>
        <w:pStyle w:val="ReferenceHead"/>
        <w:keepNext w:val="0"/>
        <w:autoSpaceDE/>
        <w:autoSpaceDN/>
        <w:spacing w:line="240" w:lineRule="auto"/>
        <w:jc w:val="left"/>
        <w:outlineLvl w:val="9"/>
      </w:pPr>
    </w:p>
    <w:p w14:paraId="5CE1AA1B" w14:textId="77777777" w:rsidR="00E016E0" w:rsidRDefault="00E016E0" w:rsidP="00824BBA">
      <w:pPr>
        <w:pStyle w:val="ReferenceHead"/>
        <w:keepNext w:val="0"/>
        <w:autoSpaceDE/>
        <w:autoSpaceDN/>
        <w:spacing w:line="240" w:lineRule="auto"/>
        <w:jc w:val="left"/>
        <w:outlineLvl w:val="9"/>
      </w:pPr>
    </w:p>
    <w:p w14:paraId="5847B0DD" w14:textId="77777777" w:rsidR="00E016E0" w:rsidRDefault="00E016E0" w:rsidP="00824BBA">
      <w:pPr>
        <w:pStyle w:val="ReferenceHead"/>
        <w:keepNext w:val="0"/>
        <w:autoSpaceDE/>
        <w:autoSpaceDN/>
        <w:spacing w:line="240" w:lineRule="auto"/>
        <w:jc w:val="left"/>
        <w:outlineLvl w:val="9"/>
      </w:pPr>
    </w:p>
    <w:p w14:paraId="5158ED12" w14:textId="77777777" w:rsidR="00E016E0" w:rsidRDefault="00E016E0" w:rsidP="00824BBA">
      <w:pPr>
        <w:pStyle w:val="ReferenceHead"/>
        <w:keepNext w:val="0"/>
        <w:autoSpaceDE/>
        <w:autoSpaceDN/>
        <w:spacing w:line="240" w:lineRule="auto"/>
        <w:jc w:val="left"/>
        <w:outlineLvl w:val="9"/>
      </w:pPr>
    </w:p>
    <w:p w14:paraId="5B8B9CC3" w14:textId="77777777" w:rsidR="00E016E0" w:rsidRDefault="00E016E0" w:rsidP="00824BBA">
      <w:pPr>
        <w:pStyle w:val="ReferenceHead"/>
        <w:keepNext w:val="0"/>
        <w:autoSpaceDE/>
        <w:autoSpaceDN/>
        <w:spacing w:line="240" w:lineRule="auto"/>
        <w:jc w:val="left"/>
        <w:outlineLvl w:val="9"/>
      </w:pPr>
    </w:p>
    <w:p w14:paraId="1609BAC9" w14:textId="77777777" w:rsidR="00E016E0" w:rsidRDefault="00E016E0" w:rsidP="00824BBA">
      <w:pPr>
        <w:pStyle w:val="ReferenceHead"/>
        <w:keepNext w:val="0"/>
        <w:autoSpaceDE/>
        <w:autoSpaceDN/>
        <w:spacing w:line="240" w:lineRule="auto"/>
        <w:jc w:val="left"/>
        <w:outlineLvl w:val="9"/>
      </w:pPr>
    </w:p>
    <w:p w14:paraId="0E4F719C" w14:textId="77777777" w:rsidR="00E016E0" w:rsidRDefault="00E016E0" w:rsidP="00824BBA">
      <w:pPr>
        <w:pStyle w:val="ReferenceHead"/>
        <w:keepNext w:val="0"/>
        <w:autoSpaceDE/>
        <w:autoSpaceDN/>
        <w:spacing w:line="240" w:lineRule="auto"/>
        <w:jc w:val="left"/>
        <w:outlineLvl w:val="9"/>
      </w:pPr>
    </w:p>
    <w:p w14:paraId="18C6372E" w14:textId="77777777" w:rsidR="00E016E0" w:rsidRDefault="00E016E0" w:rsidP="00824BBA">
      <w:pPr>
        <w:pStyle w:val="ReferenceHead"/>
        <w:keepNext w:val="0"/>
        <w:autoSpaceDE/>
        <w:autoSpaceDN/>
        <w:spacing w:line="240" w:lineRule="auto"/>
        <w:jc w:val="left"/>
        <w:outlineLvl w:val="9"/>
      </w:pPr>
    </w:p>
    <w:p w14:paraId="073F9A75" w14:textId="77777777" w:rsidR="00E016E0" w:rsidRDefault="00E016E0" w:rsidP="00824BBA">
      <w:pPr>
        <w:pStyle w:val="ReferenceHead"/>
        <w:keepNext w:val="0"/>
        <w:autoSpaceDE/>
        <w:autoSpaceDN/>
        <w:spacing w:line="240" w:lineRule="auto"/>
        <w:jc w:val="left"/>
        <w:outlineLvl w:val="9"/>
      </w:pPr>
    </w:p>
    <w:p w14:paraId="2E153D91" w14:textId="77777777" w:rsidR="00E016E0" w:rsidRDefault="00E016E0" w:rsidP="00824BBA">
      <w:pPr>
        <w:pStyle w:val="ReferenceHead"/>
        <w:keepNext w:val="0"/>
        <w:autoSpaceDE/>
        <w:autoSpaceDN/>
        <w:spacing w:line="240" w:lineRule="auto"/>
        <w:jc w:val="left"/>
        <w:outlineLvl w:val="9"/>
      </w:pPr>
    </w:p>
    <w:p w14:paraId="7FE7ACF4" w14:textId="77777777" w:rsidR="00E016E0" w:rsidRDefault="00E016E0" w:rsidP="00824BBA">
      <w:pPr>
        <w:pStyle w:val="ReferenceHead"/>
        <w:keepNext w:val="0"/>
        <w:autoSpaceDE/>
        <w:autoSpaceDN/>
        <w:spacing w:line="240" w:lineRule="auto"/>
        <w:jc w:val="left"/>
        <w:outlineLvl w:val="9"/>
      </w:pPr>
    </w:p>
    <w:p w14:paraId="75E2FF34" w14:textId="77777777" w:rsidR="00E016E0" w:rsidRDefault="00E016E0" w:rsidP="00824BBA">
      <w:pPr>
        <w:pStyle w:val="ReferenceHead"/>
        <w:keepNext w:val="0"/>
        <w:autoSpaceDE/>
        <w:autoSpaceDN/>
        <w:spacing w:line="240" w:lineRule="auto"/>
        <w:jc w:val="left"/>
        <w:outlineLvl w:val="9"/>
      </w:pPr>
    </w:p>
    <w:p w14:paraId="206563C1" w14:textId="77777777" w:rsidR="00E016E0" w:rsidRDefault="00E016E0" w:rsidP="00824BBA">
      <w:pPr>
        <w:pStyle w:val="ReferenceHead"/>
        <w:keepNext w:val="0"/>
        <w:autoSpaceDE/>
        <w:autoSpaceDN/>
        <w:spacing w:line="240" w:lineRule="auto"/>
        <w:jc w:val="left"/>
        <w:outlineLvl w:val="9"/>
      </w:pPr>
    </w:p>
    <w:p w14:paraId="6CB0B24F" w14:textId="77777777" w:rsidR="00E016E0" w:rsidRDefault="00E016E0" w:rsidP="00824BBA">
      <w:pPr>
        <w:pStyle w:val="ReferenceHead"/>
        <w:keepNext w:val="0"/>
        <w:autoSpaceDE/>
        <w:autoSpaceDN/>
        <w:spacing w:line="240" w:lineRule="auto"/>
        <w:jc w:val="left"/>
        <w:outlineLvl w:val="9"/>
      </w:pPr>
    </w:p>
    <w:p w14:paraId="51B580AD" w14:textId="77777777" w:rsidR="00E016E0" w:rsidRDefault="00E016E0" w:rsidP="00824BBA">
      <w:pPr>
        <w:pStyle w:val="ReferenceHead"/>
        <w:keepNext w:val="0"/>
        <w:autoSpaceDE/>
        <w:autoSpaceDN/>
        <w:spacing w:line="240" w:lineRule="auto"/>
        <w:jc w:val="left"/>
        <w:outlineLvl w:val="9"/>
      </w:pPr>
    </w:p>
    <w:p w14:paraId="3B164FFA" w14:textId="77777777" w:rsidR="00E016E0" w:rsidRDefault="00E016E0" w:rsidP="00824BBA">
      <w:pPr>
        <w:pStyle w:val="ReferenceHead"/>
        <w:keepNext w:val="0"/>
        <w:autoSpaceDE/>
        <w:autoSpaceDN/>
        <w:spacing w:line="240" w:lineRule="auto"/>
        <w:jc w:val="left"/>
        <w:outlineLvl w:val="9"/>
      </w:pPr>
    </w:p>
    <w:p w14:paraId="62070F92"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4256" behindDoc="0" locked="0" layoutInCell="1" allowOverlap="1" wp14:anchorId="14F15223" wp14:editId="08E8CE67">
                <wp:simplePos x="0" y="0"/>
                <wp:positionH relativeFrom="margin">
                  <wp:posOffset>1156335</wp:posOffset>
                </wp:positionH>
                <wp:positionV relativeFrom="margin">
                  <wp:posOffset>3317240</wp:posOffset>
                </wp:positionV>
                <wp:extent cx="3202940" cy="2526665"/>
                <wp:effectExtent l="0" t="0" r="0" b="0"/>
                <wp:wrapSquare wrapText="bothSides"/>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52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F3BFA" w14:textId="77777777" w:rsidR="00E016E0" w:rsidRDefault="00E016E0" w:rsidP="00E016E0">
                            <w:pPr>
                              <w:pStyle w:val="TableTitle"/>
                            </w:pPr>
                            <w:bookmarkStart w:id="19" w:name="_Ref249383643"/>
                            <w:r w:rsidRPr="00232A9B">
                              <w:t>Table</w:t>
                            </w:r>
                            <w:bookmarkEnd w:id="19"/>
                            <w:r>
                              <w:t xml:space="preserve">  VI</w:t>
                            </w:r>
                          </w:p>
                          <w:p w14:paraId="122CB1E0" w14:textId="77777777" w:rsidR="00E016E0" w:rsidRPr="00232A9B" w:rsidRDefault="00E016E0" w:rsidP="00E016E0">
                            <w:pPr>
                              <w:pStyle w:val="TableTitle"/>
                            </w:pPr>
                            <w:r w:rsidRPr="00140BB2">
                              <w:t xml:space="preserve">Speaker Verification Performance (EER) </w:t>
                            </w:r>
                            <w:r>
                              <w:t xml:space="preserve">as a function of </w:t>
                            </w:r>
                            <w:r w:rsidRPr="00140BB2">
                              <w:t xml:space="preserve">training </w:t>
                            </w:r>
                            <w:r>
                              <w:t>data duration.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91.05pt;margin-top:261.2pt;width:252.2pt;height:198.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" stroked="f">
                <v:textbox inset="0,7.2pt,0,7.2pt">
                  <w:txbxContent>
                    <w:p w14:paraId="1E7F3BFA" w14:textId="77777777" w:rsidR="00E016E0" w:rsidRDefault="00E016E0" w:rsidP="00E016E0">
                      <w:pPr>
                        <w:pStyle w:val="TableTitle"/>
                      </w:pPr>
                      <w:bookmarkStart w:id="20" w:name="_Ref249383643"/>
                      <w:r w:rsidRPr="00232A9B">
                        <w:t>Table</w:t>
                      </w:r>
                      <w:bookmarkEnd w:id="20"/>
                      <w:r>
                        <w:t xml:space="preserve">  VI</w:t>
                      </w:r>
                    </w:p>
                    <w:p w14:paraId="122CB1E0" w14:textId="77777777" w:rsidR="00E016E0" w:rsidRPr="00232A9B" w:rsidRDefault="00E016E0" w:rsidP="00E016E0">
                      <w:pPr>
                        <w:pStyle w:val="TableTitle"/>
                      </w:pPr>
                      <w:r w:rsidRPr="00140BB2">
                        <w:t xml:space="preserve">Speaker Verification Performance (EER) </w:t>
                      </w:r>
                      <w:r>
                        <w:t xml:space="preserve">as a function of </w:t>
                      </w:r>
                      <w:r w:rsidRPr="00140BB2">
                        <w:t xml:space="preserve">training </w:t>
                      </w:r>
                      <w:r>
                        <w:t>data duration.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v:textbox>
                <w10:wrap type="square" anchorx="margin" anchory="margin"/>
              </v:shape>
            </w:pict>
          </mc:Fallback>
        </mc:AlternateContent>
      </w:r>
    </w:p>
    <w:p w14:paraId="43ED4781" w14:textId="77777777" w:rsidR="00E016E0" w:rsidRDefault="00E016E0" w:rsidP="00824BBA">
      <w:pPr>
        <w:pStyle w:val="ReferenceHead"/>
        <w:keepNext w:val="0"/>
        <w:autoSpaceDE/>
        <w:autoSpaceDN/>
        <w:spacing w:line="240" w:lineRule="auto"/>
        <w:jc w:val="left"/>
        <w:outlineLvl w:val="9"/>
      </w:pPr>
    </w:p>
    <w:p w14:paraId="00DCF62F" w14:textId="77777777" w:rsidR="00E016E0" w:rsidRDefault="00E016E0" w:rsidP="00824BBA">
      <w:pPr>
        <w:pStyle w:val="ReferenceHead"/>
        <w:keepNext w:val="0"/>
        <w:autoSpaceDE/>
        <w:autoSpaceDN/>
        <w:spacing w:line="240" w:lineRule="auto"/>
        <w:jc w:val="left"/>
        <w:outlineLvl w:val="9"/>
      </w:pPr>
    </w:p>
    <w:p w14:paraId="37DD2624" w14:textId="77777777" w:rsidR="00E016E0" w:rsidRDefault="00E016E0" w:rsidP="00824BBA">
      <w:pPr>
        <w:pStyle w:val="ReferenceHead"/>
        <w:keepNext w:val="0"/>
        <w:autoSpaceDE/>
        <w:autoSpaceDN/>
        <w:spacing w:line="240" w:lineRule="auto"/>
        <w:jc w:val="left"/>
        <w:outlineLvl w:val="9"/>
      </w:pPr>
    </w:p>
    <w:p w14:paraId="3A0D0E58" w14:textId="77777777" w:rsidR="00E016E0" w:rsidRDefault="00E016E0" w:rsidP="00824BBA">
      <w:pPr>
        <w:pStyle w:val="ReferenceHead"/>
        <w:keepNext w:val="0"/>
        <w:autoSpaceDE/>
        <w:autoSpaceDN/>
        <w:spacing w:line="240" w:lineRule="auto"/>
        <w:jc w:val="left"/>
        <w:outlineLvl w:val="9"/>
      </w:pPr>
    </w:p>
    <w:p w14:paraId="21EC0E0D" w14:textId="77777777" w:rsidR="00E016E0" w:rsidRDefault="00E016E0" w:rsidP="00824BBA">
      <w:pPr>
        <w:pStyle w:val="ReferenceHead"/>
        <w:keepNext w:val="0"/>
        <w:autoSpaceDE/>
        <w:autoSpaceDN/>
        <w:spacing w:line="240" w:lineRule="auto"/>
        <w:jc w:val="left"/>
        <w:outlineLvl w:val="9"/>
      </w:pPr>
    </w:p>
    <w:p w14:paraId="77E3D885" w14:textId="77777777" w:rsidR="00E016E0" w:rsidRDefault="00E016E0" w:rsidP="00824BBA">
      <w:pPr>
        <w:pStyle w:val="ReferenceHead"/>
        <w:keepNext w:val="0"/>
        <w:autoSpaceDE/>
        <w:autoSpaceDN/>
        <w:spacing w:line="240" w:lineRule="auto"/>
        <w:jc w:val="left"/>
        <w:outlineLvl w:val="9"/>
      </w:pPr>
    </w:p>
    <w:p w14:paraId="7AF65150" w14:textId="77777777" w:rsidR="00E016E0" w:rsidRDefault="00E016E0" w:rsidP="00824BBA">
      <w:pPr>
        <w:pStyle w:val="ReferenceHead"/>
        <w:keepNext w:val="0"/>
        <w:autoSpaceDE/>
        <w:autoSpaceDN/>
        <w:spacing w:line="240" w:lineRule="auto"/>
        <w:jc w:val="left"/>
        <w:outlineLvl w:val="9"/>
      </w:pPr>
    </w:p>
    <w:p w14:paraId="569A5296" w14:textId="77777777" w:rsidR="00E016E0" w:rsidRDefault="00E016E0" w:rsidP="00824BBA">
      <w:pPr>
        <w:pStyle w:val="ReferenceHead"/>
        <w:keepNext w:val="0"/>
        <w:autoSpaceDE/>
        <w:autoSpaceDN/>
        <w:spacing w:line="240" w:lineRule="auto"/>
        <w:jc w:val="left"/>
        <w:outlineLvl w:val="9"/>
      </w:pPr>
    </w:p>
    <w:p w14:paraId="795F2D50" w14:textId="77777777" w:rsidR="00E016E0" w:rsidRDefault="00E016E0" w:rsidP="00824BBA">
      <w:pPr>
        <w:pStyle w:val="ReferenceHead"/>
        <w:keepNext w:val="0"/>
        <w:autoSpaceDE/>
        <w:autoSpaceDN/>
        <w:spacing w:line="240" w:lineRule="auto"/>
        <w:jc w:val="left"/>
        <w:outlineLvl w:val="9"/>
      </w:pPr>
    </w:p>
    <w:p w14:paraId="535A5AAF" w14:textId="77777777" w:rsidR="00E016E0" w:rsidRDefault="00E016E0" w:rsidP="00824BBA">
      <w:pPr>
        <w:pStyle w:val="ReferenceHead"/>
        <w:keepNext w:val="0"/>
        <w:autoSpaceDE/>
        <w:autoSpaceDN/>
        <w:spacing w:line="240" w:lineRule="auto"/>
        <w:jc w:val="left"/>
        <w:outlineLvl w:val="9"/>
      </w:pPr>
    </w:p>
    <w:p w14:paraId="4C55D8E5" w14:textId="77777777" w:rsidR="00E016E0" w:rsidRDefault="00E016E0" w:rsidP="00824BBA">
      <w:pPr>
        <w:pStyle w:val="ReferenceHead"/>
        <w:keepNext w:val="0"/>
        <w:autoSpaceDE/>
        <w:autoSpaceDN/>
        <w:spacing w:line="240" w:lineRule="auto"/>
        <w:jc w:val="left"/>
        <w:outlineLvl w:val="9"/>
      </w:pPr>
    </w:p>
    <w:p w14:paraId="146EA38F" w14:textId="77777777" w:rsidR="00E016E0" w:rsidRDefault="00E016E0" w:rsidP="00824BBA">
      <w:pPr>
        <w:pStyle w:val="ReferenceHead"/>
        <w:keepNext w:val="0"/>
        <w:autoSpaceDE/>
        <w:autoSpaceDN/>
        <w:spacing w:line="240" w:lineRule="auto"/>
        <w:jc w:val="left"/>
        <w:outlineLvl w:val="9"/>
      </w:pPr>
    </w:p>
    <w:p w14:paraId="73855AAC" w14:textId="77777777" w:rsidR="00E016E0" w:rsidRDefault="00E016E0" w:rsidP="00824BBA">
      <w:pPr>
        <w:pStyle w:val="ReferenceHead"/>
        <w:keepNext w:val="0"/>
        <w:autoSpaceDE/>
        <w:autoSpaceDN/>
        <w:spacing w:line="240" w:lineRule="auto"/>
        <w:jc w:val="left"/>
        <w:outlineLvl w:val="9"/>
      </w:pPr>
    </w:p>
    <w:p w14:paraId="5DF45B63" w14:textId="77777777" w:rsidR="00E016E0" w:rsidRDefault="00E016E0" w:rsidP="00824BBA">
      <w:pPr>
        <w:pStyle w:val="ReferenceHead"/>
        <w:keepNext w:val="0"/>
        <w:autoSpaceDE/>
        <w:autoSpaceDN/>
        <w:spacing w:line="240" w:lineRule="auto"/>
        <w:jc w:val="left"/>
        <w:outlineLvl w:val="9"/>
      </w:pPr>
    </w:p>
    <w:p w14:paraId="0262DC2E" w14:textId="77777777" w:rsidR="00E016E0" w:rsidRDefault="00E016E0" w:rsidP="00824BBA">
      <w:pPr>
        <w:pStyle w:val="ReferenceHead"/>
        <w:keepNext w:val="0"/>
        <w:autoSpaceDE/>
        <w:autoSpaceDN/>
        <w:spacing w:line="240" w:lineRule="auto"/>
        <w:jc w:val="left"/>
        <w:outlineLvl w:val="9"/>
      </w:pPr>
    </w:p>
    <w:p w14:paraId="25A583D0" w14:textId="77777777" w:rsidR="00E016E0" w:rsidRDefault="00E016E0" w:rsidP="00824BBA">
      <w:pPr>
        <w:pStyle w:val="ReferenceHead"/>
        <w:keepNext w:val="0"/>
        <w:autoSpaceDE/>
        <w:autoSpaceDN/>
        <w:spacing w:line="240" w:lineRule="auto"/>
        <w:jc w:val="left"/>
        <w:outlineLvl w:val="9"/>
      </w:pPr>
    </w:p>
    <w:p w14:paraId="59BE97C2" w14:textId="77777777" w:rsidR="00E016E0" w:rsidRDefault="00E016E0" w:rsidP="00824BBA">
      <w:pPr>
        <w:pStyle w:val="ReferenceHead"/>
        <w:keepNext w:val="0"/>
        <w:autoSpaceDE/>
        <w:autoSpaceDN/>
        <w:spacing w:line="240" w:lineRule="auto"/>
        <w:jc w:val="left"/>
        <w:outlineLvl w:val="9"/>
      </w:pPr>
    </w:p>
    <w:p w14:paraId="7FD0CC1C" w14:textId="77777777" w:rsidR="00E016E0" w:rsidRDefault="00E016E0" w:rsidP="00824BBA">
      <w:pPr>
        <w:pStyle w:val="ReferenceHead"/>
        <w:keepNext w:val="0"/>
        <w:autoSpaceDE/>
        <w:autoSpaceDN/>
        <w:spacing w:line="240" w:lineRule="auto"/>
        <w:jc w:val="left"/>
        <w:outlineLvl w:val="9"/>
      </w:pPr>
    </w:p>
    <w:p w14:paraId="083337D3" w14:textId="77777777" w:rsidR="00E016E0" w:rsidRDefault="00E016E0" w:rsidP="00824BBA">
      <w:pPr>
        <w:pStyle w:val="ReferenceHead"/>
        <w:keepNext w:val="0"/>
        <w:autoSpaceDE/>
        <w:autoSpaceDN/>
        <w:spacing w:line="240" w:lineRule="auto"/>
        <w:jc w:val="left"/>
        <w:outlineLvl w:val="9"/>
      </w:pPr>
    </w:p>
    <w:p w14:paraId="2FF151A0" w14:textId="77777777" w:rsidR="00E016E0" w:rsidRDefault="00E016E0" w:rsidP="00824BBA">
      <w:pPr>
        <w:pStyle w:val="ReferenceHead"/>
        <w:keepNext w:val="0"/>
        <w:autoSpaceDE/>
        <w:autoSpaceDN/>
        <w:spacing w:line="240" w:lineRule="auto"/>
        <w:jc w:val="left"/>
        <w:outlineLvl w:val="9"/>
      </w:pPr>
    </w:p>
    <w:p w14:paraId="57D534E6" w14:textId="77777777" w:rsidR="00E016E0" w:rsidRDefault="00E016E0" w:rsidP="00824BBA">
      <w:pPr>
        <w:pStyle w:val="ReferenceHead"/>
        <w:keepNext w:val="0"/>
        <w:autoSpaceDE/>
        <w:autoSpaceDN/>
        <w:spacing w:line="240" w:lineRule="auto"/>
        <w:jc w:val="left"/>
        <w:outlineLvl w:val="9"/>
      </w:pPr>
    </w:p>
    <w:p w14:paraId="295B4A3A" w14:textId="77777777" w:rsidR="00E016E0" w:rsidRDefault="00E016E0" w:rsidP="00824BBA">
      <w:pPr>
        <w:pStyle w:val="ReferenceHead"/>
        <w:keepNext w:val="0"/>
        <w:autoSpaceDE/>
        <w:autoSpaceDN/>
        <w:spacing w:line="240" w:lineRule="auto"/>
        <w:jc w:val="left"/>
        <w:outlineLvl w:val="9"/>
      </w:pPr>
    </w:p>
    <w:p w14:paraId="2E3B5169" w14:textId="77777777" w:rsidR="00E016E0" w:rsidRDefault="00E016E0" w:rsidP="00824BBA">
      <w:pPr>
        <w:pStyle w:val="ReferenceHead"/>
        <w:keepNext w:val="0"/>
        <w:autoSpaceDE/>
        <w:autoSpaceDN/>
        <w:spacing w:line="240" w:lineRule="auto"/>
        <w:jc w:val="left"/>
        <w:outlineLvl w:val="9"/>
      </w:pPr>
    </w:p>
    <w:p w14:paraId="34AF07C8" w14:textId="77777777" w:rsidR="00E016E0" w:rsidRDefault="00E016E0" w:rsidP="00824BBA">
      <w:pPr>
        <w:pStyle w:val="ReferenceHead"/>
        <w:keepNext w:val="0"/>
        <w:autoSpaceDE/>
        <w:autoSpaceDN/>
        <w:spacing w:line="240" w:lineRule="auto"/>
        <w:jc w:val="left"/>
        <w:outlineLvl w:val="9"/>
      </w:pPr>
    </w:p>
    <w:p w14:paraId="39CA46F1" w14:textId="77777777" w:rsidR="00E016E0" w:rsidRDefault="00E016E0" w:rsidP="00824BBA">
      <w:pPr>
        <w:pStyle w:val="ReferenceHead"/>
        <w:keepNext w:val="0"/>
        <w:autoSpaceDE/>
        <w:autoSpaceDN/>
        <w:spacing w:line="240" w:lineRule="auto"/>
        <w:jc w:val="left"/>
        <w:outlineLvl w:val="9"/>
      </w:pPr>
    </w:p>
    <w:p w14:paraId="201069BD" w14:textId="77777777" w:rsidR="00E016E0" w:rsidRDefault="00E016E0" w:rsidP="00824BBA">
      <w:pPr>
        <w:pStyle w:val="ReferenceHead"/>
        <w:keepNext w:val="0"/>
        <w:autoSpaceDE/>
        <w:autoSpaceDN/>
        <w:spacing w:line="240" w:lineRule="auto"/>
        <w:jc w:val="left"/>
        <w:outlineLvl w:val="9"/>
      </w:pPr>
    </w:p>
    <w:p w14:paraId="30B53780" w14:textId="77777777" w:rsidR="00E016E0" w:rsidRDefault="00E016E0" w:rsidP="00824BBA">
      <w:pPr>
        <w:pStyle w:val="ReferenceHead"/>
        <w:keepNext w:val="0"/>
        <w:autoSpaceDE/>
        <w:autoSpaceDN/>
        <w:spacing w:line="240" w:lineRule="auto"/>
        <w:jc w:val="left"/>
        <w:outlineLvl w:val="9"/>
      </w:pPr>
    </w:p>
    <w:p w14:paraId="331EFA0D" w14:textId="77777777" w:rsidR="00E016E0" w:rsidRDefault="00E016E0" w:rsidP="00824BBA">
      <w:pPr>
        <w:pStyle w:val="ReferenceHead"/>
        <w:keepNext w:val="0"/>
        <w:autoSpaceDE/>
        <w:autoSpaceDN/>
        <w:spacing w:line="240" w:lineRule="auto"/>
        <w:jc w:val="left"/>
        <w:outlineLvl w:val="9"/>
      </w:pPr>
    </w:p>
    <w:p w14:paraId="466B8250" w14:textId="77777777" w:rsidR="00E016E0" w:rsidRDefault="00E016E0" w:rsidP="00824BBA">
      <w:pPr>
        <w:pStyle w:val="ReferenceHead"/>
        <w:keepNext w:val="0"/>
        <w:autoSpaceDE/>
        <w:autoSpaceDN/>
        <w:spacing w:line="240" w:lineRule="auto"/>
        <w:jc w:val="left"/>
        <w:outlineLvl w:val="9"/>
      </w:pPr>
    </w:p>
    <w:p w14:paraId="25731CBE" w14:textId="77777777" w:rsidR="00E016E0" w:rsidRDefault="00E016E0" w:rsidP="00824BBA">
      <w:pPr>
        <w:pStyle w:val="ReferenceHead"/>
        <w:keepNext w:val="0"/>
        <w:autoSpaceDE/>
        <w:autoSpaceDN/>
        <w:spacing w:line="240" w:lineRule="auto"/>
        <w:jc w:val="left"/>
        <w:outlineLvl w:val="9"/>
      </w:pPr>
    </w:p>
    <w:p w14:paraId="4C226B28" w14:textId="77777777" w:rsidR="00E016E0" w:rsidRDefault="00E016E0" w:rsidP="00824BBA">
      <w:pPr>
        <w:pStyle w:val="ReferenceHead"/>
        <w:keepNext w:val="0"/>
        <w:autoSpaceDE/>
        <w:autoSpaceDN/>
        <w:spacing w:line="240" w:lineRule="auto"/>
        <w:jc w:val="left"/>
        <w:outlineLvl w:val="9"/>
      </w:pPr>
    </w:p>
    <w:p w14:paraId="5F75B7F8"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3232" behindDoc="0" locked="0" layoutInCell="1" allowOverlap="1" wp14:anchorId="6642F60B" wp14:editId="31E5FFC7">
                <wp:simplePos x="0" y="0"/>
                <wp:positionH relativeFrom="margin">
                  <wp:posOffset>546735</wp:posOffset>
                </wp:positionH>
                <wp:positionV relativeFrom="margin">
                  <wp:posOffset>269240</wp:posOffset>
                </wp:positionV>
                <wp:extent cx="2952115" cy="252476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2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43.05pt;margin-top:21.2pt;width:232.45pt;height:198.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" stroked="f">
                <v:textbox inset="0,7.2pt,0,7.2pt">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v:textbox>
                <w10:wrap type="square" anchorx="margin" anchory="margin"/>
              </v:shape>
            </w:pict>
          </mc:Fallback>
        </mc:AlternateContent>
      </w:r>
    </w:p>
    <w:p w14:paraId="421F8826" w14:textId="77777777" w:rsidR="00D00163" w:rsidRDefault="00D00163" w:rsidP="00824BBA">
      <w:pPr>
        <w:pStyle w:val="ReferenceHead"/>
        <w:keepNext w:val="0"/>
        <w:autoSpaceDE/>
        <w:autoSpaceDN/>
        <w:spacing w:line="240" w:lineRule="auto"/>
        <w:jc w:val="left"/>
        <w:outlineLvl w:val="9"/>
      </w:pPr>
    </w:p>
    <w:sectPr w:rsidR="00D00163" w:rsidSect="006C24DF">
      <w:headerReference w:type="default" r:id="rId63"/>
      <w:footerReference w:type="even" r:id="rId64"/>
      <w:footerReference w:type="default" r:id="rId65"/>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E0BE" w14:textId="77777777" w:rsidR="00212B53" w:rsidRDefault="00212B53">
      <w:r>
        <w:separator/>
      </w:r>
    </w:p>
  </w:endnote>
  <w:endnote w:type="continuationSeparator" w:id="0">
    <w:p w14:paraId="64FD6820" w14:textId="77777777" w:rsidR="00212B53" w:rsidRDefault="002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8A01"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14:paraId="275A18B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4397"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51D4" w14:textId="77777777" w:rsidR="00212B53" w:rsidRDefault="00212B53"/>
  </w:footnote>
  <w:footnote w:type="continuationSeparator" w:id="0">
    <w:p w14:paraId="1A65ACA3" w14:textId="77777777" w:rsidR="00212B53" w:rsidRDefault="00212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8988"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5F585B">
      <w:rPr>
        <w:rStyle w:val="PageNumber"/>
        <w:noProof/>
        <w:sz w:val="20"/>
        <w:szCs w:val="20"/>
      </w:rPr>
      <w:t>10</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0"/>
  </w:num>
  <w:num w:numId="5">
    <w:abstractNumId w:val="4"/>
  </w:num>
  <w:num w:numId="6">
    <w:abstractNumId w:val="1"/>
  </w:num>
  <w:num w:numId="7">
    <w:abstractNumId w:val="10"/>
  </w:num>
  <w:num w:numId="8">
    <w:abstractNumId w:val="2"/>
  </w:num>
  <w:num w:numId="9">
    <w:abstractNumId w:val="8"/>
  </w:num>
  <w:num w:numId="10">
    <w:abstractNumId w:val="0"/>
  </w:num>
  <w:num w:numId="11">
    <w:abstractNumId w:val="0"/>
  </w:num>
  <w:num w:numId="12">
    <w:abstractNumId w:val="12"/>
  </w:num>
  <w:num w:numId="13">
    <w:abstractNumId w:val="13"/>
  </w:num>
  <w:num w:numId="14">
    <w:abstractNumId w:val="6"/>
  </w:num>
  <w:num w:numId="15">
    <w:abstractNumId w:val="11"/>
  </w:num>
  <w:num w:numId="16">
    <w:abstractNumId w:val="5"/>
    <w:lvlOverride w:ilvl="0">
      <w:lvl w:ilvl="0">
        <w:start w:val="1"/>
        <w:numFmt w:val="decimal"/>
        <w:lvlText w:val="%1."/>
        <w:legacy w:legacy="1" w:legacySpace="0" w:legacyIndent="360"/>
        <w:lvlJc w:val="left"/>
        <w:pPr>
          <w:ind w:left="360" w:hanging="360"/>
        </w:pPr>
      </w:lvl>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67C56"/>
    <w:rsid w:val="002735A6"/>
    <w:rsid w:val="0028168A"/>
    <w:rsid w:val="00281B99"/>
    <w:rsid w:val="00282A4F"/>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648A"/>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5F585B"/>
    <w:rsid w:val="00602126"/>
    <w:rsid w:val="006026F9"/>
    <w:rsid w:val="00610462"/>
    <w:rsid w:val="006145E8"/>
    <w:rsid w:val="00615455"/>
    <w:rsid w:val="00622ED0"/>
    <w:rsid w:val="00625E96"/>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AF9"/>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85578"/>
    <w:rsid w:val="00AA0990"/>
    <w:rsid w:val="00AA3DFC"/>
    <w:rsid w:val="00AA4D70"/>
    <w:rsid w:val="00AB0AA6"/>
    <w:rsid w:val="00AB0BD5"/>
    <w:rsid w:val="00AB112F"/>
    <w:rsid w:val="00AB1A90"/>
    <w:rsid w:val="00AB4311"/>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5D2A"/>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0461"/>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22.jpeg"/><Relationship Id="rId51" Type="http://schemas.openxmlformats.org/officeDocument/2006/relationships/image" Target="media/image22.emf"/><Relationship Id="rId52" Type="http://schemas.openxmlformats.org/officeDocument/2006/relationships/image" Target="media/image23.emf"/><Relationship Id="rId53" Type="http://schemas.openxmlformats.org/officeDocument/2006/relationships/image" Target="media/image23.png"/><Relationship Id="rId54" Type="http://schemas.openxmlformats.org/officeDocument/2006/relationships/image" Target="media/image24.png"/><Relationship Id="rId55" Type="http://schemas.openxmlformats.org/officeDocument/2006/relationships/image" Target="media/image24.emf"/><Relationship Id="rId56" Type="http://schemas.openxmlformats.org/officeDocument/2006/relationships/image" Target="media/image25.emf"/><Relationship Id="rId57" Type="http://schemas.openxmlformats.org/officeDocument/2006/relationships/image" Target="media/image26.emf"/><Relationship Id="rId58" Type="http://schemas.openxmlformats.org/officeDocument/2006/relationships/image" Target="media/image260.emf"/><Relationship Id="rId59" Type="http://schemas.openxmlformats.org/officeDocument/2006/relationships/image" Target="media/image27.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image" Target="media/image20.emf"/><Relationship Id="rId47" Type="http://schemas.openxmlformats.org/officeDocument/2006/relationships/image" Target="media/image190.emf"/><Relationship Id="rId48" Type="http://schemas.openxmlformats.org/officeDocument/2006/relationships/image" Target="media/image200.emf"/><Relationship Id="rId4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image" Target="media/image270.emf"/><Relationship Id="rId61" Type="http://schemas.openxmlformats.org/officeDocument/2006/relationships/image" Target="media/image28.emf"/><Relationship Id="rId62" Type="http://schemas.openxmlformats.org/officeDocument/2006/relationships/image" Target="media/image280.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6A1B809F-5FF8-214F-9C40-5A0475AD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4766</Words>
  <Characters>27171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4</cp:revision>
  <cp:lastPrinted>2007-05-08T13:48:00Z</cp:lastPrinted>
  <dcterms:created xsi:type="dcterms:W3CDTF">2013-02-07T23:26:00Z</dcterms:created>
  <dcterms:modified xsi:type="dcterms:W3CDTF">2013-02-09T22:42:00Z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