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E974" w14:textId="77777777" w:rsidR="00011764" w:rsidRPr="001E28CD" w:rsidRDefault="00011764" w:rsidP="00011764">
      <w:pPr>
        <w:jc w:val="center"/>
        <w:rPr>
          <w:b/>
          <w:bCs/>
          <w:szCs w:val="22"/>
        </w:rPr>
      </w:pPr>
      <w:r w:rsidRPr="001E28CD">
        <w:rPr>
          <w:b/>
          <w:bCs/>
          <w:szCs w:val="22"/>
        </w:rPr>
        <w:t>Response to the Reviewers</w:t>
      </w:r>
    </w:p>
    <w:p w14:paraId="67CAFD60" w14:textId="77777777" w:rsidR="00011764" w:rsidRPr="001E28CD" w:rsidRDefault="00011764" w:rsidP="00011764">
      <w:pPr>
        <w:outlineLvl w:val="0"/>
        <w:rPr>
          <w:b/>
          <w:bCs/>
          <w:szCs w:val="22"/>
        </w:rPr>
      </w:pPr>
      <w:r w:rsidRPr="001E28CD">
        <w:rPr>
          <w:b/>
          <w:bCs/>
          <w:szCs w:val="22"/>
        </w:rPr>
        <w:t xml:space="preserve">Paper No. P035: </w:t>
      </w:r>
      <w:r w:rsidRPr="001E28CD">
        <w:rPr>
          <w:bCs/>
          <w:szCs w:val="22"/>
        </w:rPr>
        <w:t>Low Latency Real-Time Seizure Detection Using Transfer Deep Learning</w:t>
      </w:r>
    </w:p>
    <w:p w14:paraId="71673DFD" w14:textId="77777777" w:rsidR="00011764" w:rsidRPr="001E28CD" w:rsidRDefault="00011764" w:rsidP="00011764">
      <w:pPr>
        <w:rPr>
          <w:szCs w:val="22"/>
        </w:rPr>
      </w:pPr>
      <w:r w:rsidRPr="001E28CD">
        <w:rPr>
          <w:bCs/>
          <w:szCs w:val="22"/>
        </w:rPr>
        <w:t>The authors would like to convey sincerest appreciation to the organizers, technical members, and reviewers for their comments on the paper followed by its acceptance.</w:t>
      </w:r>
    </w:p>
    <w:p w14:paraId="20C20541" w14:textId="77777777" w:rsidR="00011764" w:rsidRPr="001E28CD" w:rsidRDefault="00011764" w:rsidP="00011764">
      <w:pPr>
        <w:outlineLvl w:val="0"/>
        <w:rPr>
          <w:bCs/>
          <w:szCs w:val="22"/>
        </w:rPr>
      </w:pPr>
      <w:r w:rsidRPr="001E28CD">
        <w:rPr>
          <w:b/>
          <w:szCs w:val="22"/>
        </w:rPr>
        <w:t>Summary</w:t>
      </w:r>
      <w:r w:rsidRPr="001E28CD">
        <w:rPr>
          <w:bCs/>
          <w:szCs w:val="22"/>
        </w:rPr>
        <w:t xml:space="preserve">: </w:t>
      </w:r>
    </w:p>
    <w:p w14:paraId="4E504948" w14:textId="77777777" w:rsidR="00011764" w:rsidRPr="001E28CD" w:rsidRDefault="00011764" w:rsidP="00011764">
      <w:pPr>
        <w:pStyle w:val="ListParagraph"/>
        <w:numPr>
          <w:ilvl w:val="0"/>
          <w:numId w:val="26"/>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The paper presents a deep learning approach to fast seizure detection using noninvasive EEG signal features, with comparable but improved performance over the authors’ previous best, and improved ROC curve results over the existing state of the art.  The existing literature is surveyed well, and the approach and results are clearly communicated.  One area for consideration raised by the reviewers is the balance between sensitivity and specificity, especially in a clinical setting: for example, how does a sensitivity of 42% translate to the number of missed events per 24 hours? Some typographical and grammatical errors should be remedied, for example: “We demonstrate the efficacy of this approach We have achieved…” in the abstract.</w:t>
      </w:r>
    </w:p>
    <w:p w14:paraId="7918319C" w14:textId="1BA94B11" w:rsidR="00011764" w:rsidRPr="001E28CD" w:rsidRDefault="00011764" w:rsidP="00011764">
      <w:pPr>
        <w:ind w:left="720"/>
        <w:rPr>
          <w:bCs/>
          <w:i/>
          <w:iCs/>
          <w:szCs w:val="22"/>
        </w:rPr>
      </w:pPr>
      <w:r w:rsidRPr="001E28CD">
        <w:rPr>
          <w:bCs/>
          <w:i/>
          <w:iCs/>
          <w:szCs w:val="22"/>
        </w:rPr>
        <w:t xml:space="preserve">Response: There is a relationship between the sensitivity and false positive for every system usually shown in the Receiver Operating Characteristic (ROC) plot. Lower sensitivity has </w:t>
      </w:r>
      <w:r w:rsidR="001E28CD" w:rsidRPr="001E28CD">
        <w:rPr>
          <w:bCs/>
          <w:i/>
          <w:iCs/>
          <w:szCs w:val="22"/>
        </w:rPr>
        <w:t xml:space="preserve">a </w:t>
      </w:r>
      <w:r w:rsidRPr="001E28CD">
        <w:rPr>
          <w:bCs/>
          <w:i/>
          <w:iCs/>
          <w:szCs w:val="22"/>
        </w:rPr>
        <w:t xml:space="preserve">lower false positive </w:t>
      </w:r>
      <w:r w:rsidR="001E28CD" w:rsidRPr="001E28CD">
        <w:rPr>
          <w:bCs/>
          <w:i/>
          <w:iCs/>
          <w:szCs w:val="22"/>
        </w:rPr>
        <w:t xml:space="preserve">rate </w:t>
      </w:r>
      <w:r w:rsidRPr="001E28CD">
        <w:rPr>
          <w:bCs/>
          <w:i/>
          <w:iCs/>
          <w:szCs w:val="22"/>
        </w:rPr>
        <w:t xml:space="preserve">and higher sensitivity translates to higher false </w:t>
      </w:r>
      <w:proofErr w:type="spellStart"/>
      <w:r w:rsidRPr="001E28CD">
        <w:rPr>
          <w:bCs/>
          <w:i/>
          <w:iCs/>
          <w:szCs w:val="22"/>
        </w:rPr>
        <w:t>positiv</w:t>
      </w:r>
      <w:r w:rsidR="001E28CD" w:rsidRPr="001E28CD">
        <w:rPr>
          <w:bCs/>
          <w:i/>
          <w:iCs/>
          <w:szCs w:val="22"/>
        </w:rPr>
        <w:t>s</w:t>
      </w:r>
      <w:r w:rsidRPr="001E28CD">
        <w:rPr>
          <w:bCs/>
          <w:i/>
          <w:iCs/>
          <w:szCs w:val="22"/>
        </w:rPr>
        <w:t>e</w:t>
      </w:r>
      <w:proofErr w:type="spellEnd"/>
      <w:r w:rsidRPr="001E28CD">
        <w:rPr>
          <w:bCs/>
          <w:i/>
          <w:iCs/>
          <w:szCs w:val="22"/>
        </w:rPr>
        <w:t>.</w:t>
      </w:r>
    </w:p>
    <w:p w14:paraId="30342170" w14:textId="38290ECC" w:rsidR="00011764" w:rsidRPr="001E28CD" w:rsidRDefault="00011764" w:rsidP="00011764">
      <w:pPr>
        <w:ind w:left="720"/>
        <w:rPr>
          <w:bCs/>
          <w:i/>
          <w:iCs/>
          <w:szCs w:val="22"/>
        </w:rPr>
      </w:pPr>
      <w:r w:rsidRPr="001E28CD">
        <w:rPr>
          <w:bCs/>
          <w:i/>
          <w:iCs/>
          <w:szCs w:val="22"/>
        </w:rPr>
        <w:t>The sensitivity percentage is defined by the evaluation metrics</w:t>
      </w:r>
      <w:r w:rsidR="001E28CD" w:rsidRPr="001E28CD">
        <w:rPr>
          <w:bCs/>
          <w:i/>
          <w:iCs/>
          <w:szCs w:val="22"/>
        </w:rPr>
        <w:t>. F</w:t>
      </w:r>
      <w:r w:rsidRPr="001E28CD">
        <w:rPr>
          <w:bCs/>
          <w:i/>
          <w:iCs/>
          <w:szCs w:val="22"/>
        </w:rPr>
        <w:t>or example</w:t>
      </w:r>
      <w:r w:rsidR="001E28CD" w:rsidRPr="001E28CD">
        <w:rPr>
          <w:bCs/>
          <w:i/>
          <w:iCs/>
          <w:szCs w:val="22"/>
        </w:rPr>
        <w:t xml:space="preserve">, </w:t>
      </w:r>
      <w:r w:rsidRPr="001E28CD">
        <w:rPr>
          <w:bCs/>
          <w:i/>
          <w:iCs/>
          <w:szCs w:val="22"/>
        </w:rPr>
        <w:t xml:space="preserve">in the overlap metric, detecting an event, independent of its duration, is enough. But </w:t>
      </w:r>
      <w:r w:rsidR="001E28CD" w:rsidRPr="001E28CD">
        <w:rPr>
          <w:bCs/>
          <w:i/>
          <w:iCs/>
          <w:szCs w:val="22"/>
        </w:rPr>
        <w:t xml:space="preserve">for </w:t>
      </w:r>
      <w:r w:rsidRPr="001E28CD">
        <w:rPr>
          <w:bCs/>
          <w:i/>
          <w:iCs/>
          <w:szCs w:val="22"/>
        </w:rPr>
        <w:t>other types of evaluation metric</w:t>
      </w:r>
      <w:r w:rsidR="001E28CD" w:rsidRPr="001E28CD">
        <w:rPr>
          <w:bCs/>
          <w:i/>
          <w:iCs/>
          <w:szCs w:val="22"/>
        </w:rPr>
        <w:t>s,</w:t>
      </w:r>
      <w:r w:rsidRPr="001E28CD">
        <w:rPr>
          <w:bCs/>
          <w:i/>
          <w:iCs/>
          <w:szCs w:val="22"/>
        </w:rPr>
        <w:t xml:space="preserve"> the duration may have </w:t>
      </w:r>
      <w:r w:rsidR="001E28CD" w:rsidRPr="001E28CD">
        <w:rPr>
          <w:bCs/>
          <w:i/>
          <w:iCs/>
          <w:szCs w:val="22"/>
        </w:rPr>
        <w:t xml:space="preserve">an </w:t>
      </w:r>
      <w:r w:rsidRPr="001E28CD">
        <w:rPr>
          <w:bCs/>
          <w:i/>
          <w:iCs/>
          <w:szCs w:val="22"/>
        </w:rPr>
        <w:t>impact. In this paper, the validation metrics have been discussed in detail:</w:t>
      </w:r>
    </w:p>
    <w:p w14:paraId="5AF39197" w14:textId="77777777" w:rsidR="00011764" w:rsidRPr="001E28CD" w:rsidRDefault="00011764" w:rsidP="001E28CD">
      <w:pPr>
        <w:ind w:left="900"/>
        <w:rPr>
          <w:bCs/>
          <w:i/>
          <w:iCs/>
          <w:szCs w:val="22"/>
        </w:rPr>
      </w:pPr>
      <w:r w:rsidRPr="001E28CD">
        <w:rPr>
          <w:bCs/>
          <w:i/>
          <w:iCs/>
          <w:szCs w:val="22"/>
        </w:rPr>
        <w:t>V. Shah, I. Obeid, J. Picone, G. Ekladious, R. Iskander, and Y. Roy, “Validation of Temporal Scoring Metrics for Automatic Seizure Detection,” in Proceedings of the IEEE Signal Processing in Medicine and Biology Symposium (SPMB), 2020, pp. 1–5.</w:t>
      </w:r>
    </w:p>
    <w:p w14:paraId="4D2527C5" w14:textId="77777777" w:rsidR="00011764" w:rsidRPr="001E28CD" w:rsidRDefault="00011764" w:rsidP="00011764">
      <w:pPr>
        <w:outlineLvl w:val="0"/>
        <w:rPr>
          <w:b/>
          <w:bCs/>
          <w:szCs w:val="22"/>
        </w:rPr>
      </w:pPr>
      <w:r w:rsidRPr="001E28CD">
        <w:rPr>
          <w:b/>
          <w:bCs/>
          <w:szCs w:val="22"/>
        </w:rPr>
        <w:t>Reviewer #1:</w:t>
      </w:r>
    </w:p>
    <w:p w14:paraId="25738935" w14:textId="77777777" w:rsidR="00011764" w:rsidRPr="001E28CD" w:rsidRDefault="00011764" w:rsidP="00011764">
      <w:pPr>
        <w:pStyle w:val="ListParagraph"/>
        <w:numPr>
          <w:ilvl w:val="0"/>
          <w:numId w:val="27"/>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While the authors defined that their solution is low-latency and close to real-time, there is no concrete reason given for why their solution is needed. It seems like the other solutions discussed in the paper provide similar or sometimes better results. Therefore, the strength of the proposed solution lies with the fact that it can provide results quickly even when only lightweight processing is available. I think the paper would benefit greatly if there were quantifiable comparisons of how much processing power is saved and how fast the seizure detection is compared to the other schemes.</w:t>
      </w:r>
    </w:p>
    <w:p w14:paraId="5C638B85" w14:textId="77777777" w:rsidR="00011764" w:rsidRPr="001E28CD" w:rsidRDefault="00011764" w:rsidP="00011764">
      <w:pPr>
        <w:ind w:left="720"/>
        <w:outlineLvl w:val="0"/>
        <w:rPr>
          <w:bCs/>
          <w:szCs w:val="22"/>
        </w:rPr>
      </w:pPr>
      <w:r w:rsidRPr="001E28CD">
        <w:rPr>
          <w:bCs/>
          <w:szCs w:val="22"/>
        </w:rPr>
        <w:t>As mentioned above, the paper lacks the clear answer to “Why was this needed?”. Although the authors seem to potentially answer this inherently by presenting their solution.</w:t>
      </w:r>
    </w:p>
    <w:p w14:paraId="71EC6247" w14:textId="220136F2" w:rsidR="00011764" w:rsidRPr="001E28CD" w:rsidRDefault="00011764" w:rsidP="00011764">
      <w:pPr>
        <w:ind w:left="720"/>
        <w:rPr>
          <w:bCs/>
          <w:i/>
          <w:iCs/>
          <w:szCs w:val="22"/>
        </w:rPr>
      </w:pPr>
      <w:r w:rsidRPr="001E28CD">
        <w:rPr>
          <w:bCs/>
          <w:i/>
          <w:iCs/>
          <w:szCs w:val="22"/>
        </w:rPr>
        <w:t xml:space="preserve">Response: All the previous methods that competed in NeurekaTM have infinite processing time because of the heavy pre/post-processing that they had. On the contrary, the proposed system can work in close to real-time with better or close to the current best results. All the competitors’ systems are non-causal, and </w:t>
      </w:r>
      <w:r w:rsidR="001E28CD" w:rsidRPr="001E28CD">
        <w:rPr>
          <w:bCs/>
          <w:i/>
          <w:iCs/>
          <w:szCs w:val="22"/>
        </w:rPr>
        <w:t xml:space="preserve">a </w:t>
      </w:r>
      <w:r w:rsidRPr="001E28CD">
        <w:rPr>
          <w:bCs/>
          <w:i/>
          <w:iCs/>
          <w:szCs w:val="22"/>
        </w:rPr>
        <w:t>timing comparison</w:t>
      </w:r>
      <w:r w:rsidR="001E28CD" w:rsidRPr="001E28CD">
        <w:rPr>
          <w:bCs/>
          <w:i/>
          <w:iCs/>
          <w:szCs w:val="22"/>
        </w:rPr>
        <w:t xml:space="preserve"> is not meaningful.</w:t>
      </w:r>
    </w:p>
    <w:p w14:paraId="14832C64" w14:textId="77777777" w:rsidR="00011764" w:rsidRPr="001E28CD" w:rsidRDefault="00011764" w:rsidP="00011764">
      <w:pPr>
        <w:pStyle w:val="ListParagraph"/>
        <w:numPr>
          <w:ilvl w:val="0"/>
          <w:numId w:val="27"/>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lastRenderedPageBreak/>
        <w:t xml:space="preserve">In section II, the authors mention “Neurologists are capable of manually interpreting EEGs with accuracies…”. Have they consulted with a neurologist to see how a </w:t>
      </w:r>
      <w:proofErr w:type="gramStart"/>
      <w:r w:rsidRPr="001E28CD">
        <w:rPr>
          <w:rFonts w:ascii="Times New Roman" w:hAnsi="Times New Roman" w:cs="Times New Roman"/>
          <w:bCs/>
          <w:sz w:val="22"/>
          <w:szCs w:val="22"/>
        </w:rPr>
        <w:t>human reads</w:t>
      </w:r>
      <w:proofErr w:type="gramEnd"/>
      <w:r w:rsidRPr="001E28CD">
        <w:rPr>
          <w:rFonts w:ascii="Times New Roman" w:hAnsi="Times New Roman" w:cs="Times New Roman"/>
          <w:bCs/>
          <w:sz w:val="22"/>
          <w:szCs w:val="22"/>
        </w:rPr>
        <w:t xml:space="preserve"> and detects the seizure? If so, is it possible to detect a seizure before it starts? Visually looking at the grayscale images that the paper presents, background event vs seizure event is like night and day. Perhaps a discussion could be added to talk about the transition period. Although, it is possible this discussion is a bigger item that is reserved for a future study. </w:t>
      </w:r>
    </w:p>
    <w:p w14:paraId="074AAFB4" w14:textId="77777777" w:rsidR="00011764" w:rsidRPr="001E28CD" w:rsidRDefault="00011764" w:rsidP="00011764">
      <w:pPr>
        <w:ind w:left="720"/>
        <w:outlineLvl w:val="0"/>
        <w:rPr>
          <w:bCs/>
          <w:szCs w:val="22"/>
        </w:rPr>
      </w:pPr>
      <w:r w:rsidRPr="001E28CD">
        <w:rPr>
          <w:bCs/>
          <w:szCs w:val="22"/>
        </w:rPr>
        <w:t>In Section IV, the authors introduce the 3 parameters they use for post processing. While the results are presented in terms of Detection Delay (which consists of BDmin and SDmin), there is no mention of what the ratio between BDmin and SDmin are. Are they equal?</w:t>
      </w:r>
    </w:p>
    <w:p w14:paraId="574348C8" w14:textId="2FBCB4A1" w:rsidR="00011764" w:rsidRPr="001E28CD" w:rsidRDefault="00011764" w:rsidP="00011764">
      <w:pPr>
        <w:ind w:left="720"/>
        <w:outlineLvl w:val="0"/>
        <w:rPr>
          <w:bCs/>
          <w:i/>
          <w:iCs/>
          <w:szCs w:val="22"/>
        </w:rPr>
      </w:pPr>
      <w:r w:rsidRPr="001E28CD">
        <w:rPr>
          <w:bCs/>
          <w:i/>
          <w:iCs/>
          <w:szCs w:val="22"/>
        </w:rPr>
        <w:t xml:space="preserve">Response: </w:t>
      </w:r>
      <w:r w:rsidR="001E28CD">
        <w:rPr>
          <w:bCs/>
          <w:i/>
          <w:iCs/>
          <w:szCs w:val="22"/>
        </w:rPr>
        <w:t>Due to space limitations, w</w:t>
      </w:r>
      <w:r w:rsidRPr="001E28CD">
        <w:rPr>
          <w:bCs/>
          <w:i/>
          <w:iCs/>
          <w:szCs w:val="22"/>
        </w:rPr>
        <w:t xml:space="preserve">e could not go into more details </w:t>
      </w:r>
      <w:r w:rsidR="001E28CD">
        <w:rPr>
          <w:bCs/>
          <w:i/>
          <w:iCs/>
          <w:szCs w:val="22"/>
        </w:rPr>
        <w:t xml:space="preserve">about many aspects of the system. We plan to submit an expanded version of this paper as a book chapter. </w:t>
      </w:r>
      <w:r w:rsidRPr="001E28CD">
        <w:rPr>
          <w:bCs/>
          <w:i/>
          <w:iCs/>
          <w:szCs w:val="22"/>
        </w:rPr>
        <w:t xml:space="preserve">BDmin and SDmin are not always </w:t>
      </w:r>
      <w:proofErr w:type="gramStart"/>
      <w:r w:rsidRPr="001E28CD">
        <w:rPr>
          <w:bCs/>
          <w:i/>
          <w:iCs/>
          <w:szCs w:val="22"/>
        </w:rPr>
        <w:t>equal</w:t>
      </w:r>
      <w:proofErr w:type="gramEnd"/>
      <w:r w:rsidRPr="001E28CD">
        <w:rPr>
          <w:bCs/>
          <w:i/>
          <w:iCs/>
          <w:szCs w:val="22"/>
        </w:rPr>
        <w:t xml:space="preserve"> and they change from 20 to 160 seconds </w:t>
      </w:r>
      <w:r w:rsidR="001E28CD">
        <w:rPr>
          <w:bCs/>
          <w:i/>
          <w:iCs/>
          <w:szCs w:val="22"/>
        </w:rPr>
        <w:t xml:space="preserve">in steps of </w:t>
      </w:r>
      <w:r w:rsidRPr="001E28CD">
        <w:rPr>
          <w:bCs/>
          <w:i/>
          <w:iCs/>
          <w:szCs w:val="22"/>
        </w:rPr>
        <w:t>10 seconds.</w:t>
      </w:r>
    </w:p>
    <w:p w14:paraId="4B4C09EE" w14:textId="77777777" w:rsidR="00011764" w:rsidRPr="001E28CD" w:rsidRDefault="00011764" w:rsidP="00011764">
      <w:pPr>
        <w:pStyle w:val="ListParagraph"/>
        <w:numPr>
          <w:ilvl w:val="0"/>
          <w:numId w:val="27"/>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Throughout the paper and specifically in Section V, the results are presented in terms of how low their false alarm rates are. How does this compare to missed detection rate? In a critical-care environment, I would expect to not miss any events that should have been caught even though I might receive an increased number of false alarms. Could you elaborate on the connection between false alarm vs. missed detection rates with your algorithm?</w:t>
      </w:r>
    </w:p>
    <w:p w14:paraId="3F25D12B" w14:textId="2C1C6C97" w:rsidR="00011764" w:rsidRPr="001E28CD" w:rsidRDefault="00011764" w:rsidP="00011764">
      <w:pPr>
        <w:ind w:left="720"/>
        <w:outlineLvl w:val="0"/>
        <w:rPr>
          <w:bCs/>
          <w:szCs w:val="22"/>
        </w:rPr>
      </w:pPr>
      <w:r w:rsidRPr="001E28CD">
        <w:rPr>
          <w:bCs/>
          <w:i/>
          <w:iCs/>
          <w:szCs w:val="22"/>
        </w:rPr>
        <w:t xml:space="preserve">Response: </w:t>
      </w:r>
      <w:r w:rsidR="001E28CD">
        <w:rPr>
          <w:bCs/>
          <w:i/>
          <w:iCs/>
          <w:szCs w:val="22"/>
        </w:rPr>
        <w:t xml:space="preserve">This topic has been explored in more detail in our other publications. A simple use case we have discussed is the following: in a 12-bed unit, 1 FA per 24 hours per patient means 12 FAs per day, or an average of an FA every 2 hours. This would place an unacceptably high workload on staff in addition to all the other duties they </w:t>
      </w:r>
      <w:proofErr w:type="gramStart"/>
      <w:r w:rsidR="001E28CD">
        <w:rPr>
          <w:bCs/>
          <w:i/>
          <w:iCs/>
          <w:szCs w:val="22"/>
        </w:rPr>
        <w:t>perform, and</w:t>
      </w:r>
      <w:proofErr w:type="gramEnd"/>
      <w:r w:rsidR="001E28CD">
        <w:rPr>
          <w:bCs/>
          <w:i/>
          <w:iCs/>
          <w:szCs w:val="22"/>
        </w:rPr>
        <w:t xml:space="preserve"> would seriously cut into a neurologist’s time they can spend with other patients. As a result, clinicians turn off all these automated tools because the FA rates are much higher than 1 FA/24 hours.</w:t>
      </w:r>
    </w:p>
    <w:p w14:paraId="28D63311" w14:textId="77777777" w:rsidR="00011764" w:rsidRPr="001E28CD" w:rsidRDefault="00011764" w:rsidP="00011764">
      <w:pPr>
        <w:pStyle w:val="ListParagraph"/>
        <w:numPr>
          <w:ilvl w:val="0"/>
          <w:numId w:val="27"/>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 xml:space="preserve">Figure 1 might have originally been a </w:t>
      </w:r>
      <w:proofErr w:type="spellStart"/>
      <w:r w:rsidRPr="001E28CD">
        <w:rPr>
          <w:rFonts w:ascii="Times New Roman" w:hAnsi="Times New Roman" w:cs="Times New Roman"/>
          <w:bCs/>
          <w:sz w:val="22"/>
          <w:szCs w:val="22"/>
        </w:rPr>
        <w:t>powerpoint</w:t>
      </w:r>
      <w:proofErr w:type="spellEnd"/>
      <w:r w:rsidRPr="001E28CD">
        <w:rPr>
          <w:rFonts w:ascii="Times New Roman" w:hAnsi="Times New Roman" w:cs="Times New Roman"/>
          <w:bCs/>
          <w:sz w:val="22"/>
          <w:szCs w:val="22"/>
        </w:rPr>
        <w:t xml:space="preserve"> slide and it seems to have writing but is impossible to read. In fact, most figures in the paper are hard to read as the font on them are too small. Use of color in graphs might also cause issues for readers that use a black-and-white printer. </w:t>
      </w:r>
    </w:p>
    <w:p w14:paraId="3C71E1DA" w14:textId="77777777" w:rsidR="00011764" w:rsidRPr="001E28CD" w:rsidRDefault="00011764" w:rsidP="00011764">
      <w:pPr>
        <w:ind w:left="720"/>
        <w:outlineLvl w:val="0"/>
        <w:rPr>
          <w:bCs/>
          <w:szCs w:val="22"/>
        </w:rPr>
      </w:pPr>
      <w:r w:rsidRPr="001E28CD">
        <w:rPr>
          <w:bCs/>
          <w:szCs w:val="22"/>
        </w:rPr>
        <w:t>Table 3 might have a wrong label (mentions Background twice under “Detected”)</w:t>
      </w:r>
    </w:p>
    <w:p w14:paraId="77F23764" w14:textId="77777777" w:rsidR="00011764" w:rsidRPr="001E28CD" w:rsidRDefault="00011764" w:rsidP="00011764">
      <w:pPr>
        <w:ind w:left="720"/>
        <w:outlineLvl w:val="0"/>
        <w:rPr>
          <w:bCs/>
          <w:szCs w:val="22"/>
        </w:rPr>
      </w:pPr>
      <w:r w:rsidRPr="001E28CD">
        <w:rPr>
          <w:bCs/>
          <w:szCs w:val="22"/>
        </w:rPr>
        <w:t>Paper seems to have minor grammatical errors and typos. It also seems to be missing keywords in the abstract (if needed)</w:t>
      </w:r>
    </w:p>
    <w:p w14:paraId="2243F74F" w14:textId="77777777" w:rsidR="00011764" w:rsidRPr="001E28CD" w:rsidRDefault="00011764" w:rsidP="00011764">
      <w:pPr>
        <w:ind w:left="720"/>
        <w:outlineLvl w:val="0"/>
        <w:rPr>
          <w:bCs/>
          <w:i/>
          <w:iCs/>
          <w:szCs w:val="22"/>
        </w:rPr>
      </w:pPr>
      <w:r w:rsidRPr="001E28CD">
        <w:rPr>
          <w:bCs/>
          <w:i/>
          <w:iCs/>
          <w:szCs w:val="22"/>
        </w:rPr>
        <w:t>Response: We would like to thank the reviewer for pointing out these issues. In our updated paper, we corrected all these problems.</w:t>
      </w:r>
    </w:p>
    <w:p w14:paraId="24734E78" w14:textId="77777777" w:rsidR="00011764" w:rsidRPr="001E28CD" w:rsidRDefault="00011764" w:rsidP="00011764">
      <w:pPr>
        <w:outlineLvl w:val="0"/>
        <w:rPr>
          <w:b/>
          <w:bCs/>
          <w:szCs w:val="22"/>
        </w:rPr>
      </w:pPr>
      <w:r w:rsidRPr="001E28CD">
        <w:rPr>
          <w:b/>
          <w:bCs/>
          <w:szCs w:val="22"/>
        </w:rPr>
        <w:t>Reviewer #2:</w:t>
      </w:r>
    </w:p>
    <w:p w14:paraId="769610FB" w14:textId="77777777" w:rsidR="00011764" w:rsidRPr="001E28CD" w:rsidRDefault="00011764" w:rsidP="00011764">
      <w:pPr>
        <w:pStyle w:val="ListParagraph"/>
        <w:numPr>
          <w:ilvl w:val="0"/>
          <w:numId w:val="29"/>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 xml:space="preserve">This paper presents a method for real-time seizure detection using a CNN and transfer learning.  The paper reads well and flows logically.  The introduction sufficiently motivates the </w:t>
      </w:r>
      <w:proofErr w:type="gramStart"/>
      <w:r w:rsidRPr="001E28CD">
        <w:rPr>
          <w:rFonts w:ascii="Times New Roman" w:hAnsi="Times New Roman" w:cs="Times New Roman"/>
          <w:bCs/>
          <w:sz w:val="22"/>
          <w:szCs w:val="22"/>
        </w:rPr>
        <w:t>problem</w:t>
      </w:r>
      <w:proofErr w:type="gramEnd"/>
      <w:r w:rsidRPr="001E28CD">
        <w:rPr>
          <w:rFonts w:ascii="Times New Roman" w:hAnsi="Times New Roman" w:cs="Times New Roman"/>
          <w:bCs/>
          <w:sz w:val="22"/>
          <w:szCs w:val="22"/>
        </w:rPr>
        <w:t xml:space="preserve"> and the presented experiments show good results.</w:t>
      </w:r>
    </w:p>
    <w:p w14:paraId="761660A5" w14:textId="77777777" w:rsidR="00011764" w:rsidRPr="001E28CD" w:rsidRDefault="00011764" w:rsidP="00011764">
      <w:pPr>
        <w:ind w:left="720"/>
        <w:outlineLvl w:val="0"/>
        <w:rPr>
          <w:bCs/>
          <w:szCs w:val="22"/>
        </w:rPr>
      </w:pPr>
      <w:r w:rsidRPr="001E28CD">
        <w:rPr>
          <w:bCs/>
          <w:szCs w:val="22"/>
        </w:rPr>
        <w:lastRenderedPageBreak/>
        <w:t>The method of using a weighted loss function to reduce bias is a logical one, but I feel somewhat dangerous in a clinical setting.  Does this loss improve both sensitivity and specificity?</w:t>
      </w:r>
    </w:p>
    <w:p w14:paraId="538696B2" w14:textId="1DE60062" w:rsidR="00011764" w:rsidRPr="001E28CD" w:rsidRDefault="00011764" w:rsidP="00011764">
      <w:pPr>
        <w:ind w:left="720"/>
        <w:outlineLvl w:val="0"/>
        <w:rPr>
          <w:bCs/>
          <w:i/>
          <w:iCs/>
          <w:szCs w:val="22"/>
        </w:rPr>
      </w:pPr>
      <w:r w:rsidRPr="001E28CD">
        <w:rPr>
          <w:bCs/>
          <w:i/>
          <w:iCs/>
          <w:szCs w:val="22"/>
        </w:rPr>
        <w:t xml:space="preserve">Response: The weighted loss is specially designed to compensate </w:t>
      </w:r>
      <w:r w:rsidR="002A627F">
        <w:rPr>
          <w:bCs/>
          <w:i/>
          <w:iCs/>
          <w:szCs w:val="22"/>
        </w:rPr>
        <w:t xml:space="preserve">for </w:t>
      </w:r>
      <w:r w:rsidRPr="001E28CD">
        <w:rPr>
          <w:bCs/>
          <w:i/>
          <w:iCs/>
          <w:szCs w:val="22"/>
        </w:rPr>
        <w:t xml:space="preserve">the unbalanced number of samples in </w:t>
      </w:r>
      <w:r w:rsidR="002A627F">
        <w:rPr>
          <w:bCs/>
          <w:i/>
          <w:iCs/>
          <w:szCs w:val="22"/>
        </w:rPr>
        <w:t xml:space="preserve">the </w:t>
      </w:r>
      <w:r w:rsidRPr="001E28CD">
        <w:rPr>
          <w:bCs/>
          <w:i/>
          <w:iCs/>
          <w:szCs w:val="22"/>
        </w:rPr>
        <w:t>background and seizure classes. Without these weights, the neural network biases toward the background and ignores the seizure events.</w:t>
      </w:r>
    </w:p>
    <w:p w14:paraId="6D501522" w14:textId="77777777" w:rsidR="00011764" w:rsidRPr="001E28CD" w:rsidRDefault="00011764" w:rsidP="00011764">
      <w:pPr>
        <w:pStyle w:val="ListParagraph"/>
        <w:numPr>
          <w:ilvl w:val="0"/>
          <w:numId w:val="29"/>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 xml:space="preserve">The grayscale images used for classification is stretched from 20x256 to a 256x256 to fit into a ResNet model.  I would suggest that the authors try a custom CNN for this problem.  Not only do the pretrained weights of ImageNet not transfer well, they also were trained on a set of images with very different structure and statistical properties.  I think you will find a simple </w:t>
      </w:r>
      <w:proofErr w:type="gramStart"/>
      <w:r w:rsidRPr="001E28CD">
        <w:rPr>
          <w:rFonts w:ascii="Times New Roman" w:hAnsi="Times New Roman" w:cs="Times New Roman"/>
          <w:bCs/>
          <w:sz w:val="22"/>
          <w:szCs w:val="22"/>
        </w:rPr>
        <w:t>3 layer</w:t>
      </w:r>
      <w:proofErr w:type="gramEnd"/>
      <w:r w:rsidRPr="001E28CD">
        <w:rPr>
          <w:rFonts w:ascii="Times New Roman" w:hAnsi="Times New Roman" w:cs="Times New Roman"/>
          <w:bCs/>
          <w:sz w:val="22"/>
          <w:szCs w:val="22"/>
        </w:rPr>
        <w:t xml:space="preserve"> CNN trained from scratch could achieve as good, if not better results than the ResNet 18 pretrained model.</w:t>
      </w:r>
    </w:p>
    <w:p w14:paraId="3447BDD3" w14:textId="5663B28B" w:rsidR="00011764" w:rsidRPr="001E28CD" w:rsidRDefault="00011764" w:rsidP="00011764">
      <w:pPr>
        <w:ind w:left="720"/>
        <w:outlineLvl w:val="0"/>
        <w:rPr>
          <w:bCs/>
          <w:szCs w:val="22"/>
        </w:rPr>
      </w:pPr>
      <w:r w:rsidRPr="001E28CD">
        <w:rPr>
          <w:bCs/>
          <w:i/>
          <w:iCs/>
          <w:szCs w:val="22"/>
        </w:rPr>
        <w:t>Response: We have tried several architectures, such as CNN, LSTM, and CNN-LSTM. Because of diverse patterns of seizure and background, small neural networks cannot learn these complex patterns, while the deeper neural networks with a greater number of parameters can learn them. The problem of using larger neural networks with a greater number of parameters is</w:t>
      </w:r>
      <w:r w:rsidR="002A627F">
        <w:rPr>
          <w:bCs/>
          <w:i/>
          <w:iCs/>
          <w:szCs w:val="22"/>
        </w:rPr>
        <w:t xml:space="preserve"> </w:t>
      </w:r>
      <w:r w:rsidRPr="001E28CD">
        <w:rPr>
          <w:bCs/>
          <w:i/>
          <w:iCs/>
          <w:szCs w:val="22"/>
        </w:rPr>
        <w:t xml:space="preserve">convergence. With </w:t>
      </w:r>
      <w:r w:rsidR="002A627F">
        <w:rPr>
          <w:bCs/>
          <w:i/>
          <w:iCs/>
          <w:szCs w:val="22"/>
        </w:rPr>
        <w:t xml:space="preserve">a </w:t>
      </w:r>
      <w:r w:rsidRPr="001E28CD">
        <w:rPr>
          <w:bCs/>
          <w:i/>
          <w:iCs/>
          <w:szCs w:val="22"/>
        </w:rPr>
        <w:t>pretrained neural network with preloaded weights,</w:t>
      </w:r>
      <w:r w:rsidR="002A627F">
        <w:rPr>
          <w:bCs/>
          <w:i/>
          <w:iCs/>
          <w:szCs w:val="22"/>
        </w:rPr>
        <w:t xml:space="preserve"> </w:t>
      </w:r>
      <w:r w:rsidRPr="001E28CD">
        <w:rPr>
          <w:bCs/>
          <w:i/>
          <w:iCs/>
          <w:szCs w:val="22"/>
        </w:rPr>
        <w:t xml:space="preserve">convergence </w:t>
      </w:r>
      <w:r w:rsidR="002A627F">
        <w:rPr>
          <w:bCs/>
          <w:i/>
          <w:iCs/>
          <w:szCs w:val="22"/>
        </w:rPr>
        <w:t xml:space="preserve">is </w:t>
      </w:r>
      <w:r w:rsidRPr="001E28CD">
        <w:rPr>
          <w:bCs/>
          <w:i/>
          <w:iCs/>
          <w:szCs w:val="22"/>
        </w:rPr>
        <w:t>much faster</w:t>
      </w:r>
      <w:r w:rsidR="002A627F">
        <w:rPr>
          <w:bCs/>
          <w:i/>
          <w:iCs/>
          <w:szCs w:val="22"/>
        </w:rPr>
        <w:t xml:space="preserve"> because the system starts from a </w:t>
      </w:r>
      <w:proofErr w:type="gramStart"/>
      <w:r w:rsidR="002A627F">
        <w:rPr>
          <w:bCs/>
          <w:i/>
          <w:iCs/>
          <w:szCs w:val="22"/>
        </w:rPr>
        <w:t>reasonable points</w:t>
      </w:r>
      <w:proofErr w:type="gramEnd"/>
      <w:r w:rsidR="002A627F">
        <w:rPr>
          <w:bCs/>
          <w:i/>
          <w:iCs/>
          <w:szCs w:val="22"/>
        </w:rPr>
        <w:t xml:space="preserve"> – presumably closer to an acceptable </w:t>
      </w:r>
      <w:r w:rsidRPr="001E28CD">
        <w:rPr>
          <w:bCs/>
          <w:i/>
          <w:iCs/>
          <w:szCs w:val="22"/>
        </w:rPr>
        <w:t>local optim</w:t>
      </w:r>
      <w:r w:rsidR="002A627F">
        <w:rPr>
          <w:bCs/>
          <w:i/>
          <w:iCs/>
          <w:szCs w:val="22"/>
        </w:rPr>
        <w:t>um</w:t>
      </w:r>
      <w:r w:rsidRPr="001E28CD">
        <w:rPr>
          <w:bCs/>
          <w:i/>
          <w:iCs/>
          <w:szCs w:val="22"/>
        </w:rPr>
        <w:t>.</w:t>
      </w:r>
    </w:p>
    <w:p w14:paraId="3F4A26E3" w14:textId="77777777" w:rsidR="00011764" w:rsidRPr="001E28CD" w:rsidRDefault="00011764" w:rsidP="00011764">
      <w:pPr>
        <w:pStyle w:val="ListParagraph"/>
        <w:numPr>
          <w:ilvl w:val="0"/>
          <w:numId w:val="29"/>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Minor typo – Table 3, one of the backgrounds should be labeled seizure.</w:t>
      </w:r>
    </w:p>
    <w:p w14:paraId="1AC2A723" w14:textId="77777777" w:rsidR="00011764" w:rsidRPr="001E28CD" w:rsidRDefault="00011764" w:rsidP="00011764">
      <w:pPr>
        <w:ind w:left="720"/>
        <w:outlineLvl w:val="0"/>
        <w:rPr>
          <w:bCs/>
          <w:i/>
          <w:iCs/>
          <w:szCs w:val="22"/>
        </w:rPr>
      </w:pPr>
      <w:r w:rsidRPr="001E28CD">
        <w:rPr>
          <w:bCs/>
          <w:i/>
          <w:iCs/>
          <w:szCs w:val="22"/>
        </w:rPr>
        <w:t>Response: Thank you for catching this issue. We have corrected the table in the revised paper.</w:t>
      </w:r>
    </w:p>
    <w:p w14:paraId="3892A6EF" w14:textId="77777777" w:rsidR="00011764" w:rsidRPr="001E28CD" w:rsidRDefault="00011764" w:rsidP="00011764">
      <w:pPr>
        <w:outlineLvl w:val="0"/>
        <w:rPr>
          <w:b/>
          <w:bCs/>
          <w:szCs w:val="22"/>
        </w:rPr>
      </w:pPr>
      <w:r w:rsidRPr="001E28CD">
        <w:rPr>
          <w:b/>
          <w:bCs/>
          <w:szCs w:val="22"/>
        </w:rPr>
        <w:t>Reviewer #3:</w:t>
      </w:r>
    </w:p>
    <w:p w14:paraId="6D1AE1A8" w14:textId="77777777" w:rsidR="00011764" w:rsidRPr="001E28CD" w:rsidRDefault="00011764" w:rsidP="00011764">
      <w:pPr>
        <w:pStyle w:val="ListParagraph"/>
        <w:numPr>
          <w:ilvl w:val="0"/>
          <w:numId w:val="28"/>
        </w:numPr>
        <w:spacing w:after="240" w:line="259" w:lineRule="auto"/>
        <w:outlineLvl w:val="0"/>
        <w:rPr>
          <w:rFonts w:ascii="Times New Roman" w:hAnsi="Times New Roman" w:cs="Times New Roman"/>
          <w:bCs/>
          <w:sz w:val="22"/>
          <w:szCs w:val="22"/>
        </w:rPr>
      </w:pPr>
      <w:proofErr w:type="gramStart"/>
      <w:r w:rsidRPr="001E28CD">
        <w:rPr>
          <w:rFonts w:ascii="Times New Roman" w:hAnsi="Times New Roman" w:cs="Times New Roman"/>
          <w:bCs/>
          <w:sz w:val="22"/>
          <w:szCs w:val="22"/>
        </w:rPr>
        <w:t>That being said, I</w:t>
      </w:r>
      <w:proofErr w:type="gramEnd"/>
      <w:r w:rsidRPr="001E28CD">
        <w:rPr>
          <w:rFonts w:ascii="Times New Roman" w:hAnsi="Times New Roman" w:cs="Times New Roman"/>
          <w:bCs/>
          <w:sz w:val="22"/>
          <w:szCs w:val="22"/>
        </w:rPr>
        <w:t xml:space="preserve"> think they contradict that when they mention the hybrid CNN/LSTM in Evaluation Results since a CNN captures spatial info and LSTM captures temporal info; thus, are they truly the first to focus on jointly modeling both?</w:t>
      </w:r>
    </w:p>
    <w:p w14:paraId="3B4FEB22" w14:textId="2AFAB362" w:rsidR="00011764" w:rsidRPr="001E28CD" w:rsidRDefault="00011764" w:rsidP="00011764">
      <w:pPr>
        <w:ind w:left="720"/>
        <w:outlineLvl w:val="0"/>
        <w:rPr>
          <w:bCs/>
          <w:i/>
          <w:iCs/>
          <w:szCs w:val="22"/>
        </w:rPr>
      </w:pPr>
      <w:r w:rsidRPr="001E28CD">
        <w:rPr>
          <w:bCs/>
          <w:i/>
          <w:iCs/>
          <w:szCs w:val="22"/>
        </w:rPr>
        <w:t xml:space="preserve">Response: </w:t>
      </w:r>
      <w:r w:rsidR="002A627F">
        <w:rPr>
          <w:bCs/>
          <w:i/>
          <w:iCs/>
          <w:szCs w:val="22"/>
        </w:rPr>
        <w:t xml:space="preserve">We have </w:t>
      </w:r>
      <w:proofErr w:type="gramStart"/>
      <w:r w:rsidR="002A627F">
        <w:rPr>
          <w:bCs/>
          <w:i/>
          <w:iCs/>
          <w:szCs w:val="22"/>
        </w:rPr>
        <w:t>actually explored</w:t>
      </w:r>
      <w:proofErr w:type="gramEnd"/>
      <w:r w:rsidR="002A627F">
        <w:rPr>
          <w:bCs/>
          <w:i/>
          <w:iCs/>
          <w:szCs w:val="22"/>
        </w:rPr>
        <w:t xml:space="preserve"> many different permutations of these systems in other work. In our work with </w:t>
      </w:r>
      <w:r w:rsidRPr="001E28CD">
        <w:rPr>
          <w:bCs/>
          <w:i/>
          <w:iCs/>
          <w:szCs w:val="22"/>
        </w:rPr>
        <w:t xml:space="preserve">CNN/LSTM, </w:t>
      </w:r>
      <w:r w:rsidR="002A627F">
        <w:rPr>
          <w:bCs/>
          <w:i/>
          <w:iCs/>
          <w:szCs w:val="22"/>
        </w:rPr>
        <w:t xml:space="preserve">we have found a channel-based CNN works best. In such systems, </w:t>
      </w:r>
      <w:r w:rsidRPr="001E28CD">
        <w:rPr>
          <w:bCs/>
          <w:i/>
          <w:iCs/>
          <w:szCs w:val="22"/>
        </w:rPr>
        <w:t xml:space="preserve">the temporal dimensions of the montage channels </w:t>
      </w:r>
      <w:r w:rsidR="002A627F">
        <w:rPr>
          <w:bCs/>
          <w:i/>
          <w:iCs/>
          <w:szCs w:val="22"/>
        </w:rPr>
        <w:t xml:space="preserve">are modeled, </w:t>
      </w:r>
      <w:r w:rsidRPr="001E28CD">
        <w:rPr>
          <w:bCs/>
          <w:i/>
          <w:iCs/>
          <w:szCs w:val="22"/>
        </w:rPr>
        <w:t xml:space="preserve">and </w:t>
      </w:r>
      <w:r w:rsidR="002A627F">
        <w:rPr>
          <w:bCs/>
          <w:i/>
          <w:iCs/>
          <w:szCs w:val="22"/>
        </w:rPr>
        <w:t xml:space="preserve">they do </w:t>
      </w:r>
      <w:r w:rsidRPr="001E28CD">
        <w:rPr>
          <w:bCs/>
          <w:i/>
          <w:iCs/>
          <w:szCs w:val="22"/>
        </w:rPr>
        <w:t>not include the spatial inter-channel information.</w:t>
      </w:r>
    </w:p>
    <w:p w14:paraId="03FC4FFF" w14:textId="77777777" w:rsidR="00011764" w:rsidRPr="001E28CD" w:rsidRDefault="00011764" w:rsidP="00011764">
      <w:pPr>
        <w:pStyle w:val="ListParagraph"/>
        <w:numPr>
          <w:ilvl w:val="0"/>
          <w:numId w:val="28"/>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t xml:space="preserve">I think it would be helpful for a few citations as this is SPMB and not ICCV or something more with </w:t>
      </w:r>
      <w:proofErr w:type="gramStart"/>
      <w:r w:rsidRPr="001E28CD">
        <w:rPr>
          <w:rFonts w:ascii="Times New Roman" w:hAnsi="Times New Roman" w:cs="Times New Roman"/>
          <w:bCs/>
          <w:sz w:val="22"/>
          <w:szCs w:val="22"/>
        </w:rPr>
        <w:t>ML;  moreover</w:t>
      </w:r>
      <w:proofErr w:type="gramEnd"/>
      <w:r w:rsidRPr="001E28CD">
        <w:rPr>
          <w:rFonts w:ascii="Times New Roman" w:hAnsi="Times New Roman" w:cs="Times New Roman"/>
          <w:bCs/>
          <w:sz w:val="22"/>
          <w:szCs w:val="22"/>
        </w:rPr>
        <w:t>, they mention dropout and batch normalization and actually use batch normalization but never formally define it so it would be helpful to include a citation to some of those regularization methods.</w:t>
      </w:r>
    </w:p>
    <w:p w14:paraId="0195988C" w14:textId="77777777" w:rsidR="00011764" w:rsidRPr="001E28CD" w:rsidRDefault="00011764" w:rsidP="00011764">
      <w:pPr>
        <w:ind w:left="720"/>
        <w:outlineLvl w:val="0"/>
        <w:rPr>
          <w:bCs/>
          <w:szCs w:val="22"/>
        </w:rPr>
      </w:pPr>
      <w:r w:rsidRPr="001E28CD">
        <w:rPr>
          <w:bCs/>
          <w:szCs w:val="22"/>
        </w:rPr>
        <w:t>In the same vein, I think it would be helpful for citations to the scaling or normalization techniques such as moving average filters and local scaling.</w:t>
      </w:r>
    </w:p>
    <w:p w14:paraId="6309DB18" w14:textId="3F08E91A" w:rsidR="00011764" w:rsidRPr="001E28CD" w:rsidRDefault="00011764" w:rsidP="00011764">
      <w:pPr>
        <w:ind w:left="720"/>
        <w:outlineLvl w:val="0"/>
        <w:rPr>
          <w:bCs/>
          <w:i/>
          <w:iCs/>
          <w:szCs w:val="22"/>
        </w:rPr>
      </w:pPr>
      <w:r w:rsidRPr="001E28CD">
        <w:rPr>
          <w:bCs/>
          <w:i/>
          <w:iCs/>
          <w:szCs w:val="22"/>
        </w:rPr>
        <w:t xml:space="preserve">Response: Batch normalization was used in the original ResNet18 model which we cited. </w:t>
      </w:r>
      <w:r w:rsidR="002A627F">
        <w:rPr>
          <w:bCs/>
          <w:i/>
          <w:iCs/>
          <w:szCs w:val="22"/>
        </w:rPr>
        <w:t>The m</w:t>
      </w:r>
      <w:r w:rsidRPr="001E28CD">
        <w:rPr>
          <w:bCs/>
          <w:i/>
          <w:iCs/>
          <w:szCs w:val="22"/>
        </w:rPr>
        <w:t xml:space="preserve">oving average technique was not </w:t>
      </w:r>
      <w:proofErr w:type="gramStart"/>
      <w:r w:rsidRPr="001E28CD">
        <w:rPr>
          <w:bCs/>
          <w:i/>
          <w:iCs/>
          <w:szCs w:val="22"/>
        </w:rPr>
        <w:t>used</w:t>
      </w:r>
      <w:proofErr w:type="gramEnd"/>
      <w:r w:rsidRPr="001E28CD">
        <w:rPr>
          <w:bCs/>
          <w:i/>
          <w:iCs/>
          <w:szCs w:val="22"/>
        </w:rPr>
        <w:t xml:space="preserve"> and</w:t>
      </w:r>
      <w:r w:rsidR="002A627F">
        <w:rPr>
          <w:bCs/>
          <w:i/>
          <w:iCs/>
          <w:szCs w:val="22"/>
        </w:rPr>
        <w:t xml:space="preserve"> </w:t>
      </w:r>
      <w:r w:rsidRPr="001E28CD">
        <w:rPr>
          <w:bCs/>
          <w:i/>
          <w:iCs/>
          <w:szCs w:val="22"/>
        </w:rPr>
        <w:t>local scaling was not taken from any specific references.</w:t>
      </w:r>
    </w:p>
    <w:p w14:paraId="0C271651" w14:textId="77777777" w:rsidR="00011764" w:rsidRPr="001E28CD" w:rsidRDefault="00011764" w:rsidP="00011764">
      <w:pPr>
        <w:pStyle w:val="ListParagraph"/>
        <w:numPr>
          <w:ilvl w:val="0"/>
          <w:numId w:val="28"/>
        </w:numPr>
        <w:spacing w:after="240" w:line="259" w:lineRule="auto"/>
        <w:outlineLvl w:val="0"/>
        <w:rPr>
          <w:rFonts w:ascii="Times New Roman" w:hAnsi="Times New Roman" w:cs="Times New Roman"/>
          <w:bCs/>
          <w:sz w:val="22"/>
          <w:szCs w:val="22"/>
        </w:rPr>
      </w:pPr>
      <w:r w:rsidRPr="001E28CD">
        <w:rPr>
          <w:rFonts w:ascii="Times New Roman" w:hAnsi="Times New Roman" w:cs="Times New Roman"/>
          <w:bCs/>
          <w:sz w:val="22"/>
          <w:szCs w:val="22"/>
        </w:rPr>
        <w:lastRenderedPageBreak/>
        <w:t>I am curious as they randomly selected 1/5 of the background patterns to rebalance the dataset and was unsure if 1/5 was chosen empirically or for some other reason on page 3 in the second paragraph.</w:t>
      </w:r>
    </w:p>
    <w:p w14:paraId="528FE443" w14:textId="0D1C333B" w:rsidR="00011764" w:rsidRPr="001E28CD" w:rsidRDefault="00011764" w:rsidP="00011764">
      <w:pPr>
        <w:ind w:left="720"/>
        <w:outlineLvl w:val="0"/>
        <w:rPr>
          <w:bCs/>
          <w:i/>
          <w:iCs/>
          <w:szCs w:val="22"/>
        </w:rPr>
      </w:pPr>
      <w:r w:rsidRPr="001E28CD">
        <w:rPr>
          <w:bCs/>
          <w:i/>
          <w:iCs/>
          <w:szCs w:val="22"/>
        </w:rPr>
        <w:t xml:space="preserve">Response: It was selected empirically. We observed that </w:t>
      </w:r>
      <w:r w:rsidR="002A627F">
        <w:rPr>
          <w:bCs/>
          <w:i/>
          <w:iCs/>
          <w:szCs w:val="22"/>
        </w:rPr>
        <w:t xml:space="preserve">a </w:t>
      </w:r>
      <w:r w:rsidRPr="001E28CD">
        <w:rPr>
          <w:bCs/>
          <w:i/>
          <w:iCs/>
          <w:szCs w:val="22"/>
        </w:rPr>
        <w:t>random selection of 20% background</w:t>
      </w:r>
      <w:r w:rsidR="002A627F">
        <w:rPr>
          <w:bCs/>
          <w:i/>
          <w:iCs/>
          <w:szCs w:val="22"/>
        </w:rPr>
        <w:t xml:space="preserve"> patterns </w:t>
      </w:r>
      <w:r w:rsidRPr="001E28CD">
        <w:rPr>
          <w:bCs/>
          <w:i/>
          <w:iCs/>
          <w:szCs w:val="22"/>
        </w:rPr>
        <w:t>works as well as using all the background.</w:t>
      </w:r>
      <w:r w:rsidR="002A627F">
        <w:rPr>
          <w:bCs/>
          <w:i/>
          <w:iCs/>
          <w:szCs w:val="22"/>
        </w:rPr>
        <w:t xml:space="preserve"> We have clarified this in the manuscript.</w:t>
      </w:r>
    </w:p>
    <w:p w14:paraId="7534B913" w14:textId="77777777" w:rsidR="00011764" w:rsidRPr="001E28CD" w:rsidRDefault="00011764" w:rsidP="00011764">
      <w:pPr>
        <w:pStyle w:val="ListParagraph"/>
        <w:numPr>
          <w:ilvl w:val="0"/>
          <w:numId w:val="28"/>
        </w:numPr>
        <w:spacing w:after="240" w:line="259" w:lineRule="auto"/>
        <w:jc w:val="both"/>
        <w:outlineLvl w:val="0"/>
        <w:rPr>
          <w:rFonts w:ascii="Times New Roman" w:hAnsi="Times New Roman" w:cs="Times New Roman"/>
          <w:bCs/>
          <w:sz w:val="22"/>
          <w:szCs w:val="22"/>
        </w:rPr>
      </w:pPr>
      <w:r w:rsidRPr="001E28CD">
        <w:rPr>
          <w:rFonts w:ascii="Times New Roman" w:hAnsi="Times New Roman" w:cs="Times New Roman"/>
          <w:bCs/>
          <w:sz w:val="22"/>
          <w:szCs w:val="22"/>
        </w:rPr>
        <w:t>I noticed a typo in their abstract "The system can run easily run in real-time using single core CPU"</w:t>
      </w:r>
    </w:p>
    <w:p w14:paraId="02AD0CD6" w14:textId="77777777" w:rsidR="00011764" w:rsidRPr="001E28CD" w:rsidRDefault="00011764" w:rsidP="00011764">
      <w:pPr>
        <w:ind w:left="720"/>
        <w:outlineLvl w:val="0"/>
        <w:rPr>
          <w:bCs/>
          <w:szCs w:val="22"/>
        </w:rPr>
      </w:pPr>
      <w:r w:rsidRPr="001E28CD">
        <w:rPr>
          <w:bCs/>
          <w:szCs w:val="22"/>
        </w:rPr>
        <w:t>Also, in the last paragraph of Evaluation Results they write "resnet" and the second paragraph of Evaluation Results they write "Resnet18" and in the methodology Application of Transfer Learning they write "ResNet18". Overall, they are not as focused on consistency in their naming.</w:t>
      </w:r>
    </w:p>
    <w:p w14:paraId="43D215D4" w14:textId="0490E7D2" w:rsidR="00011764" w:rsidRPr="001E28CD" w:rsidRDefault="00011764" w:rsidP="00011764">
      <w:pPr>
        <w:ind w:left="720"/>
        <w:outlineLvl w:val="0"/>
        <w:rPr>
          <w:bCs/>
          <w:i/>
          <w:iCs/>
          <w:szCs w:val="22"/>
        </w:rPr>
      </w:pPr>
      <w:r w:rsidRPr="001E28CD">
        <w:rPr>
          <w:bCs/>
          <w:i/>
          <w:iCs/>
          <w:szCs w:val="22"/>
        </w:rPr>
        <w:t xml:space="preserve">Response: Thank you very much for catching the grammatical issue which we addressed in the revised version. The “resnet” is the name of the proposed system which </w:t>
      </w:r>
      <w:r w:rsidR="002A627F">
        <w:rPr>
          <w:bCs/>
          <w:i/>
          <w:iCs/>
          <w:szCs w:val="22"/>
        </w:rPr>
        <w:t xml:space="preserve">includes </w:t>
      </w:r>
      <w:r w:rsidRPr="001E28CD">
        <w:rPr>
          <w:bCs/>
          <w:i/>
          <w:iCs/>
          <w:szCs w:val="22"/>
        </w:rPr>
        <w:t xml:space="preserve">preprocessing, ResNet18, and postprocessing. </w:t>
      </w:r>
      <w:r w:rsidR="002A627F">
        <w:rPr>
          <w:bCs/>
          <w:i/>
          <w:iCs/>
          <w:szCs w:val="22"/>
        </w:rPr>
        <w:t>T</w:t>
      </w:r>
      <w:r w:rsidRPr="001E28CD">
        <w:rPr>
          <w:bCs/>
          <w:i/>
          <w:iCs/>
          <w:szCs w:val="22"/>
        </w:rPr>
        <w:t xml:space="preserve">he </w:t>
      </w:r>
      <w:r w:rsidR="002A627F" w:rsidRPr="001E28CD">
        <w:rPr>
          <w:bCs/>
          <w:i/>
          <w:iCs/>
          <w:szCs w:val="22"/>
        </w:rPr>
        <w:t xml:space="preserve">core recognition neural network that </w:t>
      </w:r>
      <w:r w:rsidR="002A627F">
        <w:rPr>
          <w:bCs/>
          <w:i/>
          <w:iCs/>
          <w:szCs w:val="22"/>
        </w:rPr>
        <w:t xml:space="preserve">is </w:t>
      </w:r>
      <w:r w:rsidR="002A627F" w:rsidRPr="001E28CD">
        <w:rPr>
          <w:bCs/>
          <w:i/>
          <w:iCs/>
          <w:szCs w:val="22"/>
        </w:rPr>
        <w:t>embedded into the “resnet” system</w:t>
      </w:r>
      <w:r w:rsidR="002A627F">
        <w:rPr>
          <w:bCs/>
          <w:i/>
          <w:iCs/>
          <w:szCs w:val="22"/>
        </w:rPr>
        <w:t xml:space="preserve"> is </w:t>
      </w:r>
      <w:r w:rsidRPr="001E28CD">
        <w:rPr>
          <w:bCs/>
          <w:i/>
          <w:iCs/>
          <w:szCs w:val="22"/>
        </w:rPr>
        <w:t>ResNet18</w:t>
      </w:r>
      <w:r w:rsidR="002A627F">
        <w:rPr>
          <w:bCs/>
          <w:i/>
          <w:iCs/>
          <w:szCs w:val="22"/>
        </w:rPr>
        <w:t>. We have clarified this in the text.</w:t>
      </w:r>
      <w:r w:rsidRPr="001E28CD">
        <w:rPr>
          <w:bCs/>
          <w:i/>
          <w:iCs/>
          <w:szCs w:val="22"/>
        </w:rPr>
        <w:t xml:space="preserve"> </w:t>
      </w:r>
    </w:p>
    <w:p w14:paraId="24A03C75" w14:textId="647B77D0" w:rsidR="00067EFE" w:rsidRPr="001E28CD" w:rsidRDefault="00067EFE" w:rsidP="00011764">
      <w:pPr>
        <w:rPr>
          <w:szCs w:val="22"/>
        </w:rPr>
      </w:pPr>
    </w:p>
    <w:sectPr w:rsidR="00067EFE" w:rsidRPr="001E28CD" w:rsidSect="00C91CC2">
      <w:headerReference w:type="default" r:id="rId8"/>
      <w:footerReference w:type="default" r:id="rId9"/>
      <w:headerReference w:type="first" r:id="rId10"/>
      <w:pgSz w:w="12240" w:h="15840" w:code="1"/>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FB22" w14:textId="77777777" w:rsidR="00D357A2" w:rsidRDefault="00D357A2">
      <w:r>
        <w:separator/>
      </w:r>
    </w:p>
  </w:endnote>
  <w:endnote w:type="continuationSeparator" w:id="0">
    <w:p w14:paraId="79C82466" w14:textId="77777777" w:rsidR="00D357A2" w:rsidRDefault="00D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CB6" w14:textId="77777777" w:rsidR="00FF0DCE" w:rsidRDefault="00FF0DCE" w:rsidP="00C40BAB">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EA4E" w14:textId="77777777" w:rsidR="00D357A2" w:rsidRDefault="00D357A2">
      <w:r>
        <w:separator/>
      </w:r>
    </w:p>
  </w:footnote>
  <w:footnote w:type="continuationSeparator" w:id="0">
    <w:p w14:paraId="30425840" w14:textId="77777777" w:rsidR="00D357A2" w:rsidRDefault="00D3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BF5" w14:textId="449B98B7" w:rsidR="00FF0DCE" w:rsidRPr="00C40BAB" w:rsidRDefault="00FF0DCE" w:rsidP="00C40BAB">
    <w:pPr>
      <w:pStyle w:val="Header"/>
      <w:tabs>
        <w:tab w:val="clear" w:pos="8640"/>
        <w:tab w:val="right" w:pos="9360"/>
      </w:tabs>
      <w:rPr>
        <w:sz w:val="18"/>
        <w:szCs w:val="18"/>
      </w:rPr>
    </w:pPr>
    <w:r w:rsidRPr="00C40BAB">
      <w:rPr>
        <w:sz w:val="18"/>
        <w:szCs w:val="18"/>
      </w:rPr>
      <w:tab/>
      <w:t>`</w:t>
    </w:r>
    <w:r w:rsidRPr="00C40BAB">
      <w:rPr>
        <w:sz w:val="18"/>
        <w:szCs w:val="18"/>
      </w:rPr>
      <w:tab/>
      <w:t xml:space="preserve">Page </w:t>
    </w:r>
    <w:r w:rsidRPr="00C40BAB">
      <w:rPr>
        <w:rStyle w:val="PageNumber"/>
        <w:sz w:val="18"/>
        <w:szCs w:val="18"/>
      </w:rPr>
      <w:fldChar w:fldCharType="begin"/>
    </w:r>
    <w:r w:rsidRPr="00C40BAB">
      <w:rPr>
        <w:rStyle w:val="PageNumber"/>
        <w:sz w:val="18"/>
        <w:szCs w:val="18"/>
      </w:rPr>
      <w:instrText xml:space="preserve"> PAGE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r w:rsidRPr="00C40BAB">
      <w:rPr>
        <w:rStyle w:val="PageNumber"/>
        <w:sz w:val="18"/>
        <w:szCs w:val="18"/>
      </w:rPr>
      <w:t xml:space="preserve"> of </w:t>
    </w:r>
    <w:r w:rsidRPr="00C40BAB">
      <w:rPr>
        <w:rStyle w:val="PageNumber"/>
        <w:sz w:val="18"/>
        <w:szCs w:val="18"/>
      </w:rPr>
      <w:fldChar w:fldCharType="begin"/>
    </w:r>
    <w:r w:rsidRPr="00C40BAB">
      <w:rPr>
        <w:rStyle w:val="PageNumber"/>
        <w:sz w:val="18"/>
        <w:szCs w:val="18"/>
      </w:rPr>
      <w:instrText xml:space="preserve"> NUMPAGES </w:instrText>
    </w:r>
    <w:r w:rsidRPr="00C40BAB">
      <w:rPr>
        <w:rStyle w:val="PageNumber"/>
        <w:sz w:val="18"/>
        <w:szCs w:val="18"/>
      </w:rPr>
      <w:fldChar w:fldCharType="separate"/>
    </w:r>
    <w:r w:rsidR="00F26C73">
      <w:rPr>
        <w:rStyle w:val="PageNumber"/>
        <w:noProof/>
        <w:sz w:val="18"/>
        <w:szCs w:val="18"/>
      </w:rPr>
      <w:t>2</w:t>
    </w:r>
    <w:r w:rsidRPr="00C40BAB">
      <w:rPr>
        <w:rStyle w:val="PageNumbe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2484" w14:textId="6B8F52A6" w:rsidR="0090393E" w:rsidRDefault="00B7544C" w:rsidP="0090393E">
    <w:pPr>
      <w:pStyle w:val="Header"/>
    </w:pPr>
    <w:r>
      <w:rPr>
        <w:noProof/>
      </w:rPr>
      <mc:AlternateContent>
        <mc:Choice Requires="wps">
          <w:drawing>
            <wp:anchor distT="0" distB="0" distL="114300" distR="114300" simplePos="0" relativeHeight="251661312" behindDoc="0" locked="0" layoutInCell="1" allowOverlap="1" wp14:anchorId="1044BCF3" wp14:editId="7055ED22">
              <wp:simplePos x="0" y="0"/>
              <wp:positionH relativeFrom="column">
                <wp:posOffset>2794001</wp:posOffset>
              </wp:positionH>
              <wp:positionV relativeFrom="paragraph">
                <wp:posOffset>-457200</wp:posOffset>
              </wp:positionV>
              <wp:extent cx="4046432"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046432" cy="914400"/>
                      </a:xfrm>
                      <a:prstGeom prst="rect">
                        <a:avLst/>
                      </a:prstGeom>
                      <a:noFill/>
                      <a:ln w="6350">
                        <a:noFill/>
                      </a:ln>
                    </wps:spPr>
                    <wps:txbx>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wps:txbx>
                    <wps:bodyPr rot="0" spcFirstLastPara="0" vertOverflow="overflow" horzOverflow="overflow" vert="horz" wrap="square" lIns="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4BCF3" id="_x0000_t202" coordsize="21600,21600" o:spt="202" path="m,l,21600r21600,l21600,xe">
              <v:stroke joinstyle="miter"/>
              <v:path gradientshapeok="t" o:connecttype="rect"/>
            </v:shapetype>
            <v:shape id="Text Box 18" o:spid="_x0000_s1026" type="#_x0000_t202" style="position:absolute;left:0;text-align:left;margin-left:220pt;margin-top:-36pt;width:318.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" filled="f" stroked="f" strokeweight=".5pt">
              <v:textbox inset="0,18pt,18pt,0">
                <w:txbxContent>
                  <w:p w14:paraId="0D8BF460" w14:textId="7090B17A" w:rsidR="001369A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College of Engineering, Room 718</w:t>
                    </w:r>
                    <w:r w:rsidR="000A0D8C" w:rsidRPr="004B3A90">
                      <w:rPr>
                        <w:rFonts w:asciiTheme="majorHAnsi" w:hAnsiTheme="majorHAnsi" w:cstheme="majorHAnsi"/>
                        <w:b/>
                        <w:bCs/>
                        <w:sz w:val="16"/>
                        <w:szCs w:val="16"/>
                      </w:rPr>
                      <w:tab/>
                    </w:r>
                    <w:r w:rsidR="000A0D8C" w:rsidRPr="004B3A90">
                      <w:rPr>
                        <w:rFonts w:asciiTheme="majorHAnsi" w:hAnsiTheme="majorHAnsi" w:cstheme="majorHAnsi"/>
                        <w:b/>
                        <w:bCs/>
                        <w:i/>
                        <w:iCs/>
                        <w:sz w:val="16"/>
                        <w:szCs w:val="16"/>
                      </w:rPr>
                      <w:t>cell:</w:t>
                    </w:r>
                    <w:r w:rsidR="000A0D8C" w:rsidRPr="004B3A90">
                      <w:rPr>
                        <w:rFonts w:asciiTheme="majorHAnsi" w:hAnsiTheme="majorHAnsi" w:cstheme="majorHAnsi"/>
                        <w:b/>
                        <w:bCs/>
                        <w:sz w:val="16"/>
                        <w:szCs w:val="16"/>
                      </w:rPr>
                      <w:t xml:space="preserve"> 215-954-7076</w:t>
                    </w:r>
                  </w:p>
                  <w:p w14:paraId="4DD5D775" w14:textId="55AC287C" w:rsidR="000A0D8C" w:rsidRPr="004B3A90" w:rsidRDefault="00872B31"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Temple University</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work:</w:t>
                    </w:r>
                    <w:r w:rsidR="00CE1DDE" w:rsidRPr="004B3A90">
                      <w:rPr>
                        <w:rFonts w:asciiTheme="majorHAnsi" w:hAnsiTheme="majorHAnsi" w:cstheme="majorHAnsi"/>
                        <w:b/>
                        <w:bCs/>
                        <w:sz w:val="16"/>
                        <w:szCs w:val="16"/>
                      </w:rPr>
                      <w:t xml:space="preserve"> 215-204-4841</w:t>
                    </w:r>
                  </w:p>
                  <w:p w14:paraId="0AE4D322" w14:textId="4DD103CA"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1947 North 12</w:t>
                    </w:r>
                    <w:r w:rsidRPr="004B3A90">
                      <w:rPr>
                        <w:rFonts w:asciiTheme="majorHAnsi" w:hAnsiTheme="majorHAnsi" w:cstheme="majorHAnsi"/>
                        <w:b/>
                        <w:bCs/>
                        <w:sz w:val="16"/>
                        <w:szCs w:val="16"/>
                        <w:vertAlign w:val="superscript"/>
                      </w:rPr>
                      <w:t>th</w:t>
                    </w:r>
                    <w:r w:rsidRPr="004B3A90">
                      <w:rPr>
                        <w:rFonts w:asciiTheme="majorHAnsi" w:hAnsiTheme="majorHAnsi" w:cstheme="majorHAnsi"/>
                        <w:b/>
                        <w:bCs/>
                        <w:sz w:val="16"/>
                        <w:szCs w:val="16"/>
                      </w:rPr>
                      <w:t xml:space="preserve"> Street</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email:</w:t>
                    </w:r>
                    <w:r w:rsidR="00CE1DDE" w:rsidRPr="004B3A90">
                      <w:rPr>
                        <w:rFonts w:asciiTheme="majorHAnsi" w:hAnsiTheme="majorHAnsi" w:cstheme="majorHAnsi"/>
                        <w:b/>
                        <w:bCs/>
                        <w:sz w:val="16"/>
                        <w:szCs w:val="16"/>
                      </w:rPr>
                      <w:t xml:space="preserve"> joseph.picone@gmail.com</w:t>
                    </w:r>
                  </w:p>
                  <w:p w14:paraId="09D738BC" w14:textId="00FF12C2" w:rsidR="000A0D8C" w:rsidRPr="004B3A90" w:rsidRDefault="000A0D8C" w:rsidP="00B7544C">
                    <w:pPr>
                      <w:tabs>
                        <w:tab w:val="left" w:pos="3420"/>
                      </w:tabs>
                      <w:spacing w:after="0" w:line="240" w:lineRule="atLeast"/>
                      <w:rPr>
                        <w:rFonts w:asciiTheme="majorHAnsi" w:hAnsiTheme="majorHAnsi" w:cstheme="majorHAnsi"/>
                        <w:b/>
                        <w:bCs/>
                        <w:sz w:val="16"/>
                        <w:szCs w:val="16"/>
                      </w:rPr>
                    </w:pPr>
                    <w:r w:rsidRPr="004B3A90">
                      <w:rPr>
                        <w:rFonts w:asciiTheme="majorHAnsi" w:hAnsiTheme="majorHAnsi" w:cstheme="majorHAnsi"/>
                        <w:b/>
                        <w:bCs/>
                        <w:sz w:val="16"/>
                        <w:szCs w:val="16"/>
                      </w:rPr>
                      <w:t>Philadelphia, Pennsylvania 19122-6018</w:t>
                    </w:r>
                    <w:r w:rsidR="00CE1DDE" w:rsidRPr="004B3A90">
                      <w:rPr>
                        <w:rFonts w:asciiTheme="majorHAnsi" w:hAnsiTheme="majorHAnsi" w:cstheme="majorHAnsi"/>
                        <w:b/>
                        <w:bCs/>
                        <w:sz w:val="16"/>
                        <w:szCs w:val="16"/>
                      </w:rPr>
                      <w:tab/>
                    </w:r>
                    <w:r w:rsidR="00CE1DDE" w:rsidRPr="004B3A90">
                      <w:rPr>
                        <w:rFonts w:asciiTheme="majorHAnsi" w:hAnsiTheme="majorHAnsi" w:cstheme="majorHAnsi"/>
                        <w:b/>
                        <w:bCs/>
                        <w:i/>
                        <w:iCs/>
                        <w:sz w:val="16"/>
                        <w:szCs w:val="16"/>
                      </w:rPr>
                      <w:t>url:</w:t>
                    </w:r>
                    <w:r w:rsidR="00CE1DDE" w:rsidRPr="004B3A90">
                      <w:rPr>
                        <w:rFonts w:asciiTheme="majorHAnsi" w:hAnsiTheme="majorHAnsi" w:cstheme="majorHAnsi"/>
                        <w:b/>
                        <w:bCs/>
                        <w:sz w:val="16"/>
                        <w:szCs w:val="16"/>
                      </w:rPr>
                      <w:t xml:space="preserve"> www.isip.piconepress.com</w:t>
                    </w:r>
                  </w:p>
                </w:txbxContent>
              </v:textbox>
            </v:shape>
          </w:pict>
        </mc:Fallback>
      </mc:AlternateContent>
    </w:r>
    <w:r w:rsidR="00872B31">
      <w:rPr>
        <w:noProof/>
      </w:rPr>
      <mc:AlternateContent>
        <mc:Choice Requires="wps">
          <w:drawing>
            <wp:anchor distT="0" distB="0" distL="114300" distR="114300" simplePos="0" relativeHeight="251659264" behindDoc="0" locked="0" layoutInCell="1" allowOverlap="1" wp14:anchorId="7EA3201B" wp14:editId="1F79743A">
              <wp:simplePos x="0" y="0"/>
              <wp:positionH relativeFrom="page">
                <wp:posOffset>1363557</wp:posOffset>
              </wp:positionH>
              <wp:positionV relativeFrom="page">
                <wp:posOffset>16510</wp:posOffset>
              </wp:positionV>
              <wp:extent cx="1727200" cy="7531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727200" cy="753110"/>
                      </a:xfrm>
                      <a:prstGeom prst="rect">
                        <a:avLst/>
                      </a:prstGeom>
                      <a:noFill/>
                      <a:ln w="6350">
                        <a:noFill/>
                      </a:ln>
                    </wps:spPr>
                    <wps:txbx>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3201B" id="Text Box 2" o:spid="_x0000_s1027" type="#_x0000_t202" style="position:absolute;left:0;text-align:left;margin-left:107.35pt;margin-top:1.3pt;width:136pt;height:5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" filled="f" stroked="f" strokeweight=".5pt">
              <v:textbox inset="18pt,18pt,18pt,0">
                <w:txbxContent>
                  <w:p w14:paraId="1C720441" w14:textId="79549AE9" w:rsidR="0090393E" w:rsidRDefault="00B23CE4" w:rsidP="001369AC">
                    <w:pPr>
                      <w:jc w:val="left"/>
                    </w:pPr>
                    <w:r>
                      <w:rPr>
                        <w:noProof/>
                      </w:rPr>
                      <w:drawing>
                        <wp:inline distT="0" distB="0" distL="0" distR="0" wp14:anchorId="1DD64967" wp14:editId="40CAAEA3">
                          <wp:extent cx="457200" cy="457200"/>
                          <wp:effectExtent l="0" t="0" r="0" b="0"/>
                          <wp:docPr id="16" name="Picture 16" descr="A picture containing aircraft, transport,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1369AC" w:rsidRPr="001369AC">
                      <w:rPr>
                        <w:noProof/>
                      </w:rPr>
                      <w:t xml:space="preserve"> </w:t>
                    </w:r>
                    <w:r>
                      <w:rPr>
                        <w:noProof/>
                      </w:rPr>
                      <w:t xml:space="preserve"> </w:t>
                    </w:r>
                    <w:r>
                      <w:rPr>
                        <w:noProof/>
                      </w:rPr>
                      <w:drawing>
                        <wp:inline distT="0" distB="0" distL="0" distR="0" wp14:anchorId="55534ED2" wp14:editId="7803A44E">
                          <wp:extent cx="685800" cy="457200"/>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edc_website_v01.jpg"/>
                                  <pic:cNvPicPr/>
                                </pic:nvPicPr>
                                <pic:blipFill>
                                  <a:blip r:embed="rId2"/>
                                  <a:stretch>
                                    <a:fillRect/>
                                  </a:stretch>
                                </pic:blipFill>
                                <pic:spPr>
                                  <a:xfrm>
                                    <a:off x="0" y="0"/>
                                    <a:ext cx="685800" cy="457200"/>
                                  </a:xfrm>
                                  <a:prstGeom prst="rect">
                                    <a:avLst/>
                                  </a:prstGeom>
                                </pic:spPr>
                              </pic:pic>
                            </a:graphicData>
                          </a:graphic>
                        </wp:inline>
                      </w:drawing>
                    </w:r>
                  </w:p>
                  <w:p w14:paraId="0AF7B97C" w14:textId="085001D6" w:rsidR="0090393E" w:rsidRDefault="0090393E" w:rsidP="009E3422">
                    <w:pPr>
                      <w:ind w:left="-180" w:right="-184"/>
                      <w:jc w:val="right"/>
                    </w:pPr>
                  </w:p>
                </w:txbxContent>
              </v:textbox>
              <w10:wrap anchorx="page" anchory="page"/>
            </v:shape>
          </w:pict>
        </mc:Fallback>
      </mc:AlternateContent>
    </w:r>
    <w:r w:rsidR="00B23CE4">
      <w:rPr>
        <w:noProof/>
      </w:rPr>
      <mc:AlternateContent>
        <mc:Choice Requires="wps">
          <w:drawing>
            <wp:anchor distT="0" distB="0" distL="114300" distR="114300" simplePos="0" relativeHeight="251656189" behindDoc="0" locked="0" layoutInCell="1" allowOverlap="1" wp14:anchorId="76247258" wp14:editId="44BC9A75">
              <wp:simplePos x="0" y="0"/>
              <wp:positionH relativeFrom="column">
                <wp:posOffset>-918633</wp:posOffset>
              </wp:positionH>
              <wp:positionV relativeFrom="paragraph">
                <wp:posOffset>-461433</wp:posOffset>
              </wp:positionV>
              <wp:extent cx="7759065" cy="918633"/>
              <wp:effectExtent l="0" t="0" r="635" b="0"/>
              <wp:wrapNone/>
              <wp:docPr id="3" name="Rectangle 3"/>
              <wp:cNvGraphicFramePr/>
              <a:graphic xmlns:a="http://schemas.openxmlformats.org/drawingml/2006/main">
                <a:graphicData uri="http://schemas.microsoft.com/office/word/2010/wordprocessingShape">
                  <wps:wsp>
                    <wps:cNvSpPr/>
                    <wps:spPr>
                      <a:xfrm>
                        <a:off x="0" y="0"/>
                        <a:ext cx="7759065" cy="918633"/>
                      </a:xfrm>
                      <a:prstGeom prst="rect">
                        <a:avLst/>
                      </a:prstGeom>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D55319C">
            <v:rect id="Rectangle 3" style="position:absolute;margin-left:-72.35pt;margin-top:-36.35pt;width:610.95pt;height:72.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9d9 [665]" stroked="f" strokeweight="2pt" w14:anchorId="07306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">
              <v:fill type="gradient" color2="#cad9eb [980]" colors="0 #fdeada;48497f #b0c6e1;54395f #b0c6e1;1 #cad9eb" angle="180" focus="100%"/>
            </v:rect>
          </w:pict>
        </mc:Fallback>
      </mc:AlternateContent>
    </w:r>
    <w:r w:rsidR="001369AC">
      <w:rPr>
        <w:noProof/>
      </w:rPr>
      <mc:AlternateContent>
        <mc:Choice Requires="wps">
          <w:drawing>
            <wp:anchor distT="0" distB="0" distL="114300" distR="114300" simplePos="0" relativeHeight="251657214" behindDoc="0" locked="0" layoutInCell="1" allowOverlap="1" wp14:anchorId="22BC2160" wp14:editId="6504E46B">
              <wp:simplePos x="0" y="0"/>
              <wp:positionH relativeFrom="column">
                <wp:posOffset>-931333</wp:posOffset>
              </wp:positionH>
              <wp:positionV relativeFrom="paragraph">
                <wp:posOffset>-457200</wp:posOffset>
              </wp:positionV>
              <wp:extent cx="3810000" cy="6942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3810000" cy="694267"/>
                      </a:xfrm>
                      <a:prstGeom prst="rect">
                        <a:avLst/>
                      </a:prstGeom>
                      <a:noFill/>
                      <a:ln w="6350">
                        <a:noFill/>
                      </a:ln>
                    </wps:spPr>
                    <wps:txbx>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wps:txbx>
                    <wps:bodyPr rot="0" spcFirstLastPara="0" vertOverflow="overflow" horzOverflow="overflow" vert="horz" wrap="square" lIns="228600" tIns="22860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2160" id="Text Box 4" o:spid="_x0000_s1028" type="#_x0000_t202" style="position:absolute;left:0;text-align:left;margin-left:-73.35pt;margin-top:-36pt;width:300pt;height:54.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" filled="f" stroked="f" strokeweight=".5pt">
              <v:textbox inset="18pt,18pt,18pt,0">
                <w:txbxContent>
                  <w:p w14:paraId="7C3F1A58" w14:textId="56BA3B6A" w:rsidR="0022713D" w:rsidRDefault="00B23CE4" w:rsidP="00B23CE4">
                    <w:pPr>
                      <w:tabs>
                        <w:tab w:val="left" w:pos="2430"/>
                        <w:tab w:val="left" w:pos="3960"/>
                      </w:tabs>
                    </w:pPr>
                    <w:r>
                      <w:rPr>
                        <w:noProof/>
                      </w:rPr>
                      <w:drawing>
                        <wp:inline distT="0" distB="0" distL="0" distR="0" wp14:anchorId="7F010995" wp14:editId="05196CF3">
                          <wp:extent cx="1434254" cy="592667"/>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_Formal_Red_Black.png"/>
                                  <pic:cNvPicPr/>
                                </pic:nvPicPr>
                                <pic:blipFill>
                                  <a:blip r:embed="rId3"/>
                                  <a:stretch>
                                    <a:fillRect/>
                                  </a:stretch>
                                </pic:blipFill>
                                <pic:spPr>
                                  <a:xfrm>
                                    <a:off x="0" y="0"/>
                                    <a:ext cx="1454379" cy="600983"/>
                                  </a:xfrm>
                                  <a:prstGeom prst="rect">
                                    <a:avLst/>
                                  </a:prstGeom>
                                </pic:spPr>
                              </pic:pic>
                            </a:graphicData>
                          </a:graphic>
                        </wp:inline>
                      </w:drawing>
                    </w:r>
                    <w:r>
                      <w:tab/>
                    </w:r>
                    <w: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5AEA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B68CD8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D69B0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FEE81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7EB2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A3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CC3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BA24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ECA2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1096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43CFC"/>
    <w:multiLevelType w:val="multilevel"/>
    <w:tmpl w:val="A002E1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099C680E"/>
    <w:multiLevelType w:val="multilevel"/>
    <w:tmpl w:val="B41E5A42"/>
    <w:lvl w:ilvl="0">
      <w:start w:val="1"/>
      <w:numFmt w:val="upperLetter"/>
      <w:pStyle w:val="Heading1"/>
      <w:lvlText w:val="%1."/>
      <w:lvlJc w:val="left"/>
      <w:pPr>
        <w:tabs>
          <w:tab w:val="num" w:pos="720"/>
        </w:tabs>
      </w:pPr>
      <w:rPr>
        <w:rFonts w:ascii="Times New Roman" w:hAnsi="Times New Roman" w:cs="Times New Roman" w:hint="default"/>
        <w:b/>
        <w:i w:val="0"/>
        <w:sz w:val="22"/>
        <w:szCs w:val="22"/>
      </w:rPr>
    </w:lvl>
    <w:lvl w:ilvl="1">
      <w:start w:val="1"/>
      <w:numFmt w:val="decimal"/>
      <w:pStyle w:val="Heading2"/>
      <w:lvlText w:val="%1.%2."/>
      <w:lvlJc w:val="left"/>
      <w:pPr>
        <w:tabs>
          <w:tab w:val="num" w:pos="720"/>
        </w:tabs>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0C4D1552"/>
    <w:multiLevelType w:val="hybridMultilevel"/>
    <w:tmpl w:val="DA7C86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F96FC1"/>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677EA3"/>
    <w:multiLevelType w:val="hybridMultilevel"/>
    <w:tmpl w:val="E9062556"/>
    <w:lvl w:ilvl="0" w:tplc="C538759A">
      <w:start w:val="1"/>
      <w:numFmt w:val="decimal"/>
      <w:lvlText w:val="%1."/>
      <w:lvlJc w:val="left"/>
      <w:pPr>
        <w:ind w:left="720" w:hanging="360"/>
      </w:pPr>
    </w:lvl>
    <w:lvl w:ilvl="1" w:tplc="0BCAAB1C">
      <w:start w:val="1"/>
      <w:numFmt w:val="lowerLetter"/>
      <w:lvlText w:val="%2."/>
      <w:lvlJc w:val="left"/>
      <w:pPr>
        <w:ind w:left="1440" w:hanging="360"/>
      </w:pPr>
    </w:lvl>
    <w:lvl w:ilvl="2" w:tplc="CFD2687C">
      <w:start w:val="1"/>
      <w:numFmt w:val="lowerRoman"/>
      <w:lvlText w:val="%3."/>
      <w:lvlJc w:val="right"/>
      <w:pPr>
        <w:ind w:left="2160" w:hanging="180"/>
      </w:pPr>
    </w:lvl>
    <w:lvl w:ilvl="3" w:tplc="B8120D12">
      <w:start w:val="1"/>
      <w:numFmt w:val="decimal"/>
      <w:lvlText w:val="%4."/>
      <w:lvlJc w:val="left"/>
      <w:pPr>
        <w:ind w:left="2880" w:hanging="360"/>
      </w:pPr>
    </w:lvl>
    <w:lvl w:ilvl="4" w:tplc="A8844CB4">
      <w:start w:val="1"/>
      <w:numFmt w:val="lowerLetter"/>
      <w:lvlText w:val="%5."/>
      <w:lvlJc w:val="left"/>
      <w:pPr>
        <w:ind w:left="3600" w:hanging="360"/>
      </w:pPr>
    </w:lvl>
    <w:lvl w:ilvl="5" w:tplc="2388A17C">
      <w:start w:val="1"/>
      <w:numFmt w:val="lowerRoman"/>
      <w:lvlText w:val="%6."/>
      <w:lvlJc w:val="right"/>
      <w:pPr>
        <w:ind w:left="4320" w:hanging="180"/>
      </w:pPr>
    </w:lvl>
    <w:lvl w:ilvl="6" w:tplc="A86CBC08">
      <w:start w:val="1"/>
      <w:numFmt w:val="decimal"/>
      <w:lvlText w:val="%7."/>
      <w:lvlJc w:val="left"/>
      <w:pPr>
        <w:ind w:left="5040" w:hanging="360"/>
      </w:pPr>
    </w:lvl>
    <w:lvl w:ilvl="7" w:tplc="FA38CACE">
      <w:start w:val="1"/>
      <w:numFmt w:val="lowerLetter"/>
      <w:lvlText w:val="%8."/>
      <w:lvlJc w:val="left"/>
      <w:pPr>
        <w:ind w:left="5760" w:hanging="360"/>
      </w:pPr>
    </w:lvl>
    <w:lvl w:ilvl="8" w:tplc="CEFACAB6">
      <w:start w:val="1"/>
      <w:numFmt w:val="lowerRoman"/>
      <w:lvlText w:val="%9."/>
      <w:lvlJc w:val="right"/>
      <w:pPr>
        <w:ind w:left="6480" w:hanging="180"/>
      </w:pPr>
    </w:lvl>
  </w:abstractNum>
  <w:abstractNum w:abstractNumId="15" w15:restartNumberingAfterBreak="0">
    <w:nsid w:val="1AAB4FD9"/>
    <w:multiLevelType w:val="hybridMultilevel"/>
    <w:tmpl w:val="F61073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D4016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C09DE"/>
    <w:multiLevelType w:val="hybridMultilevel"/>
    <w:tmpl w:val="63AE8950"/>
    <w:lvl w:ilvl="0" w:tplc="09BE3244">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FB572D0"/>
    <w:multiLevelType w:val="hybridMultilevel"/>
    <w:tmpl w:val="C132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D282D"/>
    <w:multiLevelType w:val="hybridMultilevel"/>
    <w:tmpl w:val="06868D7C"/>
    <w:lvl w:ilvl="0" w:tplc="50600016">
      <w:start w:val="1"/>
      <w:numFmt w:val="decimal"/>
      <w:lvlText w:val="%1."/>
      <w:lvlJc w:val="left"/>
      <w:pPr>
        <w:ind w:left="720" w:hanging="360"/>
      </w:pPr>
    </w:lvl>
    <w:lvl w:ilvl="1" w:tplc="A522B0BE">
      <w:start w:val="1"/>
      <w:numFmt w:val="lowerLetter"/>
      <w:lvlText w:val="%2."/>
      <w:lvlJc w:val="left"/>
      <w:pPr>
        <w:ind w:left="1440" w:hanging="360"/>
      </w:pPr>
    </w:lvl>
    <w:lvl w:ilvl="2" w:tplc="F38846C8">
      <w:start w:val="1"/>
      <w:numFmt w:val="lowerRoman"/>
      <w:lvlText w:val="%3."/>
      <w:lvlJc w:val="right"/>
      <w:pPr>
        <w:ind w:left="2160" w:hanging="180"/>
      </w:pPr>
    </w:lvl>
    <w:lvl w:ilvl="3" w:tplc="D56C4AF8">
      <w:start w:val="1"/>
      <w:numFmt w:val="decimal"/>
      <w:lvlText w:val="%4."/>
      <w:lvlJc w:val="left"/>
      <w:pPr>
        <w:ind w:left="2880" w:hanging="360"/>
      </w:pPr>
    </w:lvl>
    <w:lvl w:ilvl="4" w:tplc="7A98756A">
      <w:start w:val="1"/>
      <w:numFmt w:val="lowerLetter"/>
      <w:lvlText w:val="%5."/>
      <w:lvlJc w:val="left"/>
      <w:pPr>
        <w:ind w:left="3600" w:hanging="360"/>
      </w:pPr>
    </w:lvl>
    <w:lvl w:ilvl="5" w:tplc="FD0095EA">
      <w:start w:val="1"/>
      <w:numFmt w:val="lowerRoman"/>
      <w:lvlText w:val="%6."/>
      <w:lvlJc w:val="right"/>
      <w:pPr>
        <w:ind w:left="4320" w:hanging="180"/>
      </w:pPr>
    </w:lvl>
    <w:lvl w:ilvl="6" w:tplc="BAC6F5C8">
      <w:start w:val="1"/>
      <w:numFmt w:val="decimal"/>
      <w:lvlText w:val="%7."/>
      <w:lvlJc w:val="left"/>
      <w:pPr>
        <w:ind w:left="5040" w:hanging="360"/>
      </w:pPr>
    </w:lvl>
    <w:lvl w:ilvl="7" w:tplc="C464DE68">
      <w:start w:val="1"/>
      <w:numFmt w:val="lowerLetter"/>
      <w:lvlText w:val="%8."/>
      <w:lvlJc w:val="left"/>
      <w:pPr>
        <w:ind w:left="5760" w:hanging="360"/>
      </w:pPr>
    </w:lvl>
    <w:lvl w:ilvl="8" w:tplc="ECE0CF1C">
      <w:start w:val="1"/>
      <w:numFmt w:val="lowerRoman"/>
      <w:lvlText w:val="%9."/>
      <w:lvlJc w:val="right"/>
      <w:pPr>
        <w:ind w:left="6480" w:hanging="180"/>
      </w:pPr>
    </w:lvl>
  </w:abstractNum>
  <w:abstractNum w:abstractNumId="20" w15:restartNumberingAfterBreak="0">
    <w:nsid w:val="35536376"/>
    <w:multiLevelType w:val="hybridMultilevel"/>
    <w:tmpl w:val="C15A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F7D88"/>
    <w:multiLevelType w:val="hybridMultilevel"/>
    <w:tmpl w:val="5FA843D0"/>
    <w:lvl w:ilvl="0" w:tplc="D7D23CA0">
      <w:start w:val="1"/>
      <w:numFmt w:val="bullet"/>
      <w:lvlText w:val=""/>
      <w:lvlJc w:val="left"/>
      <w:pPr>
        <w:ind w:left="720" w:hanging="360"/>
      </w:pPr>
      <w:rPr>
        <w:rFonts w:ascii="Symbol" w:hAnsi="Symbol" w:hint="default"/>
      </w:rPr>
    </w:lvl>
    <w:lvl w:ilvl="1" w:tplc="1918F982">
      <w:start w:val="1"/>
      <w:numFmt w:val="bullet"/>
      <w:lvlText w:val="o"/>
      <w:lvlJc w:val="left"/>
      <w:pPr>
        <w:ind w:left="1440" w:hanging="360"/>
      </w:pPr>
      <w:rPr>
        <w:rFonts w:ascii="Courier New" w:hAnsi="Courier New" w:hint="default"/>
      </w:rPr>
    </w:lvl>
    <w:lvl w:ilvl="2" w:tplc="B21EAA32">
      <w:start w:val="1"/>
      <w:numFmt w:val="bullet"/>
      <w:lvlText w:val=""/>
      <w:lvlJc w:val="left"/>
      <w:pPr>
        <w:ind w:left="2160" w:hanging="360"/>
      </w:pPr>
      <w:rPr>
        <w:rFonts w:ascii="Wingdings" w:hAnsi="Wingdings" w:hint="default"/>
      </w:rPr>
    </w:lvl>
    <w:lvl w:ilvl="3" w:tplc="AAFE661A">
      <w:start w:val="1"/>
      <w:numFmt w:val="bullet"/>
      <w:lvlText w:val=""/>
      <w:lvlJc w:val="left"/>
      <w:pPr>
        <w:ind w:left="2880" w:hanging="360"/>
      </w:pPr>
      <w:rPr>
        <w:rFonts w:ascii="Symbol" w:hAnsi="Symbol" w:hint="default"/>
      </w:rPr>
    </w:lvl>
    <w:lvl w:ilvl="4" w:tplc="6D98C1C2">
      <w:start w:val="1"/>
      <w:numFmt w:val="bullet"/>
      <w:lvlText w:val="o"/>
      <w:lvlJc w:val="left"/>
      <w:pPr>
        <w:ind w:left="3600" w:hanging="360"/>
      </w:pPr>
      <w:rPr>
        <w:rFonts w:ascii="Courier New" w:hAnsi="Courier New" w:hint="default"/>
      </w:rPr>
    </w:lvl>
    <w:lvl w:ilvl="5" w:tplc="B94E7724">
      <w:start w:val="1"/>
      <w:numFmt w:val="bullet"/>
      <w:lvlText w:val=""/>
      <w:lvlJc w:val="left"/>
      <w:pPr>
        <w:ind w:left="4320" w:hanging="360"/>
      </w:pPr>
      <w:rPr>
        <w:rFonts w:ascii="Wingdings" w:hAnsi="Wingdings" w:hint="default"/>
      </w:rPr>
    </w:lvl>
    <w:lvl w:ilvl="6" w:tplc="0A96752E">
      <w:start w:val="1"/>
      <w:numFmt w:val="bullet"/>
      <w:lvlText w:val=""/>
      <w:lvlJc w:val="left"/>
      <w:pPr>
        <w:ind w:left="5040" w:hanging="360"/>
      </w:pPr>
      <w:rPr>
        <w:rFonts w:ascii="Symbol" w:hAnsi="Symbol" w:hint="default"/>
      </w:rPr>
    </w:lvl>
    <w:lvl w:ilvl="7" w:tplc="FA6A3796">
      <w:start w:val="1"/>
      <w:numFmt w:val="bullet"/>
      <w:lvlText w:val="o"/>
      <w:lvlJc w:val="left"/>
      <w:pPr>
        <w:ind w:left="5760" w:hanging="360"/>
      </w:pPr>
      <w:rPr>
        <w:rFonts w:ascii="Courier New" w:hAnsi="Courier New" w:hint="default"/>
      </w:rPr>
    </w:lvl>
    <w:lvl w:ilvl="8" w:tplc="F2DA1A2E">
      <w:start w:val="1"/>
      <w:numFmt w:val="bullet"/>
      <w:lvlText w:val=""/>
      <w:lvlJc w:val="left"/>
      <w:pPr>
        <w:ind w:left="6480" w:hanging="360"/>
      </w:pPr>
      <w:rPr>
        <w:rFonts w:ascii="Wingdings" w:hAnsi="Wingdings" w:hint="default"/>
      </w:rPr>
    </w:lvl>
  </w:abstractNum>
  <w:abstractNum w:abstractNumId="22" w15:restartNumberingAfterBreak="0">
    <w:nsid w:val="59E20F2C"/>
    <w:multiLevelType w:val="hybridMultilevel"/>
    <w:tmpl w:val="2610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202FD"/>
    <w:multiLevelType w:val="hybridMultilevel"/>
    <w:tmpl w:val="8D022CEC"/>
    <w:lvl w:ilvl="0" w:tplc="09BE32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20C12"/>
    <w:multiLevelType w:val="hybridMultilevel"/>
    <w:tmpl w:val="F6107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D29A1"/>
    <w:multiLevelType w:val="hybridMultilevel"/>
    <w:tmpl w:val="83DE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932B7"/>
    <w:multiLevelType w:val="multilevel"/>
    <w:tmpl w:val="817E3552"/>
    <w:lvl w:ilvl="0">
      <w:start w:val="1"/>
      <w:numFmt w:val="upperLetter"/>
      <w:lvlText w:val="%1."/>
      <w:lvlJc w:val="left"/>
      <w:pPr>
        <w:tabs>
          <w:tab w:val="num" w:pos="72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4"/>
  </w:num>
  <w:num w:numId="2">
    <w:abstractNumId w:val="19"/>
  </w:num>
  <w:num w:numId="3">
    <w:abstractNumId w:val="10"/>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23"/>
  </w:num>
  <w:num w:numId="18">
    <w:abstractNumId w:val="11"/>
  </w:num>
  <w:num w:numId="19">
    <w:abstractNumId w:val="2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22"/>
  </w:num>
  <w:num w:numId="25">
    <w:abstractNumId w:val="20"/>
  </w:num>
  <w:num w:numId="26">
    <w:abstractNumId w:val="25"/>
  </w:num>
  <w:num w:numId="27">
    <w:abstractNumId w:val="24"/>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2"/>
    <w:rsid w:val="00011764"/>
    <w:rsid w:val="00012D82"/>
    <w:rsid w:val="00016E47"/>
    <w:rsid w:val="000178E2"/>
    <w:rsid w:val="000249EB"/>
    <w:rsid w:val="000306CE"/>
    <w:rsid w:val="000504AD"/>
    <w:rsid w:val="00052D6D"/>
    <w:rsid w:val="00067EFE"/>
    <w:rsid w:val="00073E16"/>
    <w:rsid w:val="00084998"/>
    <w:rsid w:val="00092D3E"/>
    <w:rsid w:val="0009632D"/>
    <w:rsid w:val="00096A68"/>
    <w:rsid w:val="000A0D8C"/>
    <w:rsid w:val="000A342B"/>
    <w:rsid w:val="000F19B1"/>
    <w:rsid w:val="00105D44"/>
    <w:rsid w:val="001369AC"/>
    <w:rsid w:val="0014131A"/>
    <w:rsid w:val="001468A2"/>
    <w:rsid w:val="00170B5A"/>
    <w:rsid w:val="001A0161"/>
    <w:rsid w:val="001A7128"/>
    <w:rsid w:val="001C116B"/>
    <w:rsid w:val="001C7E93"/>
    <w:rsid w:val="001E168B"/>
    <w:rsid w:val="001E28CD"/>
    <w:rsid w:val="001E3AD3"/>
    <w:rsid w:val="001E3D79"/>
    <w:rsid w:val="001F04CA"/>
    <w:rsid w:val="001F1637"/>
    <w:rsid w:val="001F362D"/>
    <w:rsid w:val="002010FB"/>
    <w:rsid w:val="002151DF"/>
    <w:rsid w:val="0022558E"/>
    <w:rsid w:val="0022713D"/>
    <w:rsid w:val="002354C9"/>
    <w:rsid w:val="00242AB0"/>
    <w:rsid w:val="00257194"/>
    <w:rsid w:val="00266529"/>
    <w:rsid w:val="00291F34"/>
    <w:rsid w:val="002A5A34"/>
    <w:rsid w:val="002A627F"/>
    <w:rsid w:val="002A698E"/>
    <w:rsid w:val="002A6EEA"/>
    <w:rsid w:val="002A70AD"/>
    <w:rsid w:val="002D2558"/>
    <w:rsid w:val="002E150A"/>
    <w:rsid w:val="002F33AE"/>
    <w:rsid w:val="002F5BE9"/>
    <w:rsid w:val="00305D3B"/>
    <w:rsid w:val="003065C3"/>
    <w:rsid w:val="003472F1"/>
    <w:rsid w:val="003526CE"/>
    <w:rsid w:val="003602F9"/>
    <w:rsid w:val="003625BF"/>
    <w:rsid w:val="003658B3"/>
    <w:rsid w:val="003A5EB0"/>
    <w:rsid w:val="003B1CE3"/>
    <w:rsid w:val="003C4518"/>
    <w:rsid w:val="003D1FB4"/>
    <w:rsid w:val="003D407A"/>
    <w:rsid w:val="003D57F3"/>
    <w:rsid w:val="004046F5"/>
    <w:rsid w:val="00422602"/>
    <w:rsid w:val="00426120"/>
    <w:rsid w:val="0043167A"/>
    <w:rsid w:val="00432B10"/>
    <w:rsid w:val="00433866"/>
    <w:rsid w:val="0044770F"/>
    <w:rsid w:val="00447EE6"/>
    <w:rsid w:val="004704FD"/>
    <w:rsid w:val="00472C58"/>
    <w:rsid w:val="00480075"/>
    <w:rsid w:val="0048192B"/>
    <w:rsid w:val="004829E2"/>
    <w:rsid w:val="00486353"/>
    <w:rsid w:val="004953D8"/>
    <w:rsid w:val="00496011"/>
    <w:rsid w:val="004B3A90"/>
    <w:rsid w:val="004B603D"/>
    <w:rsid w:val="004B7544"/>
    <w:rsid w:val="004C17F8"/>
    <w:rsid w:val="004D4835"/>
    <w:rsid w:val="004E0599"/>
    <w:rsid w:val="004E16BE"/>
    <w:rsid w:val="004F6D4C"/>
    <w:rsid w:val="00505A8A"/>
    <w:rsid w:val="00530CB9"/>
    <w:rsid w:val="00533EB3"/>
    <w:rsid w:val="005461BE"/>
    <w:rsid w:val="00546A9B"/>
    <w:rsid w:val="0055373B"/>
    <w:rsid w:val="00560BA1"/>
    <w:rsid w:val="00587F8C"/>
    <w:rsid w:val="00595BDB"/>
    <w:rsid w:val="00595DD5"/>
    <w:rsid w:val="005A489A"/>
    <w:rsid w:val="005B785C"/>
    <w:rsid w:val="005D0F08"/>
    <w:rsid w:val="005D39B6"/>
    <w:rsid w:val="005E09A2"/>
    <w:rsid w:val="00601290"/>
    <w:rsid w:val="0062236B"/>
    <w:rsid w:val="006446D7"/>
    <w:rsid w:val="00650CEC"/>
    <w:rsid w:val="00653F63"/>
    <w:rsid w:val="006679A4"/>
    <w:rsid w:val="00695645"/>
    <w:rsid w:val="00696D35"/>
    <w:rsid w:val="006B4D95"/>
    <w:rsid w:val="006B5057"/>
    <w:rsid w:val="006D1279"/>
    <w:rsid w:val="006D17DE"/>
    <w:rsid w:val="006E069C"/>
    <w:rsid w:val="006E08CD"/>
    <w:rsid w:val="006E1C85"/>
    <w:rsid w:val="006E3A24"/>
    <w:rsid w:val="006F0BF6"/>
    <w:rsid w:val="00711A17"/>
    <w:rsid w:val="00726AD0"/>
    <w:rsid w:val="00732397"/>
    <w:rsid w:val="0073609F"/>
    <w:rsid w:val="007474CF"/>
    <w:rsid w:val="00756B5D"/>
    <w:rsid w:val="00756B99"/>
    <w:rsid w:val="00766AFD"/>
    <w:rsid w:val="00772969"/>
    <w:rsid w:val="007817B1"/>
    <w:rsid w:val="007A61AF"/>
    <w:rsid w:val="007C1025"/>
    <w:rsid w:val="007D6201"/>
    <w:rsid w:val="007D6239"/>
    <w:rsid w:val="007D62E6"/>
    <w:rsid w:val="007D65AE"/>
    <w:rsid w:val="0083410C"/>
    <w:rsid w:val="008423CE"/>
    <w:rsid w:val="00844F0C"/>
    <w:rsid w:val="00856431"/>
    <w:rsid w:val="008714D5"/>
    <w:rsid w:val="008719E0"/>
    <w:rsid w:val="00872B31"/>
    <w:rsid w:val="008C70D0"/>
    <w:rsid w:val="008E3DC6"/>
    <w:rsid w:val="0090393E"/>
    <w:rsid w:val="00905C3C"/>
    <w:rsid w:val="00920EE7"/>
    <w:rsid w:val="00926921"/>
    <w:rsid w:val="00930904"/>
    <w:rsid w:val="00942758"/>
    <w:rsid w:val="00965044"/>
    <w:rsid w:val="0097032A"/>
    <w:rsid w:val="009765C0"/>
    <w:rsid w:val="00980F2C"/>
    <w:rsid w:val="009843D4"/>
    <w:rsid w:val="00992FFB"/>
    <w:rsid w:val="009A34F9"/>
    <w:rsid w:val="009A4238"/>
    <w:rsid w:val="009A505B"/>
    <w:rsid w:val="009B116E"/>
    <w:rsid w:val="009D4083"/>
    <w:rsid w:val="009E3422"/>
    <w:rsid w:val="009E42B4"/>
    <w:rsid w:val="009E5E84"/>
    <w:rsid w:val="00A115BA"/>
    <w:rsid w:val="00A16F18"/>
    <w:rsid w:val="00A4070C"/>
    <w:rsid w:val="00A44234"/>
    <w:rsid w:val="00A5019F"/>
    <w:rsid w:val="00A70178"/>
    <w:rsid w:val="00A8498B"/>
    <w:rsid w:val="00A8692D"/>
    <w:rsid w:val="00A87D07"/>
    <w:rsid w:val="00A93968"/>
    <w:rsid w:val="00A95CDF"/>
    <w:rsid w:val="00AA11CE"/>
    <w:rsid w:val="00AB2C1D"/>
    <w:rsid w:val="00AC0131"/>
    <w:rsid w:val="00AC3361"/>
    <w:rsid w:val="00AD7EF2"/>
    <w:rsid w:val="00AE5C6A"/>
    <w:rsid w:val="00B119D3"/>
    <w:rsid w:val="00B20C93"/>
    <w:rsid w:val="00B23801"/>
    <w:rsid w:val="00B23CE4"/>
    <w:rsid w:val="00B24E0F"/>
    <w:rsid w:val="00B30723"/>
    <w:rsid w:val="00B33FC0"/>
    <w:rsid w:val="00B67373"/>
    <w:rsid w:val="00B7544C"/>
    <w:rsid w:val="00B957A8"/>
    <w:rsid w:val="00B96368"/>
    <w:rsid w:val="00B97AD9"/>
    <w:rsid w:val="00BA4822"/>
    <w:rsid w:val="00BA6FFC"/>
    <w:rsid w:val="00BC0637"/>
    <w:rsid w:val="00BE7AE3"/>
    <w:rsid w:val="00BF71D1"/>
    <w:rsid w:val="00C14C50"/>
    <w:rsid w:val="00C20DDB"/>
    <w:rsid w:val="00C22F5F"/>
    <w:rsid w:val="00C40BAB"/>
    <w:rsid w:val="00C5054F"/>
    <w:rsid w:val="00C81CB5"/>
    <w:rsid w:val="00C86B38"/>
    <w:rsid w:val="00C91CC2"/>
    <w:rsid w:val="00C94227"/>
    <w:rsid w:val="00C94C6A"/>
    <w:rsid w:val="00C95196"/>
    <w:rsid w:val="00CB0033"/>
    <w:rsid w:val="00CC44C3"/>
    <w:rsid w:val="00CD29E1"/>
    <w:rsid w:val="00CD5EBE"/>
    <w:rsid w:val="00CD6094"/>
    <w:rsid w:val="00CE1DDE"/>
    <w:rsid w:val="00CE47C7"/>
    <w:rsid w:val="00CF2A6A"/>
    <w:rsid w:val="00D17F3D"/>
    <w:rsid w:val="00D21E76"/>
    <w:rsid w:val="00D357A2"/>
    <w:rsid w:val="00D96637"/>
    <w:rsid w:val="00DA2BA4"/>
    <w:rsid w:val="00DB0EFD"/>
    <w:rsid w:val="00DB1A17"/>
    <w:rsid w:val="00DC7972"/>
    <w:rsid w:val="00DD431B"/>
    <w:rsid w:val="00DD56F8"/>
    <w:rsid w:val="00DE2C6C"/>
    <w:rsid w:val="00DF7F3E"/>
    <w:rsid w:val="00E040D6"/>
    <w:rsid w:val="00E04B46"/>
    <w:rsid w:val="00E10601"/>
    <w:rsid w:val="00E120EE"/>
    <w:rsid w:val="00E14B51"/>
    <w:rsid w:val="00E22125"/>
    <w:rsid w:val="00E2401F"/>
    <w:rsid w:val="00E55DCF"/>
    <w:rsid w:val="00E72E6D"/>
    <w:rsid w:val="00E85D4D"/>
    <w:rsid w:val="00E8604E"/>
    <w:rsid w:val="00E9118B"/>
    <w:rsid w:val="00EA00EA"/>
    <w:rsid w:val="00EA0340"/>
    <w:rsid w:val="00EA07DF"/>
    <w:rsid w:val="00EA521F"/>
    <w:rsid w:val="00EB0E86"/>
    <w:rsid w:val="00EB441A"/>
    <w:rsid w:val="00ED1F3B"/>
    <w:rsid w:val="00EE32BB"/>
    <w:rsid w:val="00F0157B"/>
    <w:rsid w:val="00F26C73"/>
    <w:rsid w:val="00F27146"/>
    <w:rsid w:val="00F32958"/>
    <w:rsid w:val="00F420A1"/>
    <w:rsid w:val="00F54706"/>
    <w:rsid w:val="00F54D66"/>
    <w:rsid w:val="00F57B47"/>
    <w:rsid w:val="00F82ABE"/>
    <w:rsid w:val="00FB1F63"/>
    <w:rsid w:val="00FB3D36"/>
    <w:rsid w:val="00FB6B55"/>
    <w:rsid w:val="00FC0FD0"/>
    <w:rsid w:val="00FE6B38"/>
    <w:rsid w:val="00FF0DCE"/>
    <w:rsid w:val="00FF56BF"/>
    <w:rsid w:val="2CCA1A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45A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SIP Normal"/>
    <w:qFormat/>
    <w:rsid w:val="007D6201"/>
    <w:pPr>
      <w:spacing w:after="240"/>
      <w:jc w:val="both"/>
    </w:pPr>
    <w:rPr>
      <w:kern w:val="0"/>
      <w:sz w:val="22"/>
      <w:szCs w:val="24"/>
      <w:lang w:eastAsia="en-US"/>
    </w:rPr>
  </w:style>
  <w:style w:type="paragraph" w:styleId="Heading1">
    <w:name w:val="heading 1"/>
    <w:basedOn w:val="Normal"/>
    <w:next w:val="Normal"/>
    <w:link w:val="Heading1Char"/>
    <w:uiPriority w:val="99"/>
    <w:qFormat/>
    <w:rsid w:val="00756B5D"/>
    <w:pPr>
      <w:widowControl w:val="0"/>
      <w:numPr>
        <w:numId w:val="18"/>
      </w:numPr>
      <w:tabs>
        <w:tab w:val="left" w:pos="360"/>
      </w:tabs>
      <w:outlineLvl w:val="0"/>
    </w:pPr>
    <w:rPr>
      <w:rFonts w:cs="Arial"/>
      <w:b/>
      <w:bCs/>
      <w:kern w:val="32"/>
      <w:szCs w:val="22"/>
    </w:rPr>
  </w:style>
  <w:style w:type="paragraph" w:styleId="Heading2">
    <w:name w:val="heading 2"/>
    <w:basedOn w:val="Normal"/>
    <w:next w:val="Normal"/>
    <w:link w:val="Heading2Char"/>
    <w:uiPriority w:val="99"/>
    <w:qFormat/>
    <w:rsid w:val="009A505B"/>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A505B"/>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A505B"/>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9A505B"/>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9A505B"/>
    <w:pPr>
      <w:numPr>
        <w:ilvl w:val="5"/>
        <w:numId w:val="18"/>
      </w:numPr>
      <w:spacing w:before="240" w:after="60"/>
      <w:outlineLvl w:val="5"/>
    </w:pPr>
    <w:rPr>
      <w:b/>
      <w:bCs/>
      <w:szCs w:val="22"/>
    </w:rPr>
  </w:style>
  <w:style w:type="paragraph" w:styleId="Heading7">
    <w:name w:val="heading 7"/>
    <w:basedOn w:val="Normal"/>
    <w:next w:val="Normal"/>
    <w:link w:val="Heading7Char"/>
    <w:uiPriority w:val="99"/>
    <w:qFormat/>
    <w:rsid w:val="009A505B"/>
    <w:pPr>
      <w:numPr>
        <w:ilvl w:val="6"/>
        <w:numId w:val="18"/>
      </w:numPr>
      <w:spacing w:before="240" w:after="60"/>
      <w:outlineLvl w:val="6"/>
    </w:pPr>
    <w:rPr>
      <w:sz w:val="24"/>
    </w:rPr>
  </w:style>
  <w:style w:type="paragraph" w:styleId="Heading8">
    <w:name w:val="heading 8"/>
    <w:basedOn w:val="Normal"/>
    <w:next w:val="Normal"/>
    <w:link w:val="Heading8Char"/>
    <w:uiPriority w:val="99"/>
    <w:qFormat/>
    <w:rsid w:val="009A505B"/>
    <w:pPr>
      <w:numPr>
        <w:ilvl w:val="7"/>
        <w:numId w:val="18"/>
      </w:numPr>
      <w:spacing w:before="240" w:after="60"/>
      <w:outlineLvl w:val="7"/>
    </w:pPr>
    <w:rPr>
      <w:i/>
      <w:iCs/>
      <w:sz w:val="24"/>
    </w:rPr>
  </w:style>
  <w:style w:type="paragraph" w:styleId="Heading9">
    <w:name w:val="heading 9"/>
    <w:basedOn w:val="Normal"/>
    <w:next w:val="Normal"/>
    <w:link w:val="Heading9Char"/>
    <w:uiPriority w:val="99"/>
    <w:qFormat/>
    <w:rsid w:val="009A505B"/>
    <w:pPr>
      <w:numPr>
        <w:ilvl w:val="8"/>
        <w:numId w:val="1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400"/>
    <w:rPr>
      <w:rFonts w:asciiTheme="majorHAnsi" w:eastAsiaTheme="majorEastAsia" w:hAnsiTheme="majorHAnsi" w:cstheme="majorBidi"/>
      <w:kern w:val="0"/>
      <w:sz w:val="24"/>
      <w:szCs w:val="24"/>
      <w:lang w:eastAsia="en-US"/>
    </w:rPr>
  </w:style>
  <w:style w:type="character" w:customStyle="1" w:styleId="Heading2Char">
    <w:name w:val="Heading 2 Char"/>
    <w:basedOn w:val="DefaultParagraphFont"/>
    <w:link w:val="Heading2"/>
    <w:uiPriority w:val="9"/>
    <w:semiHidden/>
    <w:rsid w:val="00D51400"/>
    <w:rPr>
      <w:rFonts w:asciiTheme="majorHAnsi" w:eastAsiaTheme="majorEastAsia" w:hAnsiTheme="majorHAnsi" w:cstheme="majorBidi"/>
      <w:kern w:val="0"/>
      <w:sz w:val="22"/>
      <w:szCs w:val="24"/>
      <w:lang w:eastAsia="en-US"/>
    </w:rPr>
  </w:style>
  <w:style w:type="character" w:customStyle="1" w:styleId="Heading3Char">
    <w:name w:val="Heading 3 Char"/>
    <w:basedOn w:val="DefaultParagraphFont"/>
    <w:link w:val="Heading3"/>
    <w:uiPriority w:val="9"/>
    <w:semiHidden/>
    <w:rsid w:val="00D51400"/>
    <w:rPr>
      <w:rFonts w:asciiTheme="majorHAnsi" w:eastAsiaTheme="majorEastAsia" w:hAnsiTheme="majorHAnsi" w:cstheme="majorBidi"/>
      <w:kern w:val="0"/>
      <w:sz w:val="22"/>
      <w:szCs w:val="24"/>
      <w:lang w:eastAsia="en-US"/>
    </w:rPr>
  </w:style>
  <w:style w:type="character" w:customStyle="1" w:styleId="Heading4Char">
    <w:name w:val="Heading 4 Char"/>
    <w:basedOn w:val="DefaultParagraphFont"/>
    <w:link w:val="Heading4"/>
    <w:uiPriority w:val="9"/>
    <w:semiHidden/>
    <w:rsid w:val="00D51400"/>
    <w:rPr>
      <w:b/>
      <w:bCs/>
      <w:kern w:val="0"/>
      <w:sz w:val="22"/>
      <w:szCs w:val="24"/>
      <w:lang w:eastAsia="en-US"/>
    </w:rPr>
  </w:style>
  <w:style w:type="character" w:customStyle="1" w:styleId="Heading5Char">
    <w:name w:val="Heading 5 Char"/>
    <w:basedOn w:val="DefaultParagraphFont"/>
    <w:link w:val="Heading5"/>
    <w:uiPriority w:val="9"/>
    <w:semiHidden/>
    <w:rsid w:val="00D51400"/>
    <w:rPr>
      <w:rFonts w:asciiTheme="majorHAnsi" w:eastAsiaTheme="majorEastAsia" w:hAnsiTheme="majorHAnsi" w:cstheme="majorBidi"/>
      <w:kern w:val="0"/>
      <w:sz w:val="22"/>
      <w:szCs w:val="24"/>
      <w:lang w:eastAsia="en-US"/>
    </w:rPr>
  </w:style>
  <w:style w:type="character" w:customStyle="1" w:styleId="Heading6Char">
    <w:name w:val="Heading 6 Char"/>
    <w:basedOn w:val="DefaultParagraphFont"/>
    <w:link w:val="Heading6"/>
    <w:uiPriority w:val="9"/>
    <w:semiHidden/>
    <w:rsid w:val="00D51400"/>
    <w:rPr>
      <w:b/>
      <w:bCs/>
      <w:kern w:val="0"/>
      <w:sz w:val="22"/>
      <w:szCs w:val="24"/>
      <w:lang w:eastAsia="en-US"/>
    </w:rPr>
  </w:style>
  <w:style w:type="character" w:customStyle="1" w:styleId="Heading7Char">
    <w:name w:val="Heading 7 Char"/>
    <w:basedOn w:val="DefaultParagraphFont"/>
    <w:link w:val="Heading7"/>
    <w:uiPriority w:val="9"/>
    <w:semiHidden/>
    <w:rsid w:val="00D51400"/>
    <w:rPr>
      <w:kern w:val="0"/>
      <w:sz w:val="22"/>
      <w:szCs w:val="24"/>
      <w:lang w:eastAsia="en-US"/>
    </w:rPr>
  </w:style>
  <w:style w:type="character" w:customStyle="1" w:styleId="Heading8Char">
    <w:name w:val="Heading 8 Char"/>
    <w:basedOn w:val="DefaultParagraphFont"/>
    <w:link w:val="Heading8"/>
    <w:uiPriority w:val="9"/>
    <w:semiHidden/>
    <w:rsid w:val="00D51400"/>
    <w:rPr>
      <w:kern w:val="0"/>
      <w:sz w:val="22"/>
      <w:szCs w:val="24"/>
      <w:lang w:eastAsia="en-US"/>
    </w:rPr>
  </w:style>
  <w:style w:type="character" w:customStyle="1" w:styleId="Heading9Char">
    <w:name w:val="Heading 9 Char"/>
    <w:basedOn w:val="DefaultParagraphFont"/>
    <w:link w:val="Heading9"/>
    <w:uiPriority w:val="9"/>
    <w:semiHidden/>
    <w:rsid w:val="00D51400"/>
    <w:rPr>
      <w:kern w:val="0"/>
      <w:sz w:val="22"/>
      <w:szCs w:val="24"/>
      <w:lang w:eastAsia="en-US"/>
    </w:rPr>
  </w:style>
  <w:style w:type="paragraph" w:styleId="BodyTextIndent">
    <w:name w:val="Body Text Indent"/>
    <w:basedOn w:val="Normal"/>
    <w:link w:val="BodyTextIndentChar"/>
    <w:uiPriority w:val="99"/>
    <w:rsid w:val="007D6201"/>
    <w:pPr>
      <w:ind w:firstLine="720"/>
    </w:pPr>
    <w:rPr>
      <w:sz w:val="20"/>
    </w:rPr>
  </w:style>
  <w:style w:type="character" w:customStyle="1" w:styleId="BodyTextIndentChar">
    <w:name w:val="Body Text Indent Char"/>
    <w:basedOn w:val="DefaultParagraphFont"/>
    <w:link w:val="BodyTextIndent"/>
    <w:uiPriority w:val="99"/>
    <w:semiHidden/>
    <w:rsid w:val="00D51400"/>
    <w:rPr>
      <w:kern w:val="0"/>
      <w:sz w:val="22"/>
      <w:szCs w:val="24"/>
      <w:lang w:eastAsia="en-US"/>
    </w:rPr>
  </w:style>
  <w:style w:type="paragraph" w:customStyle="1" w:styleId="Body">
    <w:name w:val="Body"/>
    <w:basedOn w:val="Normal"/>
    <w:rsid w:val="007D6201"/>
    <w:pPr>
      <w:overflowPunct w:val="0"/>
      <w:autoSpaceDE w:val="0"/>
      <w:autoSpaceDN w:val="0"/>
      <w:adjustRightInd w:val="0"/>
      <w:spacing w:before="180" w:after="0"/>
      <w:jc w:val="left"/>
      <w:textAlignment w:val="baseline"/>
    </w:pPr>
    <w:rPr>
      <w:rFonts w:ascii="TimesNewRoman" w:hAnsi="TimesNewRoman"/>
      <w:noProof/>
      <w:color w:val="000000"/>
      <w:sz w:val="20"/>
      <w:szCs w:val="20"/>
    </w:rPr>
  </w:style>
  <w:style w:type="paragraph" w:styleId="NormalWeb">
    <w:name w:val="Normal (Web)"/>
    <w:basedOn w:val="Normal"/>
    <w:uiPriority w:val="99"/>
    <w:rsid w:val="00AA11CE"/>
    <w:pPr>
      <w:spacing w:before="100" w:beforeAutospacing="1" w:after="100" w:afterAutospacing="1"/>
      <w:jc w:val="left"/>
    </w:pPr>
    <w:rPr>
      <w:sz w:val="20"/>
      <w:szCs w:val="20"/>
    </w:rPr>
  </w:style>
  <w:style w:type="character" w:styleId="Hyperlink">
    <w:name w:val="Hyperlink"/>
    <w:basedOn w:val="DefaultParagraphFont"/>
    <w:uiPriority w:val="99"/>
    <w:rsid w:val="00E120EE"/>
    <w:rPr>
      <w:rFonts w:cs="Times New Roman"/>
      <w:color w:val="0000FF"/>
      <w:u w:val="single"/>
    </w:rPr>
  </w:style>
  <w:style w:type="paragraph" w:styleId="Header">
    <w:name w:val="header"/>
    <w:basedOn w:val="Normal"/>
    <w:link w:val="HeaderChar"/>
    <w:uiPriority w:val="99"/>
    <w:rsid w:val="00C40BAB"/>
    <w:pPr>
      <w:tabs>
        <w:tab w:val="center" w:pos="4320"/>
        <w:tab w:val="right" w:pos="8640"/>
      </w:tabs>
    </w:pPr>
  </w:style>
  <w:style w:type="character" w:customStyle="1" w:styleId="HeaderChar">
    <w:name w:val="Header Char"/>
    <w:basedOn w:val="DefaultParagraphFont"/>
    <w:link w:val="Header"/>
    <w:uiPriority w:val="99"/>
    <w:semiHidden/>
    <w:rsid w:val="00D51400"/>
    <w:rPr>
      <w:kern w:val="0"/>
      <w:sz w:val="22"/>
      <w:szCs w:val="24"/>
      <w:lang w:eastAsia="en-US"/>
    </w:rPr>
  </w:style>
  <w:style w:type="paragraph" w:styleId="Footer">
    <w:name w:val="footer"/>
    <w:basedOn w:val="Normal"/>
    <w:link w:val="FooterChar"/>
    <w:uiPriority w:val="99"/>
    <w:rsid w:val="00C40BAB"/>
    <w:pPr>
      <w:tabs>
        <w:tab w:val="center" w:pos="4320"/>
        <w:tab w:val="right" w:pos="8640"/>
      </w:tabs>
    </w:pPr>
  </w:style>
  <w:style w:type="character" w:customStyle="1" w:styleId="FooterChar">
    <w:name w:val="Footer Char"/>
    <w:basedOn w:val="DefaultParagraphFont"/>
    <w:link w:val="Footer"/>
    <w:uiPriority w:val="99"/>
    <w:semiHidden/>
    <w:rsid w:val="00D51400"/>
    <w:rPr>
      <w:kern w:val="0"/>
      <w:sz w:val="22"/>
      <w:szCs w:val="24"/>
      <w:lang w:eastAsia="en-US"/>
    </w:rPr>
  </w:style>
  <w:style w:type="character" w:styleId="PageNumber">
    <w:name w:val="page number"/>
    <w:basedOn w:val="DefaultParagraphFont"/>
    <w:uiPriority w:val="99"/>
    <w:rsid w:val="00C40BAB"/>
    <w:rPr>
      <w:rFonts w:cs="Times New Roman"/>
    </w:rPr>
  </w:style>
  <w:style w:type="paragraph" w:styleId="FootnoteText">
    <w:name w:val="footnote text"/>
    <w:basedOn w:val="Normal"/>
    <w:link w:val="FootnoteTextChar"/>
    <w:uiPriority w:val="99"/>
    <w:semiHidden/>
    <w:rsid w:val="00257194"/>
    <w:rPr>
      <w:sz w:val="20"/>
      <w:szCs w:val="20"/>
    </w:rPr>
  </w:style>
  <w:style w:type="character" w:customStyle="1" w:styleId="FootnoteTextChar">
    <w:name w:val="Footnote Text Char"/>
    <w:basedOn w:val="DefaultParagraphFont"/>
    <w:link w:val="FootnoteText"/>
    <w:uiPriority w:val="99"/>
    <w:semiHidden/>
    <w:rsid w:val="00D51400"/>
    <w:rPr>
      <w:kern w:val="0"/>
      <w:sz w:val="22"/>
      <w:szCs w:val="24"/>
      <w:lang w:eastAsia="en-US"/>
    </w:rPr>
  </w:style>
  <w:style w:type="character" w:styleId="FootnoteReference">
    <w:name w:val="footnote reference"/>
    <w:basedOn w:val="DefaultParagraphFont"/>
    <w:uiPriority w:val="99"/>
    <w:semiHidden/>
    <w:rsid w:val="00257194"/>
    <w:rPr>
      <w:rFonts w:cs="Times New Roman"/>
      <w:vertAlign w:val="superscript"/>
    </w:rPr>
  </w:style>
  <w:style w:type="paragraph" w:styleId="BalloonText">
    <w:name w:val="Balloon Text"/>
    <w:basedOn w:val="Normal"/>
    <w:link w:val="BalloonTextChar"/>
    <w:uiPriority w:val="99"/>
    <w:rsid w:val="009765C0"/>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765C0"/>
    <w:rPr>
      <w:rFonts w:ascii="Tahoma" w:hAnsi="Tahoma" w:cs="Tahoma"/>
      <w:sz w:val="16"/>
      <w:szCs w:val="16"/>
    </w:rPr>
  </w:style>
  <w:style w:type="paragraph" w:styleId="HTMLPreformatted">
    <w:name w:val="HTML Preformatted"/>
    <w:basedOn w:val="Normal"/>
    <w:link w:val="HTMLPreformattedChar"/>
    <w:uiPriority w:val="99"/>
    <w:semiHidden/>
    <w:unhideWhenUsed/>
    <w:rsid w:val="00A1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6F18"/>
    <w:rPr>
      <w:rFonts w:ascii="Courier" w:hAnsi="Courier" w:cs="Courier"/>
      <w:kern w:val="0"/>
      <w:sz w:val="20"/>
      <w:szCs w:val="20"/>
      <w:lang w:eastAsia="en-US"/>
    </w:rPr>
  </w:style>
  <w:style w:type="character" w:styleId="UnresolvedMention">
    <w:name w:val="Unresolved Mention"/>
    <w:basedOn w:val="DefaultParagraphFont"/>
    <w:uiPriority w:val="99"/>
    <w:rsid w:val="005D0F08"/>
    <w:rPr>
      <w:color w:val="605E5C"/>
      <w:shd w:val="clear" w:color="auto" w:fill="E1DFDD"/>
    </w:rPr>
  </w:style>
  <w:style w:type="paragraph" w:customStyle="1" w:styleId="paragraph">
    <w:name w:val="paragraph"/>
    <w:basedOn w:val="Normal"/>
    <w:rsid w:val="001A7128"/>
    <w:pPr>
      <w:spacing w:before="100" w:beforeAutospacing="1" w:after="100" w:afterAutospacing="1"/>
      <w:jc w:val="left"/>
    </w:pPr>
    <w:rPr>
      <w:rFonts w:eastAsia="Times New Roman"/>
      <w:sz w:val="24"/>
      <w:lang w:eastAsia="zh-CN"/>
    </w:rPr>
  </w:style>
  <w:style w:type="character" w:customStyle="1" w:styleId="normaltextrun">
    <w:name w:val="normaltextrun"/>
    <w:basedOn w:val="DefaultParagraphFont"/>
    <w:rsid w:val="001A7128"/>
  </w:style>
  <w:style w:type="character" w:customStyle="1" w:styleId="eop">
    <w:name w:val="eop"/>
    <w:basedOn w:val="DefaultParagraphFont"/>
    <w:rsid w:val="001A7128"/>
  </w:style>
  <w:style w:type="paragraph" w:styleId="BodyText">
    <w:name w:val="Body Text"/>
    <w:basedOn w:val="Normal"/>
    <w:link w:val="BodyTextChar"/>
    <w:uiPriority w:val="99"/>
    <w:semiHidden/>
    <w:unhideWhenUsed/>
    <w:rsid w:val="001E3D79"/>
    <w:pPr>
      <w:spacing w:after="120"/>
    </w:pPr>
  </w:style>
  <w:style w:type="character" w:customStyle="1" w:styleId="BodyTextChar">
    <w:name w:val="Body Text Char"/>
    <w:basedOn w:val="DefaultParagraphFont"/>
    <w:link w:val="BodyText"/>
    <w:uiPriority w:val="99"/>
    <w:semiHidden/>
    <w:rsid w:val="001E3D79"/>
    <w:rPr>
      <w:kern w:val="0"/>
      <w:sz w:val="22"/>
      <w:szCs w:val="24"/>
      <w:lang w:eastAsia="en-US"/>
    </w:rPr>
  </w:style>
  <w:style w:type="paragraph" w:styleId="ListParagraph">
    <w:name w:val="List Paragraph"/>
    <w:basedOn w:val="Normal"/>
    <w:uiPriority w:val="34"/>
    <w:qFormat/>
    <w:rsid w:val="00A93968"/>
    <w:pPr>
      <w:spacing w:after="0"/>
      <w:ind w:left="720"/>
      <w:contextualSpacing/>
      <w:jc w:val="left"/>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3486">
      <w:bodyDiv w:val="1"/>
      <w:marLeft w:val="0"/>
      <w:marRight w:val="0"/>
      <w:marTop w:val="0"/>
      <w:marBottom w:val="0"/>
      <w:divBdr>
        <w:top w:val="none" w:sz="0" w:space="0" w:color="auto"/>
        <w:left w:val="none" w:sz="0" w:space="0" w:color="auto"/>
        <w:bottom w:val="none" w:sz="0" w:space="0" w:color="auto"/>
        <w:right w:val="none" w:sz="0" w:space="0" w:color="auto"/>
      </w:divBdr>
    </w:div>
    <w:div w:id="210193462">
      <w:bodyDiv w:val="1"/>
      <w:marLeft w:val="0"/>
      <w:marRight w:val="0"/>
      <w:marTop w:val="0"/>
      <w:marBottom w:val="0"/>
      <w:divBdr>
        <w:top w:val="none" w:sz="0" w:space="0" w:color="auto"/>
        <w:left w:val="none" w:sz="0" w:space="0" w:color="auto"/>
        <w:bottom w:val="none" w:sz="0" w:space="0" w:color="auto"/>
        <w:right w:val="none" w:sz="0" w:space="0" w:color="auto"/>
      </w:divBdr>
    </w:div>
    <w:div w:id="336079564">
      <w:bodyDiv w:val="1"/>
      <w:marLeft w:val="0"/>
      <w:marRight w:val="0"/>
      <w:marTop w:val="0"/>
      <w:marBottom w:val="0"/>
      <w:divBdr>
        <w:top w:val="none" w:sz="0" w:space="0" w:color="auto"/>
        <w:left w:val="none" w:sz="0" w:space="0" w:color="auto"/>
        <w:bottom w:val="none" w:sz="0" w:space="0" w:color="auto"/>
        <w:right w:val="none" w:sz="0" w:space="0" w:color="auto"/>
      </w:divBdr>
    </w:div>
    <w:div w:id="502279015">
      <w:bodyDiv w:val="1"/>
      <w:marLeft w:val="0"/>
      <w:marRight w:val="0"/>
      <w:marTop w:val="0"/>
      <w:marBottom w:val="0"/>
      <w:divBdr>
        <w:top w:val="none" w:sz="0" w:space="0" w:color="auto"/>
        <w:left w:val="none" w:sz="0" w:space="0" w:color="auto"/>
        <w:bottom w:val="none" w:sz="0" w:space="0" w:color="auto"/>
        <w:right w:val="none" w:sz="0" w:space="0" w:color="auto"/>
      </w:divBdr>
    </w:div>
    <w:div w:id="547306711">
      <w:bodyDiv w:val="1"/>
      <w:marLeft w:val="0"/>
      <w:marRight w:val="0"/>
      <w:marTop w:val="0"/>
      <w:marBottom w:val="0"/>
      <w:divBdr>
        <w:top w:val="none" w:sz="0" w:space="0" w:color="auto"/>
        <w:left w:val="none" w:sz="0" w:space="0" w:color="auto"/>
        <w:bottom w:val="none" w:sz="0" w:space="0" w:color="auto"/>
        <w:right w:val="none" w:sz="0" w:space="0" w:color="auto"/>
      </w:divBdr>
    </w:div>
    <w:div w:id="608128769">
      <w:bodyDiv w:val="1"/>
      <w:marLeft w:val="0"/>
      <w:marRight w:val="0"/>
      <w:marTop w:val="0"/>
      <w:marBottom w:val="0"/>
      <w:divBdr>
        <w:top w:val="none" w:sz="0" w:space="0" w:color="auto"/>
        <w:left w:val="none" w:sz="0" w:space="0" w:color="auto"/>
        <w:bottom w:val="none" w:sz="0" w:space="0" w:color="auto"/>
        <w:right w:val="none" w:sz="0" w:space="0" w:color="auto"/>
      </w:divBdr>
    </w:div>
    <w:div w:id="660618386">
      <w:bodyDiv w:val="1"/>
      <w:marLeft w:val="0"/>
      <w:marRight w:val="0"/>
      <w:marTop w:val="0"/>
      <w:marBottom w:val="0"/>
      <w:divBdr>
        <w:top w:val="none" w:sz="0" w:space="0" w:color="auto"/>
        <w:left w:val="none" w:sz="0" w:space="0" w:color="auto"/>
        <w:bottom w:val="none" w:sz="0" w:space="0" w:color="auto"/>
        <w:right w:val="none" w:sz="0" w:space="0" w:color="auto"/>
      </w:divBdr>
    </w:div>
    <w:div w:id="761343745">
      <w:bodyDiv w:val="1"/>
      <w:marLeft w:val="0"/>
      <w:marRight w:val="0"/>
      <w:marTop w:val="0"/>
      <w:marBottom w:val="0"/>
      <w:divBdr>
        <w:top w:val="none" w:sz="0" w:space="0" w:color="auto"/>
        <w:left w:val="none" w:sz="0" w:space="0" w:color="auto"/>
        <w:bottom w:val="none" w:sz="0" w:space="0" w:color="auto"/>
        <w:right w:val="none" w:sz="0" w:space="0" w:color="auto"/>
      </w:divBdr>
    </w:div>
    <w:div w:id="987824860">
      <w:bodyDiv w:val="1"/>
      <w:marLeft w:val="0"/>
      <w:marRight w:val="0"/>
      <w:marTop w:val="0"/>
      <w:marBottom w:val="0"/>
      <w:divBdr>
        <w:top w:val="none" w:sz="0" w:space="0" w:color="auto"/>
        <w:left w:val="none" w:sz="0" w:space="0" w:color="auto"/>
        <w:bottom w:val="none" w:sz="0" w:space="0" w:color="auto"/>
        <w:right w:val="none" w:sz="0" w:space="0" w:color="auto"/>
      </w:divBdr>
    </w:div>
    <w:div w:id="1005786185">
      <w:bodyDiv w:val="1"/>
      <w:marLeft w:val="0"/>
      <w:marRight w:val="0"/>
      <w:marTop w:val="0"/>
      <w:marBottom w:val="0"/>
      <w:divBdr>
        <w:top w:val="none" w:sz="0" w:space="0" w:color="auto"/>
        <w:left w:val="none" w:sz="0" w:space="0" w:color="auto"/>
        <w:bottom w:val="none" w:sz="0" w:space="0" w:color="auto"/>
        <w:right w:val="none" w:sz="0" w:space="0" w:color="auto"/>
      </w:divBdr>
    </w:div>
    <w:div w:id="1189683018">
      <w:bodyDiv w:val="1"/>
      <w:marLeft w:val="0"/>
      <w:marRight w:val="0"/>
      <w:marTop w:val="0"/>
      <w:marBottom w:val="0"/>
      <w:divBdr>
        <w:top w:val="none" w:sz="0" w:space="0" w:color="auto"/>
        <w:left w:val="none" w:sz="0" w:space="0" w:color="auto"/>
        <w:bottom w:val="none" w:sz="0" w:space="0" w:color="auto"/>
        <w:right w:val="none" w:sz="0" w:space="0" w:color="auto"/>
      </w:divBdr>
    </w:div>
    <w:div w:id="1300500085">
      <w:bodyDiv w:val="1"/>
      <w:marLeft w:val="0"/>
      <w:marRight w:val="0"/>
      <w:marTop w:val="0"/>
      <w:marBottom w:val="0"/>
      <w:divBdr>
        <w:top w:val="none" w:sz="0" w:space="0" w:color="auto"/>
        <w:left w:val="none" w:sz="0" w:space="0" w:color="auto"/>
        <w:bottom w:val="none" w:sz="0" w:space="0" w:color="auto"/>
        <w:right w:val="none" w:sz="0" w:space="0" w:color="auto"/>
      </w:divBdr>
    </w:div>
    <w:div w:id="1448162731">
      <w:bodyDiv w:val="1"/>
      <w:marLeft w:val="0"/>
      <w:marRight w:val="0"/>
      <w:marTop w:val="0"/>
      <w:marBottom w:val="0"/>
      <w:divBdr>
        <w:top w:val="none" w:sz="0" w:space="0" w:color="auto"/>
        <w:left w:val="none" w:sz="0" w:space="0" w:color="auto"/>
        <w:bottom w:val="none" w:sz="0" w:space="0" w:color="auto"/>
        <w:right w:val="none" w:sz="0" w:space="0" w:color="auto"/>
      </w:divBdr>
    </w:div>
    <w:div w:id="1649741989">
      <w:bodyDiv w:val="1"/>
      <w:marLeft w:val="0"/>
      <w:marRight w:val="0"/>
      <w:marTop w:val="0"/>
      <w:marBottom w:val="0"/>
      <w:divBdr>
        <w:top w:val="none" w:sz="0" w:space="0" w:color="auto"/>
        <w:left w:val="none" w:sz="0" w:space="0" w:color="auto"/>
        <w:bottom w:val="none" w:sz="0" w:space="0" w:color="auto"/>
        <w:right w:val="none" w:sz="0" w:space="0" w:color="auto"/>
      </w:divBdr>
    </w:div>
    <w:div w:id="1674989154">
      <w:bodyDiv w:val="1"/>
      <w:marLeft w:val="0"/>
      <w:marRight w:val="0"/>
      <w:marTop w:val="0"/>
      <w:marBottom w:val="0"/>
      <w:divBdr>
        <w:top w:val="none" w:sz="0" w:space="0" w:color="auto"/>
        <w:left w:val="none" w:sz="0" w:space="0" w:color="auto"/>
        <w:bottom w:val="none" w:sz="0" w:space="0" w:color="auto"/>
        <w:right w:val="none" w:sz="0" w:space="0" w:color="auto"/>
      </w:divBdr>
    </w:div>
    <w:div w:id="1877694029">
      <w:marLeft w:val="0"/>
      <w:marRight w:val="0"/>
      <w:marTop w:val="0"/>
      <w:marBottom w:val="0"/>
      <w:divBdr>
        <w:top w:val="none" w:sz="0" w:space="0" w:color="auto"/>
        <w:left w:val="none" w:sz="0" w:space="0" w:color="auto"/>
        <w:bottom w:val="none" w:sz="0" w:space="0" w:color="auto"/>
        <w:right w:val="none" w:sz="0" w:space="0" w:color="auto"/>
      </w:divBdr>
      <w:divsChild>
        <w:div w:id="1877694028">
          <w:marLeft w:val="0"/>
          <w:marRight w:val="0"/>
          <w:marTop w:val="0"/>
          <w:marBottom w:val="0"/>
          <w:divBdr>
            <w:top w:val="single" w:sz="4" w:space="0" w:color="660000"/>
            <w:left w:val="single" w:sz="4" w:space="0" w:color="660000"/>
            <w:bottom w:val="single" w:sz="4" w:space="0" w:color="660000"/>
            <w:right w:val="single" w:sz="4" w:space="0" w:color="660000"/>
          </w:divBdr>
          <w:divsChild>
            <w:div w:id="18776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4031">
      <w:marLeft w:val="0"/>
      <w:marRight w:val="0"/>
      <w:marTop w:val="0"/>
      <w:marBottom w:val="0"/>
      <w:divBdr>
        <w:top w:val="none" w:sz="0" w:space="0" w:color="auto"/>
        <w:left w:val="none" w:sz="0" w:space="0" w:color="auto"/>
        <w:bottom w:val="none" w:sz="0" w:space="0" w:color="auto"/>
        <w:right w:val="none" w:sz="0" w:space="0" w:color="auto"/>
      </w:divBdr>
    </w:div>
    <w:div w:id="1877694032">
      <w:marLeft w:val="0"/>
      <w:marRight w:val="0"/>
      <w:marTop w:val="0"/>
      <w:marBottom w:val="0"/>
      <w:divBdr>
        <w:top w:val="none" w:sz="0" w:space="0" w:color="auto"/>
        <w:left w:val="none" w:sz="0" w:space="0" w:color="auto"/>
        <w:bottom w:val="none" w:sz="0" w:space="0" w:color="auto"/>
        <w:right w:val="none" w:sz="0" w:space="0" w:color="auto"/>
      </w:divBdr>
    </w:div>
    <w:div w:id="1965695257">
      <w:bodyDiv w:val="1"/>
      <w:marLeft w:val="0"/>
      <w:marRight w:val="0"/>
      <w:marTop w:val="0"/>
      <w:marBottom w:val="0"/>
      <w:divBdr>
        <w:top w:val="none" w:sz="0" w:space="0" w:color="auto"/>
        <w:left w:val="none" w:sz="0" w:space="0" w:color="auto"/>
        <w:bottom w:val="none" w:sz="0" w:space="0" w:color="auto"/>
        <w:right w:val="none" w:sz="0" w:space="0" w:color="auto"/>
      </w:divBdr>
    </w:div>
    <w:div w:id="1987271347">
      <w:bodyDiv w:val="1"/>
      <w:marLeft w:val="0"/>
      <w:marRight w:val="0"/>
      <w:marTop w:val="0"/>
      <w:marBottom w:val="0"/>
      <w:divBdr>
        <w:top w:val="none" w:sz="0" w:space="0" w:color="auto"/>
        <w:left w:val="none" w:sz="0" w:space="0" w:color="auto"/>
        <w:bottom w:val="none" w:sz="0" w:space="0" w:color="auto"/>
        <w:right w:val="none" w:sz="0" w:space="0" w:color="auto"/>
      </w:divBdr>
    </w:div>
    <w:div w:id="2015255289">
      <w:bodyDiv w:val="1"/>
      <w:marLeft w:val="0"/>
      <w:marRight w:val="0"/>
      <w:marTop w:val="0"/>
      <w:marBottom w:val="0"/>
      <w:divBdr>
        <w:top w:val="none" w:sz="0" w:space="0" w:color="auto"/>
        <w:left w:val="none" w:sz="0" w:space="0" w:color="auto"/>
        <w:bottom w:val="none" w:sz="0" w:space="0" w:color="auto"/>
        <w:right w:val="none" w:sz="0" w:space="0" w:color="auto"/>
      </w:divBdr>
    </w:div>
    <w:div w:id="20356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5C27-CF35-9840-B37B-DF872E1C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1495</Words>
  <Characters>8450</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November 8, 2001</vt:lpstr>
    </vt:vector>
  </TitlesOfParts>
  <Manager/>
  <Company>Mississippi State University</Company>
  <LinksUpToDate>false</LinksUpToDate>
  <CharactersWithSpaces>9917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8, 2001</dc:title>
  <dc:subject/>
  <dc:creator>profile</dc:creator>
  <cp:keywords/>
  <dc:description/>
  <cp:lastModifiedBy>Joseph Picone</cp:lastModifiedBy>
  <cp:revision>3</cp:revision>
  <cp:lastPrinted>2021-08-03T21:13:00Z</cp:lastPrinted>
  <dcterms:created xsi:type="dcterms:W3CDTF">2021-10-17T12:56:00Z</dcterms:created>
  <dcterms:modified xsi:type="dcterms:W3CDTF">2021-10-17T13:16:00Z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September 28, 2021</vt:lpwstr>
  </property>
</Properties>
</file>