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A8199" w14:textId="17F23B8D" w:rsidR="00552891" w:rsidRPr="0088561F" w:rsidRDefault="00AA72E6" w:rsidP="00583A5C">
      <w:pPr>
        <w:pStyle w:val="Author"/>
        <w:spacing w:before="0" w:after="240"/>
        <w:rPr>
          <w:rFonts w:cs="Arial"/>
          <w:b/>
          <w:bCs/>
          <w:i w:val="0"/>
          <w:kern w:val="28"/>
          <w:sz w:val="28"/>
          <w:szCs w:val="32"/>
        </w:rPr>
      </w:pPr>
      <w:r w:rsidRPr="00583A5C">
        <w:rPr>
          <w:rFonts w:cs="Arial"/>
          <w:b/>
          <w:bCs/>
          <w:i w:val="0"/>
          <w:noProof/>
          <w:kern w:val="28"/>
          <w:sz w:val="28"/>
          <w:szCs w:val="32"/>
        </w:rPr>
        <mc:AlternateContent>
          <mc:Choice Requires="wps">
            <w:drawing>
              <wp:anchor distT="0" distB="0" distL="114300" distR="114300" simplePos="0" relativeHeight="251676672" behindDoc="0" locked="0" layoutInCell="1" allowOverlap="1" wp14:anchorId="110DA529" wp14:editId="337134E5">
                <wp:simplePos x="0" y="0"/>
                <wp:positionH relativeFrom="column">
                  <wp:posOffset>7620000</wp:posOffset>
                </wp:positionH>
                <wp:positionV relativeFrom="paragraph">
                  <wp:posOffset>-999702</wp:posOffset>
                </wp:positionV>
                <wp:extent cx="0" cy="1295188"/>
                <wp:effectExtent l="0" t="0" r="25400" b="26035"/>
                <wp:wrapNone/>
                <wp:docPr id="3" name="Straight Connector 3"/>
                <wp:cNvGraphicFramePr/>
                <a:graphic xmlns:a="http://schemas.openxmlformats.org/drawingml/2006/main">
                  <a:graphicData uri="http://schemas.microsoft.com/office/word/2010/wordprocessingShape">
                    <wps:wsp>
                      <wps:cNvCnPr/>
                      <wps:spPr>
                        <a:xfrm flipV="1">
                          <a:off x="0" y="0"/>
                          <a:ext cx="0" cy="12951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2FA99" id="Straight Connector 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pt,-78.65pt" to="600pt,2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" strokecolor="#4579b8 [3044]"/>
            </w:pict>
          </mc:Fallback>
        </mc:AlternateContent>
      </w:r>
      <w:r w:rsidR="00552891" w:rsidRPr="00FA3E4C">
        <w:rPr>
          <w:rFonts w:cs="Arial"/>
          <w:b/>
          <w:bCs/>
          <w:i w:val="0"/>
          <w:kern w:val="28"/>
          <w:sz w:val="28"/>
          <w:szCs w:val="32"/>
        </w:rPr>
        <w:t xml:space="preserve">A </w:t>
      </w:r>
      <w:r w:rsidR="00552891" w:rsidRPr="00583A5C">
        <w:rPr>
          <w:rFonts w:cs="Arial"/>
          <w:b/>
          <w:bCs/>
          <w:i w:val="0"/>
          <w:kern w:val="28"/>
          <w:szCs w:val="24"/>
        </w:rPr>
        <w:t>NONPARAMETRIC BAYESIAN APPR</w:t>
      </w:r>
      <w:r w:rsidR="00AE5E21" w:rsidRPr="00583A5C">
        <w:rPr>
          <w:rFonts w:cs="Arial"/>
          <w:b/>
          <w:bCs/>
          <w:i w:val="0"/>
          <w:kern w:val="28"/>
          <w:szCs w:val="24"/>
        </w:rPr>
        <w:t>OA</w:t>
      </w:r>
      <w:r w:rsidR="00552891" w:rsidRPr="00583A5C">
        <w:rPr>
          <w:rFonts w:cs="Arial"/>
          <w:b/>
          <w:bCs/>
          <w:i w:val="0"/>
          <w:kern w:val="28"/>
          <w:szCs w:val="24"/>
        </w:rPr>
        <w:t>CH</w:t>
      </w:r>
      <w:r w:rsidR="00054E7D" w:rsidRPr="00583A5C">
        <w:rPr>
          <w:rFonts w:cs="Arial"/>
          <w:b/>
          <w:bCs/>
          <w:i w:val="0"/>
          <w:kern w:val="28"/>
          <w:szCs w:val="24"/>
        </w:rPr>
        <w:t xml:space="preserve"> </w:t>
      </w:r>
      <w:r w:rsidR="00552891" w:rsidRPr="00583A5C">
        <w:rPr>
          <w:rFonts w:cs="Arial"/>
          <w:b/>
          <w:bCs/>
          <w:i w:val="0"/>
          <w:kern w:val="28"/>
          <w:szCs w:val="24"/>
        </w:rPr>
        <w:t>FOR</w:t>
      </w:r>
      <w:r w:rsidRPr="00AA72E6">
        <w:rPr>
          <w:rFonts w:cs="Arial"/>
          <w:b/>
          <w:bCs/>
          <w:i w:val="0"/>
          <w:noProof/>
          <w:kern w:val="28"/>
          <w:sz w:val="28"/>
          <w:szCs w:val="32"/>
        </w:rPr>
        <w:t xml:space="preserve"> </w:t>
      </w:r>
      <w:r w:rsidR="00054E7D" w:rsidRPr="00583A5C">
        <w:rPr>
          <w:rFonts w:cs="Arial"/>
          <w:b/>
          <w:bCs/>
          <w:i w:val="0"/>
          <w:kern w:val="28"/>
          <w:szCs w:val="24"/>
        </w:rPr>
        <w:br/>
      </w:r>
      <w:r w:rsidR="00655B90" w:rsidRPr="00583A5C">
        <w:rPr>
          <w:rFonts w:cs="Arial"/>
          <w:b/>
          <w:bCs/>
          <w:i w:val="0"/>
          <w:kern w:val="28"/>
          <w:szCs w:val="24"/>
        </w:rPr>
        <w:t xml:space="preserve">AUTOMATIC DISCOVERY OF </w:t>
      </w:r>
      <w:r w:rsidR="00054E7D" w:rsidRPr="00583A5C">
        <w:rPr>
          <w:rFonts w:cs="Arial"/>
          <w:b/>
          <w:bCs/>
          <w:i w:val="0"/>
          <w:kern w:val="28"/>
          <w:szCs w:val="24"/>
        </w:rPr>
        <w:t xml:space="preserve">A </w:t>
      </w:r>
      <w:r w:rsidR="00655B90" w:rsidRPr="00583A5C">
        <w:rPr>
          <w:rFonts w:cs="Arial"/>
          <w:b/>
          <w:bCs/>
          <w:i w:val="0"/>
          <w:kern w:val="28"/>
          <w:szCs w:val="24"/>
        </w:rPr>
        <w:t xml:space="preserve">LEXICON AND </w:t>
      </w:r>
      <w:r w:rsidR="00A03F4C" w:rsidRPr="00583A5C">
        <w:rPr>
          <w:rFonts w:cs="Arial"/>
          <w:b/>
          <w:bCs/>
          <w:i w:val="0"/>
          <w:kern w:val="28"/>
          <w:szCs w:val="24"/>
        </w:rPr>
        <w:t>ACOUSTIC UNITS</w:t>
      </w:r>
      <w:r w:rsidR="00552891" w:rsidRPr="0088561F">
        <w:rPr>
          <w:rFonts w:cs="Arial"/>
          <w:b/>
          <w:bCs/>
          <w:i w:val="0"/>
          <w:kern w:val="28"/>
          <w:sz w:val="28"/>
          <w:szCs w:val="32"/>
        </w:rPr>
        <w:t xml:space="preserve"> </w:t>
      </w:r>
    </w:p>
    <w:p w14:paraId="6C1A8FDD" w14:textId="6A38F9AB" w:rsidR="00252286" w:rsidRDefault="00252286" w:rsidP="003448D4">
      <w:pPr>
        <w:pStyle w:val="Author"/>
        <w:jc w:val="both"/>
        <w:sectPr w:rsidR="00252286" w:rsidSect="00583A5C">
          <w:footerReference w:type="even" r:id="rId8"/>
          <w:footnotePr>
            <w:numRestart w:val="eachPage"/>
          </w:footnotePr>
          <w:type w:val="continuous"/>
          <w:pgSz w:w="11907" w:h="16840" w:code="9"/>
          <w:pgMar w:top="1440" w:right="1080" w:bottom="1440" w:left="1080" w:header="0" w:footer="0" w:gutter="0"/>
          <w:cols w:space="544"/>
          <w:docGrid w:linePitch="245"/>
        </w:sectPr>
      </w:pPr>
    </w:p>
    <w:p w14:paraId="2E641B69" w14:textId="77777777" w:rsidR="00252286" w:rsidRDefault="00552891" w:rsidP="00252286">
      <w:pPr>
        <w:pStyle w:val="Author"/>
      </w:pPr>
      <w:r w:rsidRPr="00FA3E4C">
        <w:lastRenderedPageBreak/>
        <w:t>Amir H</w:t>
      </w:r>
      <w:r w:rsidR="003448D4">
        <w:t xml:space="preserve">ossein Harati Nejad Torbati </w:t>
      </w:r>
    </w:p>
    <w:p w14:paraId="4C0187E5" w14:textId="77777777" w:rsidR="001659CF" w:rsidRDefault="00252286" w:rsidP="001659CF">
      <w:pPr>
        <w:pStyle w:val="email"/>
        <w:rPr>
          <w:rFonts w:ascii="Times New Roman" w:hAnsi="Times New Roman"/>
          <w:iCs/>
          <w:sz w:val="24"/>
        </w:rPr>
      </w:pPr>
      <w:r w:rsidRPr="00583A5C">
        <w:rPr>
          <w:rFonts w:ascii="Times New Roman" w:hAnsi="Times New Roman"/>
          <w:iCs/>
          <w:sz w:val="24"/>
        </w:rPr>
        <w:t>Jibo Inc.</w:t>
      </w:r>
    </w:p>
    <w:p w14:paraId="2318A1BC" w14:textId="398E78E1" w:rsidR="001659CF" w:rsidRDefault="00252286" w:rsidP="00583A5C">
      <w:pPr>
        <w:pStyle w:val="Affiliation"/>
        <w:rPr>
          <w:iCs/>
        </w:rPr>
      </w:pPr>
      <w:r w:rsidRPr="00252286">
        <w:rPr>
          <w:iCs/>
        </w:rPr>
        <w:t>Redwood City, California, USA</w:t>
      </w:r>
    </w:p>
    <w:p w14:paraId="296BCE36" w14:textId="77777777" w:rsidR="00252286" w:rsidRDefault="00252286">
      <w:pPr>
        <w:pStyle w:val="email"/>
      </w:pPr>
      <w:r w:rsidRPr="00252286">
        <w:t xml:space="preserve">Amir.harati@gmail.com                                                        </w:t>
      </w:r>
    </w:p>
    <w:p w14:paraId="44413C79" w14:textId="27D2C2BD" w:rsidR="00252286" w:rsidRPr="00252286" w:rsidRDefault="00252286" w:rsidP="00BB4599">
      <w:pPr>
        <w:pStyle w:val="email"/>
        <w:spacing w:after="120"/>
        <w:rPr>
          <w:rFonts w:asciiTheme="majorBidi" w:hAnsiTheme="majorBidi" w:cstheme="majorBidi"/>
          <w:i/>
          <w:iCs/>
          <w:sz w:val="24"/>
          <w:szCs w:val="24"/>
        </w:rPr>
      </w:pPr>
      <w:r w:rsidRPr="00252286">
        <w:rPr>
          <w:rFonts w:asciiTheme="majorBidi" w:hAnsiTheme="majorBidi" w:cstheme="majorBidi"/>
          <w:i/>
          <w:iCs/>
          <w:sz w:val="24"/>
          <w:szCs w:val="24"/>
        </w:rPr>
        <w:lastRenderedPageBreak/>
        <w:t>Joseph Picone</w:t>
      </w:r>
    </w:p>
    <w:p w14:paraId="72278766" w14:textId="15A05DF5" w:rsidR="00552891" w:rsidRPr="00583A5C" w:rsidRDefault="00552891" w:rsidP="00252286">
      <w:pPr>
        <w:pStyle w:val="Affiliation"/>
        <w:rPr>
          <w:iCs/>
        </w:rPr>
      </w:pPr>
      <w:r w:rsidRPr="00583A5C">
        <w:rPr>
          <w:iCs/>
        </w:rPr>
        <w:t>College of Engineering, Temple University</w:t>
      </w:r>
    </w:p>
    <w:p w14:paraId="71823B4E" w14:textId="2FBAEE1D" w:rsidR="007C60BA" w:rsidRPr="00583A5C" w:rsidRDefault="00552891" w:rsidP="00252286">
      <w:pPr>
        <w:pStyle w:val="Affiliation"/>
        <w:rPr>
          <w:iCs/>
        </w:rPr>
      </w:pPr>
      <w:r w:rsidRPr="00583A5C">
        <w:rPr>
          <w:iCs/>
        </w:rPr>
        <w:t>Philadelphia, Pennsylvania, USA</w:t>
      </w:r>
    </w:p>
    <w:p w14:paraId="7D1E640E" w14:textId="0E979521" w:rsidR="00252286" w:rsidRDefault="00BB4599" w:rsidP="00BB4599">
      <w:pPr>
        <w:pStyle w:val="email"/>
        <w:sectPr w:rsidR="00252286" w:rsidSect="00583A5C">
          <w:footnotePr>
            <w:numRestart w:val="eachPage"/>
          </w:footnotePr>
          <w:type w:val="continuous"/>
          <w:pgSz w:w="11907" w:h="16840" w:code="9"/>
          <w:pgMar w:top="1440" w:right="1080" w:bottom="1440" w:left="1080" w:header="0" w:footer="0" w:gutter="0"/>
          <w:cols w:num="2" w:space="544"/>
          <w:docGrid w:linePitch="245"/>
        </w:sectPr>
      </w:pPr>
      <w:r>
        <w:t>joseph.picone@temple.edu</w:t>
      </w:r>
    </w:p>
    <w:p w14:paraId="7C3DD104" w14:textId="77777777" w:rsidR="00EB376E" w:rsidRPr="00FA3E4C" w:rsidRDefault="00EB376E" w:rsidP="00BB4599">
      <w:pPr>
        <w:pStyle w:val="Affiliation"/>
        <w:jc w:val="both"/>
        <w:sectPr w:rsidR="00EB376E" w:rsidRPr="00FA3E4C" w:rsidSect="00583A5C">
          <w:footnotePr>
            <w:numRestart w:val="eachPage"/>
          </w:footnotePr>
          <w:type w:val="continuous"/>
          <w:pgSz w:w="11907" w:h="16840" w:code="9"/>
          <w:pgMar w:top="1440" w:right="1080" w:bottom="1440" w:left="1080" w:header="0" w:footer="0" w:gutter="0"/>
          <w:cols w:space="544"/>
          <w:docGrid w:linePitch="245"/>
        </w:sectPr>
      </w:pPr>
    </w:p>
    <w:p w14:paraId="6A888B00" w14:textId="77777777" w:rsidR="00EB376E" w:rsidRPr="00583A5C" w:rsidRDefault="00EB376E" w:rsidP="00583A5C">
      <w:pPr>
        <w:pStyle w:val="Heading4"/>
        <w:spacing w:before="0" w:after="200"/>
        <w:jc w:val="center"/>
        <w:rPr>
          <w:caps/>
          <w:sz w:val="20"/>
        </w:rPr>
      </w:pPr>
      <w:r w:rsidRPr="00583A5C">
        <w:rPr>
          <w:i w:val="0"/>
          <w:caps/>
          <w:sz w:val="20"/>
        </w:rPr>
        <w:lastRenderedPageBreak/>
        <w:t>Abstract</w:t>
      </w:r>
    </w:p>
    <w:p w14:paraId="01BF2C50" w14:textId="77F301BF" w:rsidR="00AE5E21" w:rsidRPr="00583A5C" w:rsidRDefault="00092415" w:rsidP="00583A5C">
      <w:pPr>
        <w:pStyle w:val="BodyTextIndent"/>
      </w:pPr>
      <w:r w:rsidRPr="00583A5C">
        <w:t>State of the art speech recognition systems use context-dependent phonemes as acoustic units. However, these approaches do not work well for low resourced languages where large amounts of training data or resources such as a lexicon are not available. For such languages, automatic discovery of acoustic units can be important. In this paper, we demonstrate the application of nonparametric Bayesian models to acoustic unit discovery</w:t>
      </w:r>
      <w:r w:rsidR="00AE5E21" w:rsidRPr="00583A5C">
        <w:t>. W</w:t>
      </w:r>
      <w:r w:rsidR="00517EB2" w:rsidRPr="00583A5C">
        <w:t xml:space="preserve">e show </w:t>
      </w:r>
      <w:r w:rsidR="00AE5E21" w:rsidRPr="00583A5C">
        <w:t>t</w:t>
      </w:r>
      <w:r w:rsidR="008A33FB" w:rsidRPr="00583A5C">
        <w:t>hat</w:t>
      </w:r>
      <w:r w:rsidR="00AE5E21" w:rsidRPr="00583A5C">
        <w:t xml:space="preserve"> the </w:t>
      </w:r>
      <w:r w:rsidR="00A77C7A" w:rsidRPr="00583A5C">
        <w:t xml:space="preserve">discovered units are </w:t>
      </w:r>
      <w:r w:rsidR="00517EB2" w:rsidRPr="00583A5C">
        <w:t>linguistically meaningful.</w:t>
      </w:r>
    </w:p>
    <w:p w14:paraId="1E13B289" w14:textId="0497E3D9" w:rsidR="002E1EA8" w:rsidRPr="00A77C7A" w:rsidRDefault="00687A9E" w:rsidP="00583A5C">
      <w:pPr>
        <w:pStyle w:val="BodyTextNext"/>
      </w:pPr>
      <w:r w:rsidRPr="00A77C7A">
        <w:t xml:space="preserve">We </w:t>
      </w:r>
      <w:r w:rsidR="00A77C7A" w:rsidRPr="00A77C7A">
        <w:t xml:space="preserve">also present a semi-supervised </w:t>
      </w:r>
      <w:r w:rsidRPr="00A77C7A">
        <w:t xml:space="preserve">learning algorithm that </w:t>
      </w:r>
      <w:r w:rsidR="00A77C7A" w:rsidRPr="00A77C7A">
        <w:t xml:space="preserve">uses a nonparametric Bayesian model to </w:t>
      </w:r>
      <w:r w:rsidRPr="00A77C7A">
        <w:t>learn</w:t>
      </w:r>
      <w:r w:rsidR="00A77C7A" w:rsidRPr="00A77C7A">
        <w:t xml:space="preserve"> </w:t>
      </w:r>
      <w:r w:rsidRPr="00A77C7A">
        <w:t>a mapping between words and acoustic units</w:t>
      </w:r>
      <w:r w:rsidR="00A77C7A" w:rsidRPr="00A77C7A">
        <w:t xml:space="preserve">. </w:t>
      </w:r>
      <w:r w:rsidRPr="00A77C7A">
        <w:t>We demonst</w:t>
      </w:r>
      <w:r w:rsidR="00A77C7A" w:rsidRPr="00A77C7A">
        <w:t xml:space="preserve">rate that </w:t>
      </w:r>
      <w:r w:rsidRPr="00A77C7A">
        <w:t>a speech recogni</w:t>
      </w:r>
      <w:r w:rsidR="00A77C7A" w:rsidRPr="00A77C7A">
        <w:t xml:space="preserve">tion system </w:t>
      </w:r>
      <w:r w:rsidRPr="00A77C7A">
        <w:t xml:space="preserve">using these discovered </w:t>
      </w:r>
      <w:r w:rsidR="00A77C7A" w:rsidRPr="00A77C7A">
        <w:t xml:space="preserve">resources </w:t>
      </w:r>
      <w:r w:rsidRPr="00A77C7A">
        <w:t>can app</w:t>
      </w:r>
      <w:r w:rsidR="00A77C7A" w:rsidRPr="00A77C7A">
        <w:t xml:space="preserve">roach </w:t>
      </w:r>
      <w:r w:rsidRPr="00A77C7A">
        <w:t xml:space="preserve">the performance of </w:t>
      </w:r>
      <w:r w:rsidR="00542F1D">
        <w:t xml:space="preserve">a </w:t>
      </w:r>
      <w:r w:rsidRPr="00A77C7A">
        <w:t xml:space="preserve">speech recognizer </w:t>
      </w:r>
      <w:r w:rsidR="003F4FC5" w:rsidRPr="00A77C7A">
        <w:t xml:space="preserve">trained using </w:t>
      </w:r>
      <w:r w:rsidR="00A77C7A" w:rsidRPr="00A77C7A">
        <w:t xml:space="preserve">resources developed by experts. </w:t>
      </w:r>
      <w:r w:rsidR="00054E7D">
        <w:t>We</w:t>
      </w:r>
      <w:r w:rsidR="00992C74">
        <w:t xml:space="preserve"> </w:t>
      </w:r>
      <w:r w:rsidR="00054E7D">
        <w:t xml:space="preserve">show that </w:t>
      </w:r>
      <w:r w:rsidR="000D3A40">
        <w:t>unsupervised</w:t>
      </w:r>
      <w:r w:rsidR="00B145F1">
        <w:t xml:space="preserve"> </w:t>
      </w:r>
      <w:r w:rsidR="00054E7D">
        <w:t>discovery of acoustic units combined with</w:t>
      </w:r>
      <w:r w:rsidR="00542F1D">
        <w:t xml:space="preserve"> </w:t>
      </w:r>
      <w:r w:rsidR="00054E7D">
        <w:t>semi-supervised discovery of the lexicon achieved performance (9.8% WER) comparable to</w:t>
      </w:r>
      <w:r w:rsidR="00992C74">
        <w:t xml:space="preserve"> </w:t>
      </w:r>
      <w:r w:rsidR="00054E7D">
        <w:t xml:space="preserve">other published high complexity systems. </w:t>
      </w:r>
      <w:r w:rsidR="00A77C7A" w:rsidRPr="00A77C7A">
        <w:t xml:space="preserve">This </w:t>
      </w:r>
      <w:r w:rsidR="00054E7D">
        <w:t xml:space="preserve">nonparametric approach </w:t>
      </w:r>
      <w:r w:rsidR="00A77C7A" w:rsidRPr="00A77C7A">
        <w:t>enables the rapid development of speech recognition systems in low resourced languages.</w:t>
      </w:r>
    </w:p>
    <w:p w14:paraId="74B4F175" w14:textId="3FBD319B" w:rsidR="00EB376E" w:rsidRPr="006C09A8" w:rsidRDefault="00EB376E" w:rsidP="00583A5C">
      <w:pPr>
        <w:pStyle w:val="Index"/>
      </w:pPr>
      <w:r w:rsidRPr="00C60B2D">
        <w:rPr>
          <w:b/>
        </w:rPr>
        <w:t>Index Terms</w:t>
      </w:r>
      <w:r w:rsidRPr="00C60B2D">
        <w:t xml:space="preserve">: </w:t>
      </w:r>
      <w:r w:rsidR="00A77C7A">
        <w:t>a</w:t>
      </w:r>
      <w:r w:rsidR="00B51792" w:rsidRPr="00C60B2D">
        <w:t xml:space="preserve">coustic </w:t>
      </w:r>
      <w:r w:rsidR="00A77C7A">
        <w:t>u</w:t>
      </w:r>
      <w:r w:rsidR="00B51792" w:rsidRPr="00C60B2D">
        <w:t xml:space="preserve">nit </w:t>
      </w:r>
      <w:r w:rsidR="00A77C7A">
        <w:t>d</w:t>
      </w:r>
      <w:r w:rsidR="00B51792" w:rsidRPr="00C60B2D">
        <w:t xml:space="preserve">iscovery, </w:t>
      </w:r>
      <w:r w:rsidR="00A77C7A">
        <w:t>n</w:t>
      </w:r>
      <w:r w:rsidR="00B51792" w:rsidRPr="00C60B2D">
        <w:t>onparametric Bayesian</w:t>
      </w:r>
      <w:r w:rsidR="00AE5E21" w:rsidRPr="00C60B2D">
        <w:t xml:space="preserve"> models</w:t>
      </w:r>
      <w:r w:rsidR="00A77C7A">
        <w:t>, low resource speech r</w:t>
      </w:r>
      <w:r w:rsidR="00687A9E" w:rsidRPr="00C60B2D">
        <w:t>ecognition</w:t>
      </w:r>
    </w:p>
    <w:p w14:paraId="5CA0157B" w14:textId="77777777" w:rsidR="00EB376E" w:rsidRPr="00583A5C" w:rsidRDefault="00EB376E" w:rsidP="00583A5C">
      <w:pPr>
        <w:pStyle w:val="Heading1"/>
      </w:pPr>
      <w:bookmarkStart w:id="0" w:name="_Ref455517050"/>
      <w:r w:rsidRPr="00583A5C">
        <w:t>Introduction</w:t>
      </w:r>
      <w:bookmarkEnd w:id="0"/>
    </w:p>
    <w:p w14:paraId="4CFAC8FD" w14:textId="48A6A484" w:rsidR="00575CF6" w:rsidRDefault="00542F1D" w:rsidP="00583A5C">
      <w:pPr>
        <w:pStyle w:val="BodyTextIndent"/>
      </w:pPr>
      <w:r>
        <w:t xml:space="preserve">Most </w:t>
      </w:r>
      <w:r w:rsidR="00575CF6">
        <w:t xml:space="preserve">state of the art </w:t>
      </w:r>
      <w:r w:rsidR="00622B73">
        <w:t xml:space="preserve">automatic </w:t>
      </w:r>
      <w:r w:rsidR="00575CF6">
        <w:t xml:space="preserve">speech recognition </w:t>
      </w:r>
      <w:r w:rsidR="00622B73">
        <w:t xml:space="preserve">(ASR) </w:t>
      </w:r>
      <w:r w:rsidR="00575CF6">
        <w:t xml:space="preserve">systems </w:t>
      </w:r>
      <w:r>
        <w:t xml:space="preserve">use </w:t>
      </w:r>
      <w:r w:rsidR="00575CF6">
        <w:t xml:space="preserve">some </w:t>
      </w:r>
      <w:r>
        <w:t xml:space="preserve">type </w:t>
      </w:r>
      <w:r w:rsidR="00575CF6">
        <w:t xml:space="preserve">of fundamental </w:t>
      </w:r>
      <w:r>
        <w:t xml:space="preserve">linguistically motivated </w:t>
      </w:r>
      <w:r w:rsidR="00575CF6">
        <w:t xml:space="preserve">acoustic unit such as </w:t>
      </w:r>
      <w:r>
        <w:t xml:space="preserve">a </w:t>
      </w:r>
      <w:r w:rsidR="00575CF6">
        <w:t>phoneme</w:t>
      </w:r>
      <w:r>
        <w:t> </w:t>
      </w:r>
      <w:r w:rsidR="000C2C75">
        <w:fldChar w:fldCharType="begin"/>
      </w:r>
      <w:r w:rsidR="000C2C75">
        <w:instrText xml:space="preserve"> REF _Ref455516136 \r </w:instrText>
      </w:r>
      <w:r w:rsidR="000C2C75">
        <w:fldChar w:fldCharType="separate"/>
      </w:r>
      <w:r w:rsidR="007174C0">
        <w:t>[1]</w:t>
      </w:r>
      <w:r w:rsidR="000C2C75">
        <w:fldChar w:fldCharType="end"/>
      </w:r>
      <w:r w:rsidR="00096147">
        <w:t xml:space="preserve"> or </w:t>
      </w:r>
      <w:r>
        <w:t xml:space="preserve">a </w:t>
      </w:r>
      <w:r w:rsidR="00096147">
        <w:t>syllable</w:t>
      </w:r>
      <w:r>
        <w:t> </w:t>
      </w:r>
      <w:r w:rsidR="000C2C75">
        <w:fldChar w:fldCharType="begin"/>
      </w:r>
      <w:r w:rsidR="000C2C75">
        <w:instrText xml:space="preserve"> REF _Ref455516159 \r </w:instrText>
      </w:r>
      <w:r w:rsidR="000C2C75">
        <w:fldChar w:fldCharType="separate"/>
      </w:r>
      <w:r w:rsidR="007174C0">
        <w:t>[2]</w:t>
      </w:r>
      <w:r w:rsidR="000C2C75">
        <w:fldChar w:fldCharType="end"/>
      </w:r>
      <w:r w:rsidR="00575CF6">
        <w:t xml:space="preserve">. </w:t>
      </w:r>
      <w:r>
        <w:t xml:space="preserve">The challenge in </w:t>
      </w:r>
      <w:r w:rsidR="00575CF6">
        <w:t xml:space="preserve">acoustic modeling </w:t>
      </w:r>
      <w:r>
        <w:t xml:space="preserve">is </w:t>
      </w:r>
      <w:r w:rsidR="00575CF6">
        <w:t>training</w:t>
      </w:r>
      <w:r>
        <w:t xml:space="preserve"> of </w:t>
      </w:r>
      <w:r w:rsidR="00575CF6">
        <w:t>statistical model</w:t>
      </w:r>
      <w:r>
        <w:t>s for these units</w:t>
      </w:r>
      <w:r w:rsidR="00575CF6">
        <w:t>. In most</w:t>
      </w:r>
      <w:r w:rsidR="008F4798">
        <w:t xml:space="preserve"> high-performance </w:t>
      </w:r>
      <w:r w:rsidR="00575CF6">
        <w:t>systems</w:t>
      </w:r>
      <w:r w:rsidR="00994149">
        <w:t>,</w:t>
      </w:r>
      <w:r w:rsidR="00575CF6">
        <w:t xml:space="preserve"> </w:t>
      </w:r>
      <w:r>
        <w:t>these units are extended by incorporating linguistic context. For example, in the case of phoneme-</w:t>
      </w:r>
      <w:r w:rsidR="00575CF6">
        <w:t xml:space="preserve">based systems, </w:t>
      </w:r>
      <w:r w:rsidR="000D3A40">
        <w:t>context</w:t>
      </w:r>
      <w:r>
        <w:t xml:space="preserve">-dependent phones based on three-phone sequences, or triphones as they are known, are employed. </w:t>
      </w:r>
      <w:r w:rsidR="00575CF6">
        <w:t xml:space="preserve">As a </w:t>
      </w:r>
      <w:r w:rsidR="000D3A40">
        <w:t>result,</w:t>
      </w:r>
      <w:r w:rsidR="00575CF6">
        <w:t xml:space="preserve"> a typical speech recognition system includes </w:t>
      </w:r>
      <w:r>
        <w:t>tens of thousands of potential models and states, significantly increasing the complexity of the system and the amount of data required for training.</w:t>
      </w:r>
    </w:p>
    <w:p w14:paraId="0A5674A8" w14:textId="3AF325F1" w:rsidR="00622B73" w:rsidRDefault="00622B73" w:rsidP="00583A5C">
      <w:r>
        <w:t>After</w:t>
      </w:r>
      <w:r w:rsidR="00542F1D">
        <w:t xml:space="preserve"> establishing </w:t>
      </w:r>
      <w:r>
        <w:t xml:space="preserve">a set of acoustic units, </w:t>
      </w:r>
      <w:r w:rsidR="00542F1D">
        <w:t xml:space="preserve">an </w:t>
      </w:r>
      <w:r>
        <w:t>ASR</w:t>
      </w:r>
      <w:r w:rsidR="00542F1D">
        <w:t xml:space="preserve"> system </w:t>
      </w:r>
      <w:r>
        <w:t xml:space="preserve">needs a </w:t>
      </w:r>
      <w:r w:rsidR="00F9573C">
        <w:t>mechanism</w:t>
      </w:r>
      <w:r>
        <w:t xml:space="preserve"> to </w:t>
      </w:r>
      <w:r w:rsidR="00542F1D">
        <w:t xml:space="preserve">map </w:t>
      </w:r>
      <w:r w:rsidR="00FD36C8">
        <w:t xml:space="preserve">the </w:t>
      </w:r>
      <w:r w:rsidR="00542F1D">
        <w:t xml:space="preserve">words </w:t>
      </w:r>
      <w:r>
        <w:t xml:space="preserve">into a sequence of these acoustic units. A </w:t>
      </w:r>
      <w:r w:rsidR="000D3A40">
        <w:t>dictionary</w:t>
      </w:r>
      <w:r>
        <w:t xml:space="preserve"> or lexicon is often used for this purpose. A lexicon is simply a table that translate a word to several </w:t>
      </w:r>
      <w:r w:rsidR="00542F1D">
        <w:t xml:space="preserve">possible </w:t>
      </w:r>
      <w:r>
        <w:t>phonetic</w:t>
      </w:r>
      <w:r w:rsidR="00542F1D">
        <w:t xml:space="preserve"> </w:t>
      </w:r>
      <w:r>
        <w:t>representations</w:t>
      </w:r>
      <w:r w:rsidR="00542F1D">
        <w:t xml:space="preserve"> reflecting the different ways a word can be pronounced. </w:t>
      </w:r>
      <w:r>
        <w:t>In spit</w:t>
      </w:r>
      <w:r w:rsidR="00542F1D">
        <w:t xml:space="preserve">e </w:t>
      </w:r>
      <w:r>
        <w:t xml:space="preserve">of its simplicity, </w:t>
      </w:r>
      <w:r w:rsidR="00542F1D">
        <w:t xml:space="preserve">a lexicon </w:t>
      </w:r>
      <w:r>
        <w:t xml:space="preserve">is often one of the most expensive resources needed </w:t>
      </w:r>
      <w:r w:rsidR="00542F1D">
        <w:t xml:space="preserve">in the development of a speech recognition system in a new language (or application). The availability of such linguistic resources </w:t>
      </w:r>
      <w:r>
        <w:t>often inf</w:t>
      </w:r>
      <w:r w:rsidR="00542F1D">
        <w:t xml:space="preserve">luences </w:t>
      </w:r>
      <w:r>
        <w:t xml:space="preserve">our choice of acoustic units since creating a new lexicon </w:t>
      </w:r>
      <w:r w:rsidR="00542F1D">
        <w:t>manually is not feasible in many situations and requires linguistic expertise not often available to technology</w:t>
      </w:r>
      <w:r w:rsidR="0007009A">
        <w:t xml:space="preserve"> developers.</w:t>
      </w:r>
      <w:r w:rsidR="00542F1D">
        <w:t xml:space="preserve"> </w:t>
      </w:r>
    </w:p>
    <w:p w14:paraId="0464F2D1" w14:textId="520CB753" w:rsidR="00552891" w:rsidRPr="00AC54DA" w:rsidRDefault="0019330C" w:rsidP="00583A5C">
      <w:pPr>
        <w:pStyle w:val="BodyTextNext"/>
      </w:pPr>
      <w:r>
        <w:t xml:space="preserve">In this paper, we present techniques </w:t>
      </w:r>
      <w:r w:rsidR="0007009A">
        <w:t>to automate the development of such resou</w:t>
      </w:r>
      <w:r w:rsidR="00F9573C">
        <w:t xml:space="preserve">rces. We refer to languages </w:t>
      </w:r>
      <w:r w:rsidR="0007009A">
        <w:t xml:space="preserve">for </w:t>
      </w:r>
      <w:r w:rsidR="00F9573C">
        <w:t xml:space="preserve">which such resources do not exist as low resources </w:t>
      </w:r>
      <w:r w:rsidR="00622B73">
        <w:t>languages</w:t>
      </w:r>
      <w:r w:rsidR="00F9573C">
        <w:t xml:space="preserve"> (LRLs). A good example of a family of LRLs that are gaining strategic importance are the </w:t>
      </w:r>
      <w:r w:rsidR="00622B73">
        <w:t>African click languages</w:t>
      </w:r>
      <w:r w:rsidR="00F9573C">
        <w:t xml:space="preserve">. These will challenge our conventional notions of a lexicon and language model. Fortunately, </w:t>
      </w:r>
      <w:r w:rsidR="00622B73">
        <w:t xml:space="preserve">we can utilize machine learning </w:t>
      </w:r>
      <w:r w:rsidR="00F9573C">
        <w:t>approaches</w:t>
      </w:r>
      <w:r w:rsidR="00622B73">
        <w:t xml:space="preserve"> </w:t>
      </w:r>
      <w:r w:rsidR="00F9573C">
        <w:t xml:space="preserve">to automatically </w:t>
      </w:r>
      <w:r w:rsidR="00622B73">
        <w:t>learn</w:t>
      </w:r>
      <w:r w:rsidR="00F9573C">
        <w:t xml:space="preserve"> </w:t>
      </w:r>
      <w:r w:rsidR="001A4BBC">
        <w:t>acoustic unit</w:t>
      </w:r>
      <w:r w:rsidR="00F9573C">
        <w:t xml:space="preserve">s, lexicons and language models. </w:t>
      </w:r>
      <w:r w:rsidR="00552891" w:rsidRPr="00AC54DA">
        <w:t>Though traditional context-dependent phone models perform well when there is ample data, automatic discovery of acoustic units</w:t>
      </w:r>
      <w:r w:rsidR="00E06E36">
        <w:t xml:space="preserve"> (ADU) </w:t>
      </w:r>
      <w:r w:rsidR="00552891" w:rsidRPr="00AC54DA">
        <w:t>offers the potential to provide good performance for resource deficient languages with complex linguistic structures</w:t>
      </w:r>
      <w:r w:rsidR="001A4BBC">
        <w:t xml:space="preserve">. </w:t>
      </w:r>
      <w:r w:rsidR="00AE1769">
        <w:t xml:space="preserve">Since only a small fraction of the world’s 6,000 languages </w:t>
      </w:r>
      <w:proofErr w:type="gramStart"/>
      <w:r w:rsidR="00AE1769">
        <w:t>are</w:t>
      </w:r>
      <w:proofErr w:type="gramEnd"/>
      <w:r w:rsidR="00AE1769">
        <w:t xml:space="preserve"> currently supported by robust speech technology, this remains a critical problem</w:t>
      </w:r>
      <w:r w:rsidR="00B9544E">
        <w:t>.</w:t>
      </w:r>
    </w:p>
    <w:p w14:paraId="2FC3FB51" w14:textId="47F31098" w:rsidR="00552891" w:rsidRDefault="00552891" w:rsidP="00583A5C">
      <w:pPr>
        <w:pStyle w:val="BodyTextNext"/>
      </w:pPr>
      <w:r w:rsidRPr="00AC54DA">
        <w:t xml:space="preserve">Most approaches to automatic discovery of acoustic units </w:t>
      </w:r>
      <w:r w:rsidR="000C2C75">
        <w:fldChar w:fldCharType="begin"/>
      </w:r>
      <w:r w:rsidR="000C2C75">
        <w:instrText xml:space="preserve"> REF _Ref455516182 \r </w:instrText>
      </w:r>
      <w:r w:rsidR="000C2C75">
        <w:fldChar w:fldCharType="separate"/>
      </w:r>
      <w:r w:rsidR="007174C0">
        <w:t>[3]</w:t>
      </w:r>
      <w:r w:rsidR="000C2C75">
        <w:fldChar w:fldCharType="end"/>
      </w:r>
      <w:r w:rsidR="00096147">
        <w:t>-</w:t>
      </w:r>
      <w:r w:rsidR="00096147" w:rsidRPr="00096147">
        <w:fldChar w:fldCharType="begin"/>
      </w:r>
      <w:r w:rsidR="00096147" w:rsidRPr="00096147">
        <w:instrText xml:space="preserve"> REF _Ref225083042 \r </w:instrText>
      </w:r>
      <w:r w:rsidR="00096147">
        <w:instrText xml:space="preserve"> \* MERGEFORMAT </w:instrText>
      </w:r>
      <w:r w:rsidR="00096147" w:rsidRPr="00096147">
        <w:fldChar w:fldCharType="separate"/>
      </w:r>
      <w:r w:rsidR="007174C0">
        <w:t>[5]</w:t>
      </w:r>
      <w:r w:rsidR="00096147" w:rsidRPr="00096147">
        <w:fldChar w:fldCharType="end"/>
      </w:r>
      <w:r w:rsidR="00110AED" w:rsidRPr="00AC54DA">
        <w:t xml:space="preserve"> </w:t>
      </w:r>
      <w:r w:rsidRPr="00AC54DA">
        <w:t xml:space="preserve">do this in two steps: segmentation and clustering. Segmentation is accomplished using a heuristic method that detects changes in energy and/or spectrum. Similar segments are then clustered using an agglomerative method such as a decision tree. Advantages of this approach include the potential for higher performance than that obtained using traditional linguistic units, and the ability to automatically discover pronunciation lexicons. </w:t>
      </w:r>
    </w:p>
    <w:p w14:paraId="0928B6FF" w14:textId="77777777" w:rsidR="004A455E" w:rsidRDefault="001A4BBC" w:rsidP="00583A5C">
      <w:pPr>
        <w:pStyle w:val="BodyTextNext"/>
      </w:pPr>
      <w:r w:rsidRPr="00C60B2D">
        <w:t xml:space="preserve">Most of the popular approaches to discovering a lexicon assume the existence of a word transcription </w:t>
      </w:r>
      <w:r w:rsidR="000C2C75">
        <w:fldChar w:fldCharType="begin"/>
      </w:r>
      <w:r w:rsidR="000C2C75">
        <w:instrText xml:space="preserve"> REF _Ref455516136 \r </w:instrText>
      </w:r>
      <w:r w:rsidR="000C2C75">
        <w:fldChar w:fldCharType="separate"/>
      </w:r>
      <w:r w:rsidR="007174C0">
        <w:t>[1]</w:t>
      </w:r>
      <w:r w:rsidR="000C2C75">
        <w:fldChar w:fldCharType="end"/>
      </w:r>
      <w:r w:rsidR="000C2C75">
        <w:fldChar w:fldCharType="begin"/>
      </w:r>
      <w:r w:rsidR="000C2C75">
        <w:instrText xml:space="preserve"> REF _Ref455516228 \r </w:instrText>
      </w:r>
      <w:r w:rsidR="000C2C75">
        <w:fldChar w:fldCharType="separate"/>
      </w:r>
      <w:r w:rsidR="007174C0">
        <w:t>[6]</w:t>
      </w:r>
      <w:r w:rsidR="000C2C75">
        <w:fldChar w:fldCharType="end"/>
      </w:r>
      <w:r w:rsidR="000C2C75">
        <w:fldChar w:fldCharType="begin"/>
      </w:r>
      <w:r w:rsidR="000C2C75">
        <w:instrText xml:space="preserve"> REF _Ref455516235 \r </w:instrText>
      </w:r>
      <w:r w:rsidR="000C2C75">
        <w:fldChar w:fldCharType="separate"/>
      </w:r>
      <w:r w:rsidR="007174C0">
        <w:t>[7]</w:t>
      </w:r>
      <w:r w:rsidR="000C2C75">
        <w:fldChar w:fldCharType="end"/>
      </w:r>
      <w:r w:rsidR="00096147">
        <w:t>.</w:t>
      </w:r>
      <w:r w:rsidRPr="00C60B2D">
        <w:t xml:space="preserve"> Some approaches also require additional information such as time alignments of word transcriptions.</w:t>
      </w:r>
      <w:r w:rsidR="00EE6A84" w:rsidRPr="00C60B2D">
        <w:t xml:space="preserve"> </w:t>
      </w:r>
      <w:r w:rsidR="00552891" w:rsidRPr="00C60B2D">
        <w:t xml:space="preserve">In this paper, we propose the use of a nonparametric Bayesian (NPB) model </w:t>
      </w:r>
      <w:r w:rsidR="00B009DD" w:rsidRPr="00C60B2D">
        <w:t xml:space="preserve">for </w:t>
      </w:r>
      <w:r w:rsidR="00552891" w:rsidRPr="00C60B2D">
        <w:t>automatically discover</w:t>
      </w:r>
      <w:r w:rsidR="00E06E36" w:rsidRPr="00C60B2D">
        <w:t xml:space="preserve">ing </w:t>
      </w:r>
      <w:r w:rsidR="000E23C9" w:rsidRPr="00C60B2D">
        <w:t xml:space="preserve">of </w:t>
      </w:r>
      <w:r w:rsidR="00E06E36" w:rsidRPr="00C60B2D">
        <w:t>acoustic units</w:t>
      </w:r>
      <w:r w:rsidR="00552891" w:rsidRPr="00C60B2D">
        <w:t xml:space="preserve">. In </w:t>
      </w:r>
      <w:r w:rsidR="00E06E36" w:rsidRPr="00C60B2D">
        <w:t xml:space="preserve">our </w:t>
      </w:r>
      <w:r w:rsidR="00552891" w:rsidRPr="00C60B2D">
        <w:t xml:space="preserve">formulation of the problem, the number of </w:t>
      </w:r>
      <w:r w:rsidR="00E06E36" w:rsidRPr="00C60B2D">
        <w:t xml:space="preserve">acoustic </w:t>
      </w:r>
      <w:r w:rsidR="00552891" w:rsidRPr="00C60B2D">
        <w:t>units</w:t>
      </w:r>
      <w:r w:rsidR="00915841" w:rsidRPr="00C60B2D">
        <w:t xml:space="preserve"> </w:t>
      </w:r>
      <w:r w:rsidR="004A455E">
        <w:t>is unknown.</w:t>
      </w:r>
    </w:p>
    <w:p w14:paraId="0C8D1F88" w14:textId="4CE1CD88" w:rsidR="00552891" w:rsidRPr="00C60B2D" w:rsidRDefault="00552891" w:rsidP="00583A5C">
      <w:pPr>
        <w:pStyle w:val="BodyTextNext"/>
      </w:pPr>
      <w:r w:rsidRPr="00C60B2D">
        <w:t xml:space="preserve">One </w:t>
      </w:r>
      <w:r w:rsidR="00E06E36" w:rsidRPr="00C60B2D">
        <w:t xml:space="preserve">brute force </w:t>
      </w:r>
      <w:r w:rsidRPr="00C60B2D">
        <w:t xml:space="preserve">approach </w:t>
      </w:r>
      <w:r w:rsidR="00E06E36" w:rsidRPr="00C60B2D">
        <w:t xml:space="preserve">to this problem </w:t>
      </w:r>
      <w:r w:rsidRPr="00C60B2D">
        <w:t>is to exhaustively search through a model space consisting of many possible parameterizations</w:t>
      </w:r>
      <w:r w:rsidR="00B009DD" w:rsidRPr="00C60B2D">
        <w:t>. However</w:t>
      </w:r>
      <w:r w:rsidRPr="00C60B2D">
        <w:t xml:space="preserve"> </w:t>
      </w:r>
      <w:r w:rsidR="00B009DD" w:rsidRPr="00C60B2D">
        <w:t xml:space="preserve">in </w:t>
      </w:r>
      <w:r w:rsidRPr="00C60B2D">
        <w:t>a</w:t>
      </w:r>
      <w:r w:rsidR="00E06E36" w:rsidRPr="00C60B2D">
        <w:t xml:space="preserve">n NPB </w:t>
      </w:r>
      <w:r w:rsidRPr="00C60B2D">
        <w:t xml:space="preserve">model </w:t>
      </w:r>
      <w:r w:rsidR="000C2C75">
        <w:fldChar w:fldCharType="begin"/>
      </w:r>
      <w:r w:rsidR="000C2C75">
        <w:instrText xml:space="preserve"> REF _Ref445565934 \r </w:instrText>
      </w:r>
      <w:r w:rsidR="000C2C75">
        <w:fldChar w:fldCharType="separate"/>
      </w:r>
      <w:r w:rsidR="007174C0">
        <w:t>[8]</w:t>
      </w:r>
      <w:r w:rsidR="000C2C75">
        <w:fldChar w:fldCharType="end"/>
      </w:r>
      <w:r w:rsidR="000C2C75">
        <w:fldChar w:fldCharType="begin"/>
      </w:r>
      <w:r w:rsidR="000C2C75">
        <w:instrText xml:space="preserve"> REF _Ref445565940 \r </w:instrText>
      </w:r>
      <w:r w:rsidR="000C2C75">
        <w:fldChar w:fldCharType="separate"/>
      </w:r>
      <w:r w:rsidR="007174C0">
        <w:t>[9]</w:t>
      </w:r>
      <w:r w:rsidR="000C2C75">
        <w:fldChar w:fldCharType="end"/>
      </w:r>
      <w:r w:rsidR="00E06E36" w:rsidRPr="00C60B2D">
        <w:t xml:space="preserve">, </w:t>
      </w:r>
      <w:r w:rsidRPr="00C60B2D">
        <w:t>the model complexity can be inferred directly from the data. Segmenting an utterance into acoustic units can be approached in a manner similar to that used in speaker diarization, where the goal is to segment audio into regions that correspond to a specific speaker. Fox et al</w:t>
      </w:r>
      <w:r w:rsidRPr="00096147">
        <w:t xml:space="preserve">. </w:t>
      </w:r>
      <w:fldSimple w:instr=" REF _Ref445565953 \r  \* MERGEFORMAT ">
        <w:r w:rsidR="007174C0">
          <w:t>[10]</w:t>
        </w:r>
      </w:fldSimple>
      <w:r w:rsidRPr="00096147">
        <w:rPr>
          <w:cs/>
        </w:rPr>
        <w:t>‎</w:t>
      </w:r>
      <w:r w:rsidR="00110AED" w:rsidRPr="00C60B2D">
        <w:t xml:space="preserve"> </w:t>
      </w:r>
      <w:r w:rsidR="00D74C89" w:rsidRPr="00C60B2D">
        <w:t>used one state per speaker and demonstrated segmentation without knowing the number of speakers a priori. We have</w:t>
      </w:r>
      <w:r w:rsidR="0071024C">
        <w:t xml:space="preserve"> </w:t>
      </w:r>
      <w:r w:rsidR="00D74C89" w:rsidRPr="00C60B2D">
        <w:t>previously reported on the use of a similar model</w:t>
      </w:r>
      <w:r w:rsidR="008469FE" w:rsidRPr="00C60B2D">
        <w:t xml:space="preserve"> for speech segmentation</w:t>
      </w:r>
      <w:r w:rsidR="00096147">
        <w:t xml:space="preserve"> </w:t>
      </w:r>
      <w:r w:rsidR="000C2C75">
        <w:fldChar w:fldCharType="begin"/>
      </w:r>
      <w:r w:rsidR="000C2C75">
        <w:instrText xml:space="preserve"> REF _Ref445582104 \r </w:instrText>
      </w:r>
      <w:r w:rsidR="000C2C75">
        <w:fldChar w:fldCharType="separate"/>
      </w:r>
      <w:r w:rsidR="007174C0">
        <w:t>[11]</w:t>
      </w:r>
      <w:r w:rsidR="000C2C75">
        <w:fldChar w:fldCharType="end"/>
      </w:r>
      <w:r w:rsidR="000E23C9" w:rsidRPr="00C60B2D">
        <w:t xml:space="preserve"> and spoken term detection by query</w:t>
      </w:r>
      <w:r w:rsidR="00096147">
        <w:t xml:space="preserve"> </w:t>
      </w:r>
      <w:r w:rsidR="000C2C75">
        <w:fldChar w:fldCharType="begin"/>
      </w:r>
      <w:r w:rsidR="000C2C75">
        <w:instrText xml:space="preserve"> REF _Ref455516307 \r </w:instrText>
      </w:r>
      <w:r w:rsidR="000C2C75">
        <w:fldChar w:fldCharType="separate"/>
      </w:r>
      <w:r w:rsidR="007174C0">
        <w:t>[12]</w:t>
      </w:r>
      <w:r w:rsidR="000C2C75">
        <w:fldChar w:fldCharType="end"/>
      </w:r>
      <w:r w:rsidR="00096147">
        <w:t xml:space="preserve"> </w:t>
      </w:r>
      <w:r w:rsidR="008469FE" w:rsidRPr="00C60B2D">
        <w:t>that achieves state of the art results. This paper is continuation of our previous work</w:t>
      </w:r>
      <w:r w:rsidR="004A455E">
        <w:t xml:space="preserve"> </w:t>
      </w:r>
      <w:r w:rsidRPr="00C60B2D">
        <w:t>and</w:t>
      </w:r>
      <w:r w:rsidR="00915953" w:rsidRPr="00C60B2D">
        <w:t xml:space="preserve"> </w:t>
      </w:r>
      <w:r w:rsidRPr="00C60B2D">
        <w:t>includes the application of nonparametr</w:t>
      </w:r>
      <w:r w:rsidR="008469FE" w:rsidRPr="00C60B2D">
        <w:t>ic</w:t>
      </w:r>
      <w:r w:rsidRPr="00C60B2D">
        <w:t xml:space="preserve"> hidden Markov model (HMM) </w:t>
      </w:r>
      <w:r w:rsidR="008469FE" w:rsidRPr="00C60B2D">
        <w:t xml:space="preserve">to </w:t>
      </w:r>
      <w:r w:rsidRPr="00C60B2D">
        <w:t>the problem of acoustic unit discovery</w:t>
      </w:r>
      <w:r w:rsidR="000E23C9" w:rsidRPr="00C60B2D">
        <w:t xml:space="preserve"> </w:t>
      </w:r>
      <w:r w:rsidR="001747C2" w:rsidRPr="00C60B2D">
        <w:fldChar w:fldCharType="begin"/>
      </w:r>
      <w:r w:rsidR="001747C2" w:rsidRPr="00C60B2D">
        <w:instrText xml:space="preserve"> REF _Ref453437630 \r </w:instrText>
      </w:r>
      <w:r w:rsidR="001A4BBC" w:rsidRPr="00C60B2D">
        <w:instrText xml:space="preserve"> \* MERGEFORMAT </w:instrText>
      </w:r>
      <w:r w:rsidR="001747C2" w:rsidRPr="00C60B2D">
        <w:fldChar w:fldCharType="separate"/>
      </w:r>
      <w:r w:rsidR="007174C0">
        <w:t>[13]</w:t>
      </w:r>
      <w:r w:rsidR="001747C2" w:rsidRPr="00C60B2D">
        <w:fldChar w:fldCharType="end"/>
      </w:r>
      <w:r w:rsidR="00110AED" w:rsidRPr="00C60B2D">
        <w:fldChar w:fldCharType="begin"/>
      </w:r>
      <w:r w:rsidR="00110AED" w:rsidRPr="00C60B2D">
        <w:instrText xml:space="preserve"> REF _Ref445566076 \r </w:instrText>
      </w:r>
      <w:r w:rsidR="00B275D9" w:rsidRPr="00C60B2D">
        <w:instrText xml:space="preserve"> \* MERGEFORMAT </w:instrText>
      </w:r>
      <w:r w:rsidR="00110AED" w:rsidRPr="00C60B2D">
        <w:fldChar w:fldCharType="separate"/>
      </w:r>
      <w:r w:rsidR="007174C0">
        <w:t>[14]</w:t>
      </w:r>
      <w:r w:rsidR="00110AED" w:rsidRPr="00C60B2D">
        <w:fldChar w:fldCharType="end"/>
      </w:r>
      <w:r w:rsidR="00110AED" w:rsidRPr="00C60B2D">
        <w:t>.</w:t>
      </w:r>
    </w:p>
    <w:p w14:paraId="0A5430DB" w14:textId="3B77EB07" w:rsidR="00552891" w:rsidRPr="00C60B2D" w:rsidRDefault="00552891" w:rsidP="00583A5C">
      <w:pPr>
        <w:pStyle w:val="BodyTextNext"/>
      </w:pPr>
      <w:r w:rsidRPr="00C60B2D">
        <w:t xml:space="preserve">The rest of the paper is organized as follows: </w:t>
      </w:r>
      <w:r w:rsidR="00BF0FFE" w:rsidRPr="00C60B2D">
        <w:t>i</w:t>
      </w:r>
      <w:r w:rsidRPr="00C60B2D">
        <w:t>n</w:t>
      </w:r>
      <w:r w:rsidR="00BF0FFE" w:rsidRPr="00C60B2D">
        <w:t xml:space="preserve"> Section </w:t>
      </w:r>
      <w:r w:rsidR="00AE1769" w:rsidRPr="00C60B2D">
        <w:fldChar w:fldCharType="begin"/>
      </w:r>
      <w:r w:rsidR="00AE1769" w:rsidRPr="00C60B2D">
        <w:instrText xml:space="preserve"> REF _Ref376248794 \n </w:instrText>
      </w:r>
      <w:r w:rsidR="001A4BBC" w:rsidRPr="00C60B2D">
        <w:instrText xml:space="preserve"> \* MERGEFORMAT </w:instrText>
      </w:r>
      <w:r w:rsidR="00AE1769" w:rsidRPr="00C60B2D">
        <w:fldChar w:fldCharType="separate"/>
      </w:r>
      <w:r w:rsidR="007174C0">
        <w:t>2</w:t>
      </w:r>
      <w:r w:rsidR="00AE1769" w:rsidRPr="00C60B2D">
        <w:fldChar w:fldCharType="end"/>
      </w:r>
      <w:r w:rsidR="00BF0FFE" w:rsidRPr="00C60B2D">
        <w:t xml:space="preserve">, </w:t>
      </w:r>
      <w:r w:rsidR="00110AED" w:rsidRPr="00C60B2D">
        <w:t>s</w:t>
      </w:r>
      <w:r w:rsidR="006B0E05" w:rsidRPr="00C60B2D">
        <w:t>ome</w:t>
      </w:r>
      <w:r w:rsidR="00110AED" w:rsidRPr="00C60B2D">
        <w:t xml:space="preserve"> </w:t>
      </w:r>
      <w:r w:rsidRPr="00C60B2D">
        <w:t xml:space="preserve">background material related to nonparametric </w:t>
      </w:r>
      <w:r w:rsidR="00915841" w:rsidRPr="00C60B2D">
        <w:t>approaches</w:t>
      </w:r>
      <w:r w:rsidRPr="00C60B2D">
        <w:t xml:space="preserve"> used in the rest of the paper</w:t>
      </w:r>
      <w:r w:rsidR="00BF0FFE" w:rsidRPr="00C60B2D">
        <w:t xml:space="preserve"> is </w:t>
      </w:r>
      <w:r w:rsidR="00915841" w:rsidRPr="00C60B2D">
        <w:t>introduced</w:t>
      </w:r>
      <w:r w:rsidR="00110AED" w:rsidRPr="00C60B2D">
        <w:t xml:space="preserve">. In </w:t>
      </w:r>
      <w:r w:rsidR="00915841" w:rsidRPr="00C60B2D">
        <w:t>S</w:t>
      </w:r>
      <w:r w:rsidR="00110AED" w:rsidRPr="00C60B2D">
        <w:t>ection</w:t>
      </w:r>
      <w:r w:rsidR="00915841" w:rsidRPr="00C60B2D">
        <w:t> </w:t>
      </w:r>
      <w:r w:rsidR="00110AED" w:rsidRPr="00C60B2D">
        <w:fldChar w:fldCharType="begin"/>
      </w:r>
      <w:r w:rsidR="00110AED" w:rsidRPr="00C60B2D">
        <w:instrText xml:space="preserve"> REF _Ref445566141 \r </w:instrText>
      </w:r>
      <w:r w:rsidR="00B275D9" w:rsidRPr="00C60B2D">
        <w:instrText xml:space="preserve"> \* MERGEFORMAT </w:instrText>
      </w:r>
      <w:r w:rsidR="00110AED" w:rsidRPr="00C60B2D">
        <w:fldChar w:fldCharType="separate"/>
      </w:r>
      <w:r w:rsidR="007174C0">
        <w:t>3</w:t>
      </w:r>
      <w:r w:rsidR="00110AED" w:rsidRPr="00C60B2D">
        <w:fldChar w:fldCharType="end"/>
      </w:r>
      <w:r w:rsidRPr="00C60B2D">
        <w:t xml:space="preserve">, </w:t>
      </w:r>
      <w:r w:rsidR="00915841" w:rsidRPr="00C60B2D">
        <w:t xml:space="preserve">the </w:t>
      </w:r>
      <w:r w:rsidRPr="00C60B2D">
        <w:t>ADU transduce</w:t>
      </w:r>
      <w:r w:rsidR="00BF0FFE" w:rsidRPr="00C60B2D">
        <w:t xml:space="preserve">r is </w:t>
      </w:r>
      <w:r w:rsidRPr="00C60B2D">
        <w:t>presented.</w:t>
      </w:r>
      <w:r w:rsidR="004A455E">
        <w:t xml:space="preserve"> In</w:t>
      </w:r>
      <w:r w:rsidR="00F679CD">
        <w:t xml:space="preserve"> Section </w:t>
      </w:r>
      <w:r w:rsidR="000C2C75">
        <w:fldChar w:fldCharType="begin"/>
      </w:r>
      <w:r w:rsidR="000C2C75">
        <w:instrText xml:space="preserve"> REF _Ref455595813 \r </w:instrText>
      </w:r>
      <w:r w:rsidR="000C2C75">
        <w:fldChar w:fldCharType="separate"/>
      </w:r>
      <w:r w:rsidR="007174C0">
        <w:t>4</w:t>
      </w:r>
      <w:r w:rsidR="000C2C75">
        <w:fldChar w:fldCharType="end"/>
      </w:r>
      <w:r w:rsidR="004A455E">
        <w:t xml:space="preserve"> we introduce an </w:t>
      </w:r>
      <w:r w:rsidR="00C030BF" w:rsidRPr="00C60B2D">
        <w:t xml:space="preserve">algorithm to learn the lexicon based on </w:t>
      </w:r>
      <w:r w:rsidR="004A455E">
        <w:t xml:space="preserve">the </w:t>
      </w:r>
      <w:r w:rsidR="00C030BF" w:rsidRPr="00C60B2D">
        <w:t xml:space="preserve">output of </w:t>
      </w:r>
      <w:r w:rsidR="004A455E">
        <w:t xml:space="preserve">an </w:t>
      </w:r>
      <w:r w:rsidR="00C030BF" w:rsidRPr="00C60B2D">
        <w:t>ADU transducer.</w:t>
      </w:r>
      <w:r w:rsidR="006E796D" w:rsidRPr="00C60B2D">
        <w:t xml:space="preserve"> In </w:t>
      </w:r>
      <w:r w:rsidR="00915841" w:rsidRPr="00C60B2D">
        <w:t>S</w:t>
      </w:r>
      <w:r w:rsidR="006E796D" w:rsidRPr="00C60B2D">
        <w:t>ec</w:t>
      </w:r>
      <w:r w:rsidR="00110AED" w:rsidRPr="00C60B2D">
        <w:t>tion</w:t>
      </w:r>
      <w:r w:rsidR="00915841" w:rsidRPr="00C60B2D">
        <w:t> </w:t>
      </w:r>
      <w:r w:rsidR="000C2C75">
        <w:fldChar w:fldCharType="begin"/>
      </w:r>
      <w:r w:rsidR="000C2C75">
        <w:instrText xml:space="preserve"> REF _Ref445764117 \r </w:instrText>
      </w:r>
      <w:r w:rsidR="000C2C75">
        <w:fldChar w:fldCharType="separate"/>
      </w:r>
      <w:r w:rsidR="007174C0">
        <w:t>5</w:t>
      </w:r>
      <w:r w:rsidR="000C2C75">
        <w:fldChar w:fldCharType="end"/>
      </w:r>
      <w:r w:rsidRPr="00C60B2D">
        <w:t xml:space="preserve"> some experimental results </w:t>
      </w:r>
      <w:r w:rsidR="00BF0FFE" w:rsidRPr="00C60B2D">
        <w:t xml:space="preserve">are </w:t>
      </w:r>
      <w:r w:rsidRPr="00C60B2D">
        <w:t xml:space="preserve">discussed. These results </w:t>
      </w:r>
      <w:r w:rsidR="00110AED" w:rsidRPr="00C60B2D">
        <w:t>include</w:t>
      </w:r>
      <w:r w:rsidR="00915841" w:rsidRPr="00C60B2D">
        <w:t xml:space="preserve"> a comparison of </w:t>
      </w:r>
      <w:r w:rsidR="004A455E">
        <w:t xml:space="preserve">automatically derived acoustic units and lexicons to manually optimized versions on a </w:t>
      </w:r>
      <w:r w:rsidR="003F4FC5">
        <w:t xml:space="preserve">standard </w:t>
      </w:r>
      <w:r w:rsidR="004A455E">
        <w:t>speech recognition task</w:t>
      </w:r>
      <w:r w:rsidR="006B0E05" w:rsidRPr="00C60B2D">
        <w:t>.</w:t>
      </w:r>
      <w:r w:rsidRPr="00C60B2D">
        <w:t xml:space="preserve"> </w:t>
      </w:r>
    </w:p>
    <w:p w14:paraId="20B6E60C" w14:textId="6061EB8E" w:rsidR="00F574E6" w:rsidRPr="00C60B2D" w:rsidRDefault="00552891" w:rsidP="00583A5C">
      <w:pPr>
        <w:pStyle w:val="BodyTextIndent"/>
        <w:spacing w:before="120"/>
      </w:pPr>
      <w:r w:rsidRPr="00583A5C">
        <w:rPr>
          <w:b/>
        </w:rPr>
        <w:t xml:space="preserve">Relationship to </w:t>
      </w:r>
      <w:r w:rsidR="00110AED" w:rsidRPr="00583A5C">
        <w:rPr>
          <w:b/>
        </w:rPr>
        <w:t>Pr</w:t>
      </w:r>
      <w:r w:rsidR="00915841" w:rsidRPr="00583A5C">
        <w:rPr>
          <w:b/>
        </w:rPr>
        <w:t>e</w:t>
      </w:r>
      <w:r w:rsidR="00110AED" w:rsidRPr="00583A5C">
        <w:rPr>
          <w:b/>
        </w:rPr>
        <w:t>vious</w:t>
      </w:r>
      <w:r w:rsidRPr="00583A5C">
        <w:rPr>
          <w:b/>
        </w:rPr>
        <w:t xml:space="preserve"> Work: </w:t>
      </w:r>
      <w:r w:rsidRPr="00C60B2D">
        <w:t xml:space="preserve">In </w:t>
      </w:r>
      <w:r w:rsidR="001145BF" w:rsidRPr="00096147">
        <w:fldChar w:fldCharType="begin"/>
      </w:r>
      <w:r w:rsidR="001145BF" w:rsidRPr="00096147">
        <w:instrText xml:space="preserve"> REF _Ref445582104 \r </w:instrText>
      </w:r>
      <w:r w:rsidR="00B275D9" w:rsidRPr="00096147">
        <w:instrText xml:space="preserve"> \* MERGEFORMAT </w:instrText>
      </w:r>
      <w:r w:rsidR="001145BF" w:rsidRPr="00096147">
        <w:fldChar w:fldCharType="separate"/>
      </w:r>
      <w:r w:rsidR="007174C0">
        <w:t>[11]</w:t>
      </w:r>
      <w:r w:rsidR="001145BF" w:rsidRPr="00096147">
        <w:fldChar w:fldCharType="end"/>
      </w:r>
      <w:r w:rsidR="001145BF" w:rsidRPr="00C60B2D">
        <w:t xml:space="preserve"> </w:t>
      </w:r>
      <w:r w:rsidRPr="00C60B2D">
        <w:t>we have used a</w:t>
      </w:r>
      <w:r w:rsidR="00BF0FFE" w:rsidRPr="00C60B2D">
        <w:t>n</w:t>
      </w:r>
      <w:r w:rsidRPr="00C60B2D">
        <w:t xml:space="preserve"> NPB model for speech segmentation that </w:t>
      </w:r>
      <w:r w:rsidR="00915841" w:rsidRPr="00C60B2D">
        <w:t xml:space="preserve">achieves </w:t>
      </w:r>
      <w:r w:rsidRPr="00C60B2D">
        <w:t xml:space="preserve">state of the art </w:t>
      </w:r>
      <w:r w:rsidR="00BF0FFE" w:rsidRPr="00C60B2D">
        <w:t xml:space="preserve">performance </w:t>
      </w:r>
      <w:r w:rsidR="00915841" w:rsidRPr="00C60B2D">
        <w:t xml:space="preserve">for </w:t>
      </w:r>
      <w:r w:rsidRPr="00C60B2D">
        <w:t>unsupervised algorithms.</w:t>
      </w:r>
      <w:r w:rsidR="000E23C9" w:rsidRPr="00C60B2D">
        <w:t xml:space="preserve"> In</w:t>
      </w:r>
      <w:r w:rsidR="00096147">
        <w:t xml:space="preserve"> </w:t>
      </w:r>
      <w:r w:rsidR="000C2C75">
        <w:fldChar w:fldCharType="begin"/>
      </w:r>
      <w:r w:rsidR="000C2C75">
        <w:instrText xml:space="preserve"> REF _Ref455516307 \r </w:instrText>
      </w:r>
      <w:r w:rsidR="001F37E4">
        <w:instrText xml:space="preserve"> \* MERGEFORMAT </w:instrText>
      </w:r>
      <w:r w:rsidR="000C2C75">
        <w:fldChar w:fldCharType="separate"/>
      </w:r>
      <w:r w:rsidR="007174C0">
        <w:t>[12]</w:t>
      </w:r>
      <w:r w:rsidR="000C2C75">
        <w:fldChar w:fldCharType="end"/>
      </w:r>
      <w:r w:rsidR="00096147">
        <w:t xml:space="preserve"> </w:t>
      </w:r>
      <w:r w:rsidR="000E23C9" w:rsidRPr="00C60B2D">
        <w:t>we have used NPB model to learn ADU units and applied it to the problem of spoken term detection by query.</w:t>
      </w:r>
      <w:r w:rsidRPr="00C60B2D">
        <w:t xml:space="preserve"> The work presented </w:t>
      </w:r>
      <w:r w:rsidR="00915841" w:rsidRPr="00C60B2D">
        <w:t xml:space="preserve">here </w:t>
      </w:r>
      <w:r w:rsidRPr="00C60B2D">
        <w:t>is</w:t>
      </w:r>
      <w:r w:rsidR="00915841" w:rsidRPr="00C60B2D">
        <w:t xml:space="preserve"> a </w:t>
      </w:r>
      <w:r w:rsidRPr="00C60B2D">
        <w:t>continuation of th</w:t>
      </w:r>
      <w:r w:rsidR="006A752D">
        <w:t>is work.</w:t>
      </w:r>
      <w:r w:rsidR="006E796D" w:rsidRPr="00C60B2D">
        <w:t xml:space="preserve"> </w:t>
      </w:r>
    </w:p>
    <w:p w14:paraId="7D543C0F" w14:textId="31E113AD" w:rsidR="00B807A4" w:rsidRPr="00C60B2D" w:rsidRDefault="00B807A4" w:rsidP="00583A5C">
      <w:pPr>
        <w:pStyle w:val="BodyTextNext"/>
      </w:pPr>
      <w:r w:rsidRPr="00096147">
        <w:t>Bacchiani and Ostendorf</w:t>
      </w:r>
      <w:r w:rsidR="006A752D">
        <w:t> </w:t>
      </w:r>
      <w:r w:rsidR="000C2C75">
        <w:fldChar w:fldCharType="begin"/>
      </w:r>
      <w:r w:rsidR="000C2C75">
        <w:instrText xml:space="preserve"> REF _Ref455516182 \r </w:instrText>
      </w:r>
      <w:r w:rsidR="000C2C75">
        <w:fldChar w:fldCharType="separate"/>
      </w:r>
      <w:r w:rsidR="007174C0">
        <w:t>[3]</w:t>
      </w:r>
      <w:r w:rsidR="000C2C75">
        <w:fldChar w:fldCharType="end"/>
      </w:r>
      <w:r w:rsidR="00096147">
        <w:t xml:space="preserve"> </w:t>
      </w:r>
      <w:r w:rsidRPr="00C60B2D">
        <w:t xml:space="preserve">proposed an algorithm to jointly discover the acoustic units and the lexicon. In their algorithm, they have assumed the alignment for words are given and they learn one pronunciation for all examples of a single word. </w:t>
      </w:r>
      <w:r w:rsidR="00CD65BE" w:rsidRPr="00C60B2D">
        <w:t xml:space="preserve">In </w:t>
      </w:r>
      <w:r w:rsidR="006A752D" w:rsidRPr="00C60B2D">
        <w:t>comparison</w:t>
      </w:r>
      <w:r w:rsidRPr="00C60B2D">
        <w:t xml:space="preserve">, we don’t restrict the number of pronunciation variants and let the data speak for itself. </w:t>
      </w:r>
      <w:r w:rsidR="006A752D">
        <w:t xml:space="preserve">This is an extremely important difference in the two works and a critical part of the NPB approach. </w:t>
      </w:r>
      <w:r w:rsidRPr="00C60B2D">
        <w:t xml:space="preserve">We also discover the lexicon and acoustic units in two successive steps. One could argue that discovering the lexicon and acoustic units in separate steps results in a suboptimal algorithm. However, we show that </w:t>
      </w:r>
      <w:r w:rsidR="00867791">
        <w:t>our model produces competitive results.</w:t>
      </w:r>
    </w:p>
    <w:p w14:paraId="239109B5" w14:textId="59E68309" w:rsidR="00B807A4" w:rsidRPr="00096147" w:rsidRDefault="00B807A4" w:rsidP="00583A5C">
      <w:pPr>
        <w:pStyle w:val="BodyTextNext"/>
      </w:pPr>
      <w:r w:rsidRPr="00096147">
        <w:t>Pal</w:t>
      </w:r>
      <w:r w:rsidR="00096147">
        <w:t xml:space="preserve">iwal </w:t>
      </w:r>
      <w:r w:rsidR="000C2C75">
        <w:fldChar w:fldCharType="begin"/>
      </w:r>
      <w:r w:rsidR="000C2C75">
        <w:instrText xml:space="preserve"> REF _Ref225083042 \r </w:instrText>
      </w:r>
      <w:r w:rsidR="000C2C75">
        <w:fldChar w:fldCharType="separate"/>
      </w:r>
      <w:r w:rsidR="007174C0">
        <w:t>[5]</w:t>
      </w:r>
      <w:r w:rsidR="000C2C75">
        <w:fldChar w:fldCharType="end"/>
      </w:r>
      <w:r w:rsidRPr="00C60B2D">
        <w:t xml:space="preserve"> also proposed several methods to discover </w:t>
      </w:r>
      <w:r w:rsidR="00867791">
        <w:t xml:space="preserve">a </w:t>
      </w:r>
      <w:r w:rsidRPr="00C60B2D">
        <w:t>lexicon for isolated word</w:t>
      </w:r>
      <w:r w:rsidR="00867791">
        <w:t xml:space="preserve"> speech recognition applications</w:t>
      </w:r>
      <w:r w:rsidRPr="00C60B2D">
        <w:t xml:space="preserve">. These methods learn multiple pronunciations per word but in their current form can’t be used for continuous speech. </w:t>
      </w:r>
      <w:r w:rsidRPr="00096147">
        <w:t>Fukadai </w:t>
      </w:r>
      <w:r w:rsidR="00096147">
        <w:t xml:space="preserve"> </w:t>
      </w:r>
      <w:r w:rsidR="000C2C75">
        <w:fldChar w:fldCharType="begin"/>
      </w:r>
      <w:r w:rsidR="000C2C75">
        <w:instrText xml:space="preserve"> REF _Ref455516451 \r </w:instrText>
      </w:r>
      <w:r w:rsidR="000C2C75">
        <w:fldChar w:fldCharType="separate"/>
      </w:r>
      <w:r w:rsidR="007174C0">
        <w:t>[15]</w:t>
      </w:r>
      <w:r w:rsidR="000C2C75">
        <w:fldChar w:fldCharType="end"/>
      </w:r>
      <w:r w:rsidRPr="00C60B2D">
        <w:t xml:space="preserve"> proposed a similar model that also needs word alignments</w:t>
      </w:r>
      <w:r w:rsidRPr="00096147">
        <w:t>. Singh et al. </w:t>
      </w:r>
      <w:r w:rsidR="00096147">
        <w:t xml:space="preserve"> </w:t>
      </w:r>
      <w:r w:rsidR="000C2C75">
        <w:fldChar w:fldCharType="begin"/>
      </w:r>
      <w:r w:rsidR="000C2C75">
        <w:instrText xml:space="preserve"> REF _Ref455516228 \r </w:instrText>
      </w:r>
      <w:r w:rsidR="000C2C75">
        <w:fldChar w:fldCharType="separate"/>
      </w:r>
      <w:r w:rsidR="007174C0">
        <w:t>[6]</w:t>
      </w:r>
      <w:r w:rsidR="000C2C75">
        <w:fldChar w:fldCharType="end"/>
      </w:r>
      <w:r w:rsidRPr="00C60B2D">
        <w:t xml:space="preserve"> proposed an approach to estimate the lexicon along with the acoustic units in a probabilistic framework. Their approach involves initializing the lexicon with a heuristic method and then iteratively discovering the lexicon and acoustic units. Our semi-supervised method also needs to be initialized with some approximate word alignments and then iteratively reestimates the </w:t>
      </w:r>
      <w:r w:rsidRPr="00096147">
        <w:t>lexicon and word alignments.</w:t>
      </w:r>
    </w:p>
    <w:p w14:paraId="5015C97C" w14:textId="29125068" w:rsidR="00552891" w:rsidRPr="00804B70" w:rsidRDefault="00B807A4" w:rsidP="00583A5C">
      <w:pPr>
        <w:pStyle w:val="BodyTextNext"/>
      </w:pPr>
      <w:r w:rsidRPr="00096147">
        <w:t xml:space="preserve">Finally, Lee </w:t>
      </w:r>
      <w:r w:rsidR="000C2C75">
        <w:fldChar w:fldCharType="begin"/>
      </w:r>
      <w:r w:rsidR="000C2C75">
        <w:instrText xml:space="preserve"> REF _Ref455516235 \r </w:instrText>
      </w:r>
      <w:r w:rsidR="000C2C75">
        <w:fldChar w:fldCharType="separate"/>
      </w:r>
      <w:r w:rsidR="007174C0">
        <w:t>[7]</w:t>
      </w:r>
      <w:r w:rsidR="000C2C75">
        <w:fldChar w:fldCharType="end"/>
      </w:r>
      <w:r w:rsidRPr="00096147">
        <w:t xml:space="preserve"> proposed a model that discovers the lexicon by first learning a mapping between letters in a word and acoustic units and then generating pronunciations by connecting these mappings for each word. In our approach, we also use letters to initialize our semi-supervised algorithm. However, unlike Lee</w:t>
      </w:r>
      <w:r w:rsidR="00096147">
        <w:t xml:space="preserve"> </w:t>
      </w:r>
      <w:r w:rsidR="000C2C75">
        <w:fldChar w:fldCharType="begin"/>
      </w:r>
      <w:r w:rsidR="000C2C75">
        <w:instrText xml:space="preserve"> REF _Ref455516235 \r </w:instrText>
      </w:r>
      <w:r w:rsidR="000C2C75">
        <w:fldChar w:fldCharType="separate"/>
      </w:r>
      <w:r w:rsidR="007174C0">
        <w:t>[7]</w:t>
      </w:r>
      <w:r w:rsidR="000C2C75">
        <w:fldChar w:fldCharType="end"/>
      </w:r>
      <w:r w:rsidRPr="00096147">
        <w:t xml:space="preserve"> </w:t>
      </w:r>
      <w:r w:rsidRPr="00C60B2D">
        <w:t xml:space="preserve">our algorithm learns the pronunciation directly from examples and is not strongly dependent on using letters. </w:t>
      </w:r>
    </w:p>
    <w:p w14:paraId="6EDF71DC" w14:textId="2CB41454" w:rsidR="006D1143" w:rsidRPr="00096147" w:rsidRDefault="006D1143" w:rsidP="00583A5C">
      <w:pPr>
        <w:pStyle w:val="Heading1"/>
      </w:pPr>
      <w:bookmarkStart w:id="1" w:name="_Ref376248794"/>
      <w:r w:rsidRPr="00096147">
        <w:t>Background</w:t>
      </w:r>
      <w:bookmarkEnd w:id="1"/>
    </w:p>
    <w:p w14:paraId="0D2000A2" w14:textId="2FF1D3EF" w:rsidR="006D1143" w:rsidRPr="00583A5C" w:rsidRDefault="006D1143" w:rsidP="00583A5C">
      <w:pPr>
        <w:pStyle w:val="BodyTextIndent"/>
      </w:pPr>
      <w:r w:rsidRPr="00096147">
        <w:t xml:space="preserve">A Dirichlet process (DP) </w:t>
      </w:r>
      <w:r w:rsidR="00110AED" w:rsidRPr="00096147">
        <w:fldChar w:fldCharType="begin"/>
      </w:r>
      <w:r w:rsidR="00110AED" w:rsidRPr="00096147">
        <w:instrText xml:space="preserve"> REF _Ref445566722 \r </w:instrText>
      </w:r>
      <w:r w:rsidR="008D42AD" w:rsidRPr="00096147">
        <w:instrText xml:space="preserve"> \* MERGEFORMAT </w:instrText>
      </w:r>
      <w:r w:rsidR="00110AED" w:rsidRPr="00096147">
        <w:fldChar w:fldCharType="separate"/>
      </w:r>
      <w:r w:rsidR="007174C0">
        <w:t>[16]</w:t>
      </w:r>
      <w:r w:rsidR="00110AED" w:rsidRPr="00096147">
        <w:fldChar w:fldCharType="end"/>
      </w:r>
      <w:r w:rsidR="00110AED" w:rsidRPr="00096147">
        <w:t xml:space="preserve"> </w:t>
      </w:r>
      <w:r w:rsidR="00B94EC8" w:rsidRPr="00096147">
        <w:t>i</w:t>
      </w:r>
      <w:r w:rsidRPr="00096147">
        <w:t>s</w:t>
      </w:r>
      <w:r w:rsidRPr="00AC54DA">
        <w:t xml:space="preserve"> a discrete distribution that consists of a countably infinite number of probability masses. A DP is denoted by DP(</w:t>
      </w:r>
      <w:proofErr w:type="gramStart"/>
      <w:r w:rsidRPr="00AC54DA">
        <w:t>α,</w:t>
      </w:r>
      <w:r w:rsidRPr="00583A5C">
        <w:t>H</w:t>
      </w:r>
      <w:proofErr w:type="gramEnd"/>
      <w:r w:rsidRPr="00AC54DA">
        <w:t>), and is defined as:</w:t>
      </w:r>
    </w:p>
    <w:p w14:paraId="1FC4F622" w14:textId="67744AFA" w:rsidR="006D1143" w:rsidRPr="00FA3E4C" w:rsidRDefault="00C17124" w:rsidP="00583A5C">
      <w:pPr>
        <w:pStyle w:val="MTDisplayEquation"/>
      </w:pPr>
      <w:r w:rsidRPr="0092304E">
        <w:rPr>
          <w:position w:val="-22"/>
        </w:rPr>
        <w:object w:dxaOrig="1780" w:dyaOrig="540" w14:anchorId="60431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1" type="#_x0000_t75" style="width:89.35pt;height:28pt" o:ole="">
            <v:imagedata r:id="rId9" o:title=""/>
          </v:shape>
          <o:OLEObject Type="Embed" ProgID="Equation.DSMT4" ShapeID="_x0000_i1311" DrawAspect="Content" ObjectID="_1536353052" r:id="rId10"/>
        </w:object>
      </w:r>
      <w:r w:rsidRPr="00FA3E4C">
        <w:tab/>
      </w:r>
      <w:r w:rsidR="002070E9">
        <w:fldChar w:fldCharType="begin"/>
      </w:r>
      <w:r w:rsidR="002070E9">
        <w:instrText xml:space="preserve"> MACROBUTTON MTPlaceRef \* MERGEFORMAT </w:instrText>
      </w:r>
      <w:r w:rsidR="002070E9">
        <w:fldChar w:fldCharType="begin"/>
      </w:r>
      <w:r w:rsidR="002070E9">
        <w:instrText xml:space="preserve"> SEQ MTEqn \h \* MERGEFORMAT </w:instrText>
      </w:r>
      <w:r w:rsidR="002070E9">
        <w:fldChar w:fldCharType="end"/>
      </w:r>
      <w:r w:rsidR="002070E9">
        <w:instrText>(</w:instrText>
      </w:r>
      <w:fldSimple w:instr=" SEQ MTEqn \c \* Arabic \* MERGEFORMAT ">
        <w:r w:rsidR="007174C0">
          <w:rPr>
            <w:noProof/>
          </w:rPr>
          <w:instrText>1</w:instrText>
        </w:r>
      </w:fldSimple>
      <w:r w:rsidR="002070E9">
        <w:instrText>)</w:instrText>
      </w:r>
      <w:r w:rsidR="002070E9">
        <w:fldChar w:fldCharType="end"/>
      </w:r>
    </w:p>
    <w:p w14:paraId="6223416E" w14:textId="265657AA" w:rsidR="006D1143" w:rsidRPr="00096147" w:rsidRDefault="006D1143" w:rsidP="00583A5C">
      <w:pPr>
        <w:pStyle w:val="BodyTextNext"/>
        <w:ind w:firstLine="0"/>
      </w:pPr>
      <w:r w:rsidRPr="00AC54DA">
        <w:t xml:space="preserve">where α is the concentration parameter, </w:t>
      </w:r>
      <w:r w:rsidRPr="00AC54DA">
        <w:rPr>
          <w:i/>
        </w:rPr>
        <w:t>H</w:t>
      </w:r>
      <w:r w:rsidRPr="00AC54DA">
        <w:t xml:space="preserve"> is the base distribution, and </w:t>
      </w:r>
      <w:r w:rsidR="00110AED" w:rsidRPr="0092304E">
        <w:rPr>
          <w:position w:val="-14"/>
        </w:rPr>
        <w:object w:dxaOrig="300" w:dyaOrig="320" w14:anchorId="07EE1146">
          <v:shape id="_x0000_i1312" type="#_x0000_t75" style="width:16pt;height:16pt" o:ole="">
            <v:imagedata r:id="rId11" o:title=""/>
          </v:shape>
          <o:OLEObject Type="Embed" ProgID="Equation.DSMT4" ShapeID="_x0000_i1312" DrawAspect="Content" ObjectID="_1536353053" r:id="rId12"/>
        </w:object>
      </w:r>
      <w:r w:rsidRPr="00AC54DA">
        <w:t xml:space="preserve"> </w:t>
      </w:r>
      <w:r w:rsidRPr="00096147">
        <w:t xml:space="preserve">is the unit impulse function at </w:t>
      </w:r>
      <w:r w:rsidRPr="00096147">
        <w:rPr>
          <w:i/>
          <w:iCs/>
        </w:rPr>
        <w:t>θ</w:t>
      </w:r>
      <w:r w:rsidRPr="00096147">
        <w:rPr>
          <w:i/>
          <w:iCs/>
          <w:vertAlign w:val="subscript"/>
        </w:rPr>
        <w:t>k</w:t>
      </w:r>
      <w:r w:rsidRPr="00096147">
        <w:t>, often referred to as an atom </w:t>
      </w:r>
      <w:r w:rsidR="00110AED" w:rsidRPr="00096147">
        <w:fldChar w:fldCharType="begin"/>
      </w:r>
      <w:r w:rsidR="00110AED" w:rsidRPr="00096147">
        <w:instrText xml:space="preserve"> REF _Ref445566756 \r </w:instrText>
      </w:r>
      <w:r w:rsidR="008D42AD" w:rsidRPr="00096147">
        <w:instrText xml:space="preserve"> \* MERGEFORMAT </w:instrText>
      </w:r>
      <w:r w:rsidR="00110AED" w:rsidRPr="00096147">
        <w:fldChar w:fldCharType="separate"/>
      </w:r>
      <w:r w:rsidR="007174C0">
        <w:t>[17]</w:t>
      </w:r>
      <w:r w:rsidR="00110AED" w:rsidRPr="00096147">
        <w:fldChar w:fldCharType="end"/>
      </w:r>
      <w:r w:rsidR="00B94EC8" w:rsidRPr="00096147">
        <w:t>.</w:t>
      </w:r>
      <w:r w:rsidRPr="00096147">
        <w:t xml:space="preserve"> The weights </w:t>
      </w:r>
      <w:r w:rsidRPr="00096147">
        <w:rPr>
          <w:i/>
          <w:iCs/>
        </w:rPr>
        <w:t>β</w:t>
      </w:r>
      <w:r w:rsidRPr="00096147">
        <w:rPr>
          <w:i/>
          <w:iCs/>
          <w:vertAlign w:val="subscript"/>
        </w:rPr>
        <w:t>k</w:t>
      </w:r>
      <w:r w:rsidRPr="00096147">
        <w:t xml:space="preserve"> are sampled through a stick-breaking construction </w:t>
      </w:r>
      <w:r w:rsidR="00110AED" w:rsidRPr="00096147">
        <w:fldChar w:fldCharType="begin"/>
      </w:r>
      <w:r w:rsidR="00110AED" w:rsidRPr="00096147">
        <w:instrText xml:space="preserve"> REF _Ref445566765 \r </w:instrText>
      </w:r>
      <w:r w:rsidR="008D42AD" w:rsidRPr="00096147">
        <w:instrText xml:space="preserve"> \* MERGEFORMAT </w:instrText>
      </w:r>
      <w:r w:rsidR="00110AED" w:rsidRPr="00096147">
        <w:fldChar w:fldCharType="separate"/>
      </w:r>
      <w:r w:rsidR="007174C0">
        <w:t>[18]</w:t>
      </w:r>
      <w:r w:rsidR="00110AED" w:rsidRPr="00096147">
        <w:fldChar w:fldCharType="end"/>
      </w:r>
      <w:r w:rsidR="00110AED" w:rsidRPr="002F20A3">
        <w:t xml:space="preserve"> </w:t>
      </w:r>
      <w:r w:rsidRPr="00FA3E4C">
        <w:t xml:space="preserve">and are denoted by </w:t>
      </w:r>
      <w:r w:rsidRPr="00FA3E4C">
        <w:rPr>
          <w:i/>
          <w:iCs/>
        </w:rPr>
        <w:t>β~GEM(α)</w:t>
      </w:r>
      <w:r w:rsidRPr="00FA3E4C">
        <w:t>. One</w:t>
      </w:r>
      <w:r w:rsidR="00110AED" w:rsidRPr="00AC54DA">
        <w:t xml:space="preserve"> of the </w:t>
      </w:r>
      <w:r w:rsidRPr="00AC54DA">
        <w:t xml:space="preserve">applications of a DP is to define a nonparametric prior distribution on </w:t>
      </w:r>
      <w:r w:rsidRPr="00096147">
        <w:t>the components o</w:t>
      </w:r>
      <w:r w:rsidR="00D42D93" w:rsidRPr="00096147">
        <w:t xml:space="preserve">f a mixture model that can be used to define a </w:t>
      </w:r>
      <w:r w:rsidRPr="00096147">
        <w:t>mixture model with an infinite number of mixture components</w:t>
      </w:r>
      <w:r w:rsidR="00C17124" w:rsidRPr="00096147">
        <w:t xml:space="preserve"> </w:t>
      </w:r>
      <w:r w:rsidR="00110AED" w:rsidRPr="00096147">
        <w:fldChar w:fldCharType="begin"/>
      </w:r>
      <w:r w:rsidR="00110AED" w:rsidRPr="00096147">
        <w:instrText xml:space="preserve"> REF _Ref445566756 \r </w:instrText>
      </w:r>
      <w:r w:rsidR="008D42AD" w:rsidRPr="00096147">
        <w:instrText xml:space="preserve"> \* MERGEFORMAT </w:instrText>
      </w:r>
      <w:r w:rsidR="00110AED" w:rsidRPr="00096147">
        <w:fldChar w:fldCharType="separate"/>
      </w:r>
      <w:r w:rsidR="007174C0">
        <w:t>[17]</w:t>
      </w:r>
      <w:r w:rsidR="00110AED" w:rsidRPr="00096147">
        <w:fldChar w:fldCharType="end"/>
      </w:r>
      <w:r w:rsidRPr="00096147">
        <w:t xml:space="preserve">. </w:t>
      </w:r>
    </w:p>
    <w:p w14:paraId="7D91F2F2" w14:textId="4B3534AE" w:rsidR="006D1143" w:rsidRPr="00AC54DA" w:rsidRDefault="006D1143" w:rsidP="00583A5C">
      <w:pPr>
        <w:pStyle w:val="BodyTextNext"/>
      </w:pPr>
      <w:r w:rsidRPr="00096147">
        <w:t>An HDP extends a DP to grouped data </w:t>
      </w:r>
      <w:r w:rsidR="00110AED" w:rsidRPr="00096147">
        <w:fldChar w:fldCharType="begin"/>
      </w:r>
      <w:r w:rsidR="00110AED" w:rsidRPr="00096147">
        <w:instrText xml:space="preserve"> REF _Ref445566809 \r </w:instrText>
      </w:r>
      <w:r w:rsidR="008D42AD" w:rsidRPr="00096147">
        <w:instrText xml:space="preserve"> \* MERGEFORMAT </w:instrText>
      </w:r>
      <w:r w:rsidR="00110AED" w:rsidRPr="00096147">
        <w:fldChar w:fldCharType="separate"/>
      </w:r>
      <w:r w:rsidR="007174C0">
        <w:t>[19]</w:t>
      </w:r>
      <w:r w:rsidR="00110AED" w:rsidRPr="00096147">
        <w:fldChar w:fldCharType="end"/>
      </w:r>
      <w:r w:rsidRPr="00096147">
        <w:t>.</w:t>
      </w:r>
      <w:r w:rsidRPr="00AC54DA">
        <w:t xml:space="preserve"> In this case there are several related groups and the goal is to model each group using a mixture model. These models can be linked using traditional parameter sharing approaches</w:t>
      </w:r>
      <w:r w:rsidR="00D42D93" w:rsidRPr="002F20A3">
        <w:t xml:space="preserve">. </w:t>
      </w:r>
      <w:r w:rsidRPr="00AC54DA">
        <w:t>One approach is to use a DP to define a mixture model for each group and to use a global DP, DP(γ,</w:t>
      </w:r>
      <w:r w:rsidRPr="009005A2">
        <w:t>H</w:t>
      </w:r>
      <w:r w:rsidRPr="00AC54DA">
        <w:t>), as the common base distribution for all DPs</w:t>
      </w:r>
      <w:r w:rsidR="00110AED" w:rsidRPr="002F20A3">
        <w:t xml:space="preserve"> </w:t>
      </w:r>
      <w:r w:rsidR="00110AED" w:rsidRPr="00EC40B1">
        <w:fldChar w:fldCharType="begin"/>
      </w:r>
      <w:r w:rsidR="00110AED" w:rsidRPr="00FA3E4C">
        <w:instrText xml:space="preserve"> REF _Ref445566809 \r </w:instrText>
      </w:r>
      <w:r w:rsidR="008D42AD" w:rsidRPr="00FA3E4C">
        <w:instrText xml:space="preserve"> \* MERGEFORMAT </w:instrText>
      </w:r>
      <w:r w:rsidR="00110AED" w:rsidRPr="00EC40B1">
        <w:fldChar w:fldCharType="separate"/>
      </w:r>
      <w:r w:rsidR="007174C0">
        <w:t>[19]</w:t>
      </w:r>
      <w:r w:rsidR="00110AED" w:rsidRPr="00EC40B1">
        <w:fldChar w:fldCharType="end"/>
      </w:r>
      <w:r w:rsidRPr="00AC54DA">
        <w:t>. An HDP is defined as:</w:t>
      </w:r>
      <w:r w:rsidRPr="002F20A3">
        <w:tab/>
      </w:r>
    </w:p>
    <w:p w14:paraId="632233E2" w14:textId="6AAA6CA7" w:rsidR="00C17124" w:rsidRPr="00FA3E4C" w:rsidRDefault="00C17124" w:rsidP="00583A5C">
      <w:pPr>
        <w:pStyle w:val="MTDisplayEquation"/>
      </w:pPr>
      <w:r w:rsidRPr="0092304E">
        <w:rPr>
          <w:position w:val="-62"/>
        </w:rPr>
        <w:object w:dxaOrig="2360" w:dyaOrig="1340" w14:anchorId="5319597C">
          <v:shape id="_x0000_i1313" type="#_x0000_t75" style="width:118.65pt;height:65.35pt" o:ole="">
            <v:imagedata r:id="rId13" o:title=""/>
          </v:shape>
          <o:OLEObject Type="Embed" ProgID="Equation.DSMT4" ShapeID="_x0000_i1313" DrawAspect="Content" ObjectID="_1536353054" r:id="rId14"/>
        </w:object>
      </w:r>
      <w:r w:rsidRPr="00FA3E4C">
        <w:tab/>
      </w:r>
      <w:r w:rsidR="002070E9">
        <w:fldChar w:fldCharType="begin"/>
      </w:r>
      <w:r w:rsidR="002070E9">
        <w:instrText xml:space="preserve"> MACROBUTTON MTPlaceRef \* MERGEFORMAT </w:instrText>
      </w:r>
      <w:r w:rsidR="002070E9">
        <w:fldChar w:fldCharType="begin"/>
      </w:r>
      <w:r w:rsidR="002070E9">
        <w:instrText xml:space="preserve"> SEQ MTEqn \h \* MERGEFORMAT </w:instrText>
      </w:r>
      <w:r w:rsidR="002070E9">
        <w:fldChar w:fldCharType="end"/>
      </w:r>
      <w:r w:rsidR="002070E9">
        <w:instrText>(</w:instrText>
      </w:r>
      <w:fldSimple w:instr=" SEQ MTEqn \c \* Arabic \* MERGEFORMAT ">
        <w:r w:rsidR="007174C0">
          <w:rPr>
            <w:noProof/>
          </w:rPr>
          <w:instrText>2</w:instrText>
        </w:r>
      </w:fldSimple>
      <w:r w:rsidR="002070E9">
        <w:instrText>)</w:instrText>
      </w:r>
      <w:r w:rsidR="002070E9">
        <w:fldChar w:fldCharType="end"/>
      </w:r>
    </w:p>
    <w:p w14:paraId="322D5C9D" w14:textId="77777777" w:rsidR="006D1143" w:rsidRPr="00096147" w:rsidRDefault="006D1143" w:rsidP="00583A5C">
      <w:pPr>
        <w:pStyle w:val="BodyTextNext"/>
        <w:ind w:firstLine="0"/>
      </w:pPr>
      <w:r w:rsidRPr="00AC54DA">
        <w:t xml:space="preserve">where </w:t>
      </w:r>
      <w:r w:rsidRPr="00AC54DA">
        <w:rPr>
          <w:i/>
        </w:rPr>
        <w:t>H</w:t>
      </w:r>
      <w:r w:rsidRPr="00AC54DA">
        <w:t xml:space="preserve"> provides a prior distribution for the factor </w:t>
      </w:r>
      <w:r w:rsidRPr="00AC54DA">
        <w:rPr>
          <w:i/>
        </w:rPr>
        <w:t>θ</w:t>
      </w:r>
      <w:r w:rsidRPr="00AC54DA">
        <w:rPr>
          <w:i/>
          <w:vertAlign w:val="subscript"/>
        </w:rPr>
        <w:t>ji</w:t>
      </w:r>
      <w:r w:rsidRPr="00AC54DA">
        <w:t xml:space="preserve">, </w:t>
      </w:r>
      <w:r w:rsidRPr="00AC54DA">
        <w:rPr>
          <w:i/>
        </w:rPr>
        <w:t>γ</w:t>
      </w:r>
      <w:r w:rsidRPr="00AC54DA">
        <w:t xml:space="preserve"> governs the variability of </w:t>
      </w:r>
      <w:r w:rsidRPr="00AC54DA">
        <w:rPr>
          <w:i/>
        </w:rPr>
        <w:t>G</w:t>
      </w:r>
      <w:r w:rsidRPr="00AC54DA">
        <w:rPr>
          <w:i/>
          <w:vertAlign w:val="subscript"/>
        </w:rPr>
        <w:t>0</w:t>
      </w:r>
      <w:r w:rsidRPr="00AC54DA">
        <w:t xml:space="preserve"> around </w:t>
      </w:r>
      <w:r w:rsidRPr="00AC54DA">
        <w:rPr>
          <w:i/>
        </w:rPr>
        <w:t>H</w:t>
      </w:r>
      <w:r w:rsidRPr="00AC54DA">
        <w:t xml:space="preserve"> and </w:t>
      </w:r>
      <w:r w:rsidRPr="00AC54DA">
        <w:rPr>
          <w:i/>
        </w:rPr>
        <w:t xml:space="preserve">α </w:t>
      </w:r>
      <w:r w:rsidRPr="00AC54DA">
        <w:t xml:space="preserve">controls the variability of </w:t>
      </w:r>
      <w:r w:rsidRPr="00AC54DA">
        <w:rPr>
          <w:i/>
        </w:rPr>
        <w:t>G</w:t>
      </w:r>
      <w:r w:rsidRPr="00AC54DA">
        <w:rPr>
          <w:i/>
          <w:vertAlign w:val="subscript"/>
        </w:rPr>
        <w:t>j</w:t>
      </w:r>
      <w:r w:rsidRPr="00AC54DA">
        <w:rPr>
          <w:vertAlign w:val="subscript"/>
        </w:rPr>
        <w:t xml:space="preserve"> </w:t>
      </w:r>
      <w:r w:rsidRPr="00AC54DA">
        <w:t xml:space="preserve">around </w:t>
      </w:r>
      <w:r w:rsidRPr="00AC54DA">
        <w:rPr>
          <w:i/>
        </w:rPr>
        <w:t>G</w:t>
      </w:r>
      <w:r w:rsidRPr="00AC54DA">
        <w:rPr>
          <w:i/>
          <w:vertAlign w:val="subscript"/>
        </w:rPr>
        <w:t>0</w:t>
      </w:r>
      <w:r w:rsidRPr="00AC54DA">
        <w:rPr>
          <w:i/>
        </w:rPr>
        <w:t>. H, γ</w:t>
      </w:r>
      <w:r w:rsidRPr="00AC54DA">
        <w:t xml:space="preserve"> and </w:t>
      </w:r>
      <w:r w:rsidRPr="00AC54DA">
        <w:rPr>
          <w:i/>
        </w:rPr>
        <w:t>α</w:t>
      </w:r>
      <w:r w:rsidRPr="00AC54DA">
        <w:t xml:space="preserve"> are hyperparameters of the HDP. We use a DP to define a mixture model for each group and use a global DP, DP</w:t>
      </w:r>
      <w:r w:rsidRPr="00AC54DA">
        <w:rPr>
          <w:i/>
          <w:iCs/>
        </w:rPr>
        <w:t>(</w:t>
      </w:r>
      <w:proofErr w:type="gramStart"/>
      <w:r w:rsidRPr="00AC54DA">
        <w:rPr>
          <w:i/>
          <w:iCs/>
        </w:rPr>
        <w:t>γ,H</w:t>
      </w:r>
      <w:proofErr w:type="gramEnd"/>
      <w:r w:rsidRPr="00AC54DA">
        <w:rPr>
          <w:i/>
          <w:iCs/>
        </w:rPr>
        <w:t>)</w:t>
      </w:r>
      <w:r w:rsidRPr="00AC54DA">
        <w:t xml:space="preserve">, as the common base distribution for </w:t>
      </w:r>
      <w:r w:rsidRPr="00096147">
        <w:t>all DPs.</w:t>
      </w:r>
    </w:p>
    <w:p w14:paraId="1146C203" w14:textId="3188E888" w:rsidR="006D1143" w:rsidRPr="00AC54DA" w:rsidRDefault="006D1143" w:rsidP="00583A5C">
      <w:pPr>
        <w:pStyle w:val="BodyTextNext"/>
      </w:pPr>
      <w:r w:rsidRPr="00096147">
        <w:t>An HDPHMM </w:t>
      </w:r>
      <w:r w:rsidR="00110AED" w:rsidRPr="00096147">
        <w:fldChar w:fldCharType="begin"/>
      </w:r>
      <w:r w:rsidR="00110AED" w:rsidRPr="00096147">
        <w:instrText xml:space="preserve"> REF _Ref445565953 \r </w:instrText>
      </w:r>
      <w:r w:rsidR="008D42AD" w:rsidRPr="00096147">
        <w:instrText xml:space="preserve"> \* MERGEFORMAT </w:instrText>
      </w:r>
      <w:r w:rsidR="00110AED" w:rsidRPr="00096147">
        <w:fldChar w:fldCharType="separate"/>
      </w:r>
      <w:r w:rsidR="007174C0">
        <w:t>[10]</w:t>
      </w:r>
      <w:r w:rsidR="00110AED" w:rsidRPr="00096147">
        <w:fldChar w:fldCharType="end"/>
      </w:r>
      <w:r w:rsidR="00C17124" w:rsidRPr="00096147">
        <w:t xml:space="preserve"> </w:t>
      </w:r>
      <w:r w:rsidRPr="00096147">
        <w:t>is an HMM with an unbounded number of states. The transition distribution from each state is modeled by an HDP. This lets each state have a different distribution for its transitions while the set of reachable states would be shared amongst all states. The def</w:t>
      </w:r>
      <w:r w:rsidR="00110AED" w:rsidRPr="00096147">
        <w:t xml:space="preserve">inition for HDPHMM is given by </w:t>
      </w:r>
      <w:r w:rsidR="00110AED" w:rsidRPr="00096147">
        <w:fldChar w:fldCharType="begin"/>
      </w:r>
      <w:r w:rsidR="00110AED" w:rsidRPr="00096147">
        <w:instrText xml:space="preserve"> REF _Ref445565953 \r </w:instrText>
      </w:r>
      <w:r w:rsidR="008D42AD" w:rsidRPr="00096147">
        <w:instrText xml:space="preserve"> \* MERGEFORMAT </w:instrText>
      </w:r>
      <w:r w:rsidR="00110AED" w:rsidRPr="00096147">
        <w:fldChar w:fldCharType="separate"/>
      </w:r>
      <w:r w:rsidR="007174C0">
        <w:t>[10]</w:t>
      </w:r>
      <w:r w:rsidR="00110AED" w:rsidRPr="00096147">
        <w:fldChar w:fldCharType="end"/>
      </w:r>
      <w:r w:rsidRPr="00096147">
        <w:t>:</w:t>
      </w:r>
    </w:p>
    <w:p w14:paraId="628DB1CC" w14:textId="121FFB5B" w:rsidR="00C17124" w:rsidRPr="00FA3E4C" w:rsidRDefault="00C17124" w:rsidP="00583A5C">
      <w:pPr>
        <w:pStyle w:val="MTDisplayEquation"/>
      </w:pPr>
      <w:r w:rsidRPr="0092304E">
        <w:rPr>
          <w:position w:val="-116"/>
        </w:rPr>
        <w:object w:dxaOrig="2180" w:dyaOrig="2420" w14:anchorId="0E8AC696">
          <v:shape id="_x0000_i1314" type="#_x0000_t75" style="width:108.65pt;height:119.35pt" o:ole="">
            <v:imagedata r:id="rId15" o:title=""/>
          </v:shape>
          <o:OLEObject Type="Embed" ProgID="Equation.DSMT4" ShapeID="_x0000_i1314" DrawAspect="Content" ObjectID="_1536353055" r:id="rId16"/>
        </w:object>
      </w:r>
      <w:r w:rsidRPr="00FA3E4C">
        <w:tab/>
      </w:r>
      <w:r w:rsidR="002070E9">
        <w:fldChar w:fldCharType="begin"/>
      </w:r>
      <w:r w:rsidR="002070E9">
        <w:instrText xml:space="preserve"> MACROBUTTON MTPlaceRef \* MERGEFORMAT </w:instrText>
      </w:r>
      <w:r w:rsidR="002070E9">
        <w:fldChar w:fldCharType="begin"/>
      </w:r>
      <w:r w:rsidR="002070E9">
        <w:instrText xml:space="preserve"> SEQ MTEqn \h \* MERGEFORMAT </w:instrText>
      </w:r>
      <w:r w:rsidR="002070E9">
        <w:fldChar w:fldCharType="end"/>
      </w:r>
      <w:r w:rsidR="002070E9">
        <w:instrText>(</w:instrText>
      </w:r>
      <w:fldSimple w:instr=" SEQ MTEqn \c \* Arabic \* MERGEFORMAT ">
        <w:r w:rsidR="007174C0">
          <w:rPr>
            <w:noProof/>
          </w:rPr>
          <w:instrText>3</w:instrText>
        </w:r>
      </w:fldSimple>
      <w:r w:rsidR="002070E9">
        <w:instrText>)</w:instrText>
      </w:r>
      <w:r w:rsidR="002070E9">
        <w:fldChar w:fldCharType="end"/>
      </w:r>
    </w:p>
    <w:p w14:paraId="78B31AE3" w14:textId="6C64E5D6" w:rsidR="00C17124" w:rsidRPr="00FA3E4C" w:rsidRDefault="006D1143" w:rsidP="00583A5C">
      <w:pPr>
        <w:pStyle w:val="BodyTextNext"/>
        <w:ind w:firstLine="0"/>
      </w:pPr>
      <w:r w:rsidRPr="002F20A3">
        <w:t>The state, mixture component</w:t>
      </w:r>
      <w:r w:rsidR="00E01CEE">
        <w:t>s</w:t>
      </w:r>
      <w:r w:rsidRPr="002F20A3">
        <w:t xml:space="preserve"> and observation</w:t>
      </w:r>
      <w:r w:rsidR="00E01CEE">
        <w:t>s</w:t>
      </w:r>
      <w:r w:rsidRPr="002F20A3">
        <w:t xml:space="preserve"> are represented by </w:t>
      </w:r>
      <w:r w:rsidRPr="009005A2">
        <w:rPr>
          <w:i/>
        </w:rPr>
        <w:t>z</w:t>
      </w:r>
      <w:r w:rsidRPr="009005A2">
        <w:rPr>
          <w:i/>
          <w:vertAlign w:val="subscript"/>
        </w:rPr>
        <w:t>t</w:t>
      </w:r>
      <w:r w:rsidRPr="009005A2">
        <w:rPr>
          <w:i/>
        </w:rPr>
        <w:t>,</w:t>
      </w:r>
      <w:r w:rsidRPr="00FA3E4C">
        <w:t xml:space="preserve"> </w:t>
      </w:r>
      <w:r w:rsidRPr="009005A2">
        <w:rPr>
          <w:i/>
        </w:rPr>
        <w:t>s</w:t>
      </w:r>
      <w:r w:rsidRPr="009005A2">
        <w:rPr>
          <w:i/>
          <w:vertAlign w:val="subscript"/>
        </w:rPr>
        <w:t>t</w:t>
      </w:r>
      <w:r w:rsidRPr="00FA3E4C">
        <w:t xml:space="preserve"> and </w:t>
      </w:r>
      <w:r w:rsidRPr="009005A2">
        <w:rPr>
          <w:i/>
        </w:rPr>
        <w:t>x</w:t>
      </w:r>
      <w:r w:rsidRPr="009005A2">
        <w:rPr>
          <w:i/>
          <w:vertAlign w:val="subscript"/>
        </w:rPr>
        <w:t>t</w:t>
      </w:r>
      <w:r w:rsidRPr="00FA3E4C">
        <w:t xml:space="preserve"> respectively. The indices </w:t>
      </w:r>
      <w:r w:rsidRPr="001A5A83">
        <w:rPr>
          <w:i/>
        </w:rPr>
        <w:t>j</w:t>
      </w:r>
      <w:r w:rsidRPr="00FA3E4C">
        <w:t xml:space="preserve"> and </w:t>
      </w:r>
      <w:r w:rsidRPr="001A5A83">
        <w:rPr>
          <w:i/>
        </w:rPr>
        <w:t>k</w:t>
      </w:r>
      <w:r w:rsidRPr="00FA3E4C">
        <w:t xml:space="preserve"> are </w:t>
      </w:r>
      <w:r w:rsidRPr="00096147">
        <w:t>indices of the state and mixture components respectively. The</w:t>
      </w:r>
      <w:r w:rsidRPr="00FA3E4C">
        <w:t xml:space="preserve"> base distribution that links all DPs together is represented by </w:t>
      </w:r>
      <w:r w:rsidRPr="009005A2">
        <w:rPr>
          <w:i/>
        </w:rPr>
        <w:t>β</w:t>
      </w:r>
      <w:r w:rsidRPr="00FA3E4C">
        <w:t xml:space="preserve"> and can be interpreted as the expected value of state transition distributions. The transition distribution for state </w:t>
      </w:r>
      <w:r w:rsidRPr="001A5A83">
        <w:rPr>
          <w:i/>
        </w:rPr>
        <w:t>j</w:t>
      </w:r>
      <w:r w:rsidRPr="00FA3E4C">
        <w:t xml:space="preserve"> is a DP denoted by </w:t>
      </w:r>
      <w:r w:rsidRPr="009005A2">
        <w:rPr>
          <w:i/>
        </w:rPr>
        <w:t>π</w:t>
      </w:r>
      <w:r w:rsidRPr="009005A2">
        <w:rPr>
          <w:i/>
          <w:vertAlign w:val="subscript"/>
        </w:rPr>
        <w:t>j</w:t>
      </w:r>
      <w:r w:rsidRPr="00FA3E4C">
        <w:t xml:space="preserve"> with a concentration parameter </w:t>
      </w:r>
      <w:r w:rsidRPr="009005A2">
        <w:t>α</w:t>
      </w:r>
      <w:r w:rsidRPr="00FA3E4C">
        <w:t xml:space="preserve">. Another DP, </w:t>
      </w:r>
      <w:r w:rsidRPr="009005A2">
        <w:rPr>
          <w:i/>
        </w:rPr>
        <w:t>ψ</w:t>
      </w:r>
      <w:r w:rsidRPr="009005A2">
        <w:rPr>
          <w:i/>
          <w:vertAlign w:val="subscript"/>
        </w:rPr>
        <w:t>j</w:t>
      </w:r>
      <w:r w:rsidRPr="00FA3E4C">
        <w:t xml:space="preserve">, with a concentration parameter </w:t>
      </w:r>
      <w:r w:rsidRPr="001A5A83">
        <w:rPr>
          <w:i/>
        </w:rPr>
        <w:t>ϭ</w:t>
      </w:r>
      <w:r w:rsidRPr="00FA3E4C">
        <w:t>, is used to model an infinite mixture model for each state (</w:t>
      </w:r>
      <w:r w:rsidRPr="009005A2">
        <w:rPr>
          <w:i/>
        </w:rPr>
        <w:t>z</w:t>
      </w:r>
      <w:r w:rsidRPr="009005A2">
        <w:rPr>
          <w:i/>
          <w:vertAlign w:val="subscript"/>
        </w:rPr>
        <w:t>j</w:t>
      </w:r>
      <w:r w:rsidRPr="009005A2">
        <w:rPr>
          <w:i/>
        </w:rPr>
        <w:t>)</w:t>
      </w:r>
      <w:r w:rsidRPr="00FA3E4C">
        <w:t xml:space="preserve">. The distribution </w:t>
      </w:r>
      <w:r w:rsidRPr="001A5A83">
        <w:rPr>
          <w:i/>
        </w:rPr>
        <w:t>H</w:t>
      </w:r>
      <w:r w:rsidRPr="00FA3E4C">
        <w:t xml:space="preserve"> is the prior for the parameters </w:t>
      </w:r>
      <w:r w:rsidRPr="009005A2">
        <w:rPr>
          <w:i/>
        </w:rPr>
        <w:t>θ</w:t>
      </w:r>
      <w:r w:rsidRPr="009005A2">
        <w:rPr>
          <w:i/>
          <w:vertAlign w:val="subscript"/>
        </w:rPr>
        <w:t>kj</w:t>
      </w:r>
      <w:r w:rsidRPr="00FA3E4C">
        <w:t>.</w:t>
      </w:r>
    </w:p>
    <w:p w14:paraId="0A1B7D7E" w14:textId="2309C420" w:rsidR="006D1143" w:rsidRPr="00FA3E4C" w:rsidRDefault="006D1143" w:rsidP="00583A5C">
      <w:pPr>
        <w:pStyle w:val="Heading1"/>
      </w:pPr>
      <w:r w:rsidRPr="00FA3E4C">
        <w:t xml:space="preserve"> </w:t>
      </w:r>
      <w:bookmarkStart w:id="2" w:name="_Ref445566141"/>
      <w:r w:rsidR="00A5480E">
        <w:t xml:space="preserve">An </w:t>
      </w:r>
      <w:r w:rsidRPr="00FA3E4C">
        <w:t>ADU Transducer</w:t>
      </w:r>
      <w:bookmarkEnd w:id="2"/>
    </w:p>
    <w:p w14:paraId="5BA9FB1A" w14:textId="417BCD61" w:rsidR="006D1143" w:rsidRPr="00583A5C" w:rsidRDefault="006D1143" w:rsidP="00583A5C">
      <w:pPr>
        <w:pStyle w:val="BodyTextIndent"/>
      </w:pPr>
      <w:r w:rsidRPr="002F20A3">
        <w:t xml:space="preserve">The goal </w:t>
      </w:r>
      <w:r w:rsidR="00A5480E">
        <w:t xml:space="preserve">in </w:t>
      </w:r>
      <w:r w:rsidRPr="002F20A3">
        <w:t>speech segmentation is to map each acoustic observation into a segment and optionally label these segments.</w:t>
      </w:r>
      <w:r w:rsidR="00A5480E">
        <w:t xml:space="preserve"> </w:t>
      </w:r>
      <w:r w:rsidRPr="00AC54DA">
        <w:t>Our goal can be expressed as mapping a string of acoustic observations to a string of labels. In speech recognition, observations are vectors of real numbers (instead of symbols in text processing) and segment labels can be replaced with a vector</w:t>
      </w:r>
      <w:r w:rsidR="00A5480E">
        <w:t xml:space="preserve"> that </w:t>
      </w:r>
      <w:r w:rsidR="00A5480E" w:rsidRPr="00486ACC">
        <w:t>represent</w:t>
      </w:r>
      <w:r w:rsidR="00A5480E">
        <w:t xml:space="preserve">s </w:t>
      </w:r>
      <w:r w:rsidR="00A5480E" w:rsidRPr="00486ACC">
        <w:t>the posterior probability of a set of predefined symbols</w:t>
      </w:r>
      <w:r w:rsidR="00A5480E">
        <w:t xml:space="preserve">. This representation is </w:t>
      </w:r>
      <w:r w:rsidRPr="002F20A3">
        <w:t xml:space="preserve">called a </w:t>
      </w:r>
      <w:r w:rsidRPr="00096147">
        <w:t>posteriorgram</w:t>
      </w:r>
      <w:r w:rsidR="00A5480E" w:rsidRPr="00096147">
        <w:t> </w:t>
      </w:r>
      <w:r w:rsidR="001145BF" w:rsidRPr="00096147">
        <w:fldChar w:fldCharType="begin"/>
      </w:r>
      <w:r w:rsidR="001145BF" w:rsidRPr="00096147">
        <w:instrText xml:space="preserve"> REF _Ref445582270 \r </w:instrText>
      </w:r>
      <w:r w:rsidR="00F52571" w:rsidRPr="00096147">
        <w:instrText xml:space="preserve"> \* MERGEFORMAT </w:instrText>
      </w:r>
      <w:r w:rsidR="001145BF" w:rsidRPr="00096147">
        <w:fldChar w:fldCharType="separate"/>
      </w:r>
      <w:r w:rsidR="007174C0">
        <w:t>[20]</w:t>
      </w:r>
      <w:r w:rsidR="001145BF" w:rsidRPr="00096147">
        <w:fldChar w:fldCharType="end"/>
      </w:r>
      <w:r w:rsidR="001145BF" w:rsidRPr="00096147">
        <w:t>.</w:t>
      </w:r>
      <w:r w:rsidRPr="00AC54DA">
        <w:t xml:space="preserve"> </w:t>
      </w:r>
    </w:p>
    <w:p w14:paraId="2312F45B" w14:textId="15A565F7" w:rsidR="006D1143" w:rsidRPr="002F20A3" w:rsidRDefault="006D1143" w:rsidP="00583A5C">
      <w:pPr>
        <w:pStyle w:val="BodyTextNext"/>
      </w:pPr>
      <w:r w:rsidRPr="00FA3E4C">
        <w:t xml:space="preserve">A transducer specifies a binary relationship for a pair of </w:t>
      </w:r>
      <w:r w:rsidRPr="00096147">
        <w:t xml:space="preserve">strings </w:t>
      </w:r>
      <w:r w:rsidR="001145BF" w:rsidRPr="00096147">
        <w:fldChar w:fldCharType="begin"/>
      </w:r>
      <w:r w:rsidR="001145BF" w:rsidRPr="00096147">
        <w:instrText xml:space="preserve"> REF _Ref445582284 \r </w:instrText>
      </w:r>
      <w:r w:rsidR="00B275D9" w:rsidRPr="00096147">
        <w:instrText xml:space="preserve"> \* MERGEFORMAT </w:instrText>
      </w:r>
      <w:r w:rsidR="001145BF" w:rsidRPr="00096147">
        <w:fldChar w:fldCharType="separate"/>
      </w:r>
      <w:r w:rsidR="007174C0">
        <w:t>[21]</w:t>
      </w:r>
      <w:r w:rsidR="001145BF" w:rsidRPr="00096147">
        <w:fldChar w:fldCharType="end"/>
      </w:r>
      <w:r w:rsidR="001145BF" w:rsidRPr="00096147">
        <w:t>.</w:t>
      </w:r>
      <w:r w:rsidR="001145BF" w:rsidRPr="00FA3E4C">
        <w:t xml:space="preserve"> </w:t>
      </w:r>
      <w:r w:rsidRPr="00FA3E4C">
        <w:t xml:space="preserve">Two strings </w:t>
      </w:r>
      <w:r w:rsidRPr="00096147">
        <w:t xml:space="preserve">are related if there is a path in the transducer that maps one string to the other. A weighted transducer also assigns a weight for each pair of strings </w:t>
      </w:r>
      <w:r w:rsidR="001145BF" w:rsidRPr="00096147">
        <w:fldChar w:fldCharType="begin"/>
      </w:r>
      <w:r w:rsidR="001145BF" w:rsidRPr="00096147">
        <w:instrText xml:space="preserve"> REF _Ref445582284 \r </w:instrText>
      </w:r>
      <w:r w:rsidR="00B275D9" w:rsidRPr="00096147">
        <w:instrText xml:space="preserve"> \* MERGEFORMAT </w:instrText>
      </w:r>
      <w:r w:rsidR="001145BF" w:rsidRPr="00096147">
        <w:fldChar w:fldCharType="separate"/>
      </w:r>
      <w:r w:rsidR="007174C0">
        <w:t>[21]</w:t>
      </w:r>
      <w:r w:rsidR="001145BF" w:rsidRPr="00096147">
        <w:fldChar w:fldCharType="end"/>
      </w:r>
      <w:r w:rsidR="001145BF" w:rsidRPr="00096147">
        <w:t>.</w:t>
      </w:r>
      <w:r w:rsidR="001145BF" w:rsidRPr="00FA3E4C">
        <w:t xml:space="preserve"> </w:t>
      </w:r>
      <w:r w:rsidRPr="00FA3E4C">
        <w:t xml:space="preserve">Based on this definition our problem is to find a transducer that maps a string of acoustic features onto a string of units. It should be noted that based on this definition any HMM can be considered to be a transducer. We chose the term transducer here to emphasize the operation of converting acoustic observations into acoustic units. The problem can </w:t>
      </w:r>
      <w:r w:rsidR="00A5480E">
        <w:t xml:space="preserve">be </w:t>
      </w:r>
      <w:r w:rsidRPr="002F20A3">
        <w:t xml:space="preserve">further divided into two sub-problems: learning a transducer and decoding </w:t>
      </w:r>
      <w:r w:rsidR="00A5480E">
        <w:t xml:space="preserve">a </w:t>
      </w:r>
      <w:r w:rsidRPr="002F20A3">
        <w:t xml:space="preserve">string of observations into </w:t>
      </w:r>
      <w:r w:rsidR="00A5480E">
        <w:t xml:space="preserve">a </w:t>
      </w:r>
      <w:r w:rsidRPr="002F20A3">
        <w:t xml:space="preserve">string of units (or their equivalent posteriorgram representation). </w:t>
      </w:r>
    </w:p>
    <w:p w14:paraId="29350DB8" w14:textId="5FFE0EC4" w:rsidR="006D1143" w:rsidRPr="00096147" w:rsidRDefault="006D1143" w:rsidP="00583A5C">
      <w:pPr>
        <w:pStyle w:val="BodyTextNext"/>
      </w:pPr>
      <w:r w:rsidRPr="009005A2">
        <w:rPr>
          <w:szCs w:val="20"/>
        </w:rPr>
        <w:t>Let’s assume we already knew the acoustic units (e.g. phonemes) and have trained</w:t>
      </w:r>
      <w:r w:rsidR="00190DB9" w:rsidRPr="009005A2">
        <w:rPr>
          <w:szCs w:val="20"/>
        </w:rPr>
        <w:t xml:space="preserve"> </w:t>
      </w:r>
      <w:r w:rsidRPr="009005A2">
        <w:rPr>
          <w:szCs w:val="20"/>
        </w:rPr>
        <w:t>models for each unit (e.g.</w:t>
      </w:r>
      <w:r w:rsidRPr="00FA3E4C">
        <w:t xml:space="preserve"> HMMs). One way to </w:t>
      </w:r>
      <w:r w:rsidR="00190DB9">
        <w:t xml:space="preserve">construct </w:t>
      </w:r>
      <w:r w:rsidRPr="00FA3E4C">
        <w:t xml:space="preserve">a transducer is to connect all these HMMs </w:t>
      </w:r>
      <w:r w:rsidR="00190DB9">
        <w:t xml:space="preserve">using </w:t>
      </w:r>
      <w:r w:rsidRPr="00FA3E4C">
        <w:t xml:space="preserve">an ergodic network. </w:t>
      </w:r>
      <w:r w:rsidR="00A5480E">
        <w:t>T</w:t>
      </w:r>
      <w:r w:rsidRPr="00FA3E4C">
        <w:t xml:space="preserve">he final transducer can be some form of ergodic HMM. However, we don’t have </w:t>
      </w:r>
      <w:r w:rsidRPr="00096147">
        <w:t xml:space="preserve">the units and </w:t>
      </w:r>
      <w:r w:rsidR="00A5480E" w:rsidRPr="00096147">
        <w:t>the number of units in the data is unknown.</w:t>
      </w:r>
      <w:r w:rsidRPr="00096147">
        <w:t xml:space="preserve"> </w:t>
      </w:r>
    </w:p>
    <w:p w14:paraId="735C0A55" w14:textId="773D674D" w:rsidR="006D1143" w:rsidRPr="00FA3E4C" w:rsidRDefault="00616C55" w:rsidP="00583A5C">
      <w:pPr>
        <w:pStyle w:val="BodyTextNext"/>
      </w:pPr>
      <w:r w:rsidRPr="00096147">
        <w:t xml:space="preserve">In </w:t>
      </w:r>
      <w:r w:rsidR="001145BF" w:rsidRPr="00096147">
        <w:fldChar w:fldCharType="begin"/>
      </w:r>
      <w:r w:rsidR="001145BF" w:rsidRPr="00096147">
        <w:instrText xml:space="preserve"> REF _Ref445582104 \r </w:instrText>
      </w:r>
      <w:r w:rsidR="00B275D9" w:rsidRPr="00096147">
        <w:instrText xml:space="preserve"> \* MERGEFORMAT </w:instrText>
      </w:r>
      <w:r w:rsidR="001145BF" w:rsidRPr="00096147">
        <w:fldChar w:fldCharType="separate"/>
      </w:r>
      <w:r w:rsidR="007174C0">
        <w:t>[11]</w:t>
      </w:r>
      <w:r w:rsidR="001145BF" w:rsidRPr="00096147">
        <w:fldChar w:fldCharType="end"/>
      </w:r>
      <w:r w:rsidR="001145BF" w:rsidRPr="00096147">
        <w:t xml:space="preserve"> </w:t>
      </w:r>
      <w:r w:rsidR="006D1143" w:rsidRPr="00096147">
        <w:t>we</w:t>
      </w:r>
      <w:r w:rsidR="004531EC" w:rsidRPr="00096147">
        <w:t xml:space="preserve"> </w:t>
      </w:r>
      <w:r w:rsidR="006D1143" w:rsidRPr="00096147">
        <w:t>use</w:t>
      </w:r>
      <w:r w:rsidR="004531EC" w:rsidRPr="00096147">
        <w:t>d</w:t>
      </w:r>
      <w:r w:rsidR="006D1143" w:rsidRPr="00096147">
        <w:t xml:space="preserve"> HDPHM</w:t>
      </w:r>
      <w:r w:rsidRPr="00096147">
        <w:t xml:space="preserve">M for speech segmentation. In </w:t>
      </w:r>
      <w:r w:rsidRPr="00096147">
        <w:fldChar w:fldCharType="begin"/>
      </w:r>
      <w:r w:rsidRPr="00096147">
        <w:instrText xml:space="preserve"> REF _Ref445566076 \r </w:instrText>
      </w:r>
      <w:r w:rsidR="00B275D9" w:rsidRPr="00096147">
        <w:instrText xml:space="preserve"> \* MERGEFORMAT </w:instrText>
      </w:r>
      <w:r w:rsidRPr="00096147">
        <w:fldChar w:fldCharType="separate"/>
      </w:r>
      <w:r w:rsidR="007174C0">
        <w:t>[14]</w:t>
      </w:r>
      <w:r w:rsidRPr="00096147">
        <w:fldChar w:fldCharType="end"/>
      </w:r>
      <w:r w:rsidR="006D1143" w:rsidRPr="00096147">
        <w:t xml:space="preserve"> we introduced a </w:t>
      </w:r>
      <w:r w:rsidR="00190DB9" w:rsidRPr="00096147">
        <w:t xml:space="preserve">DHDPHMM </w:t>
      </w:r>
      <w:r w:rsidR="006D1143" w:rsidRPr="00096147">
        <w:t>that allows sharing mixture components across states</w:t>
      </w:r>
      <w:r w:rsidR="00190DB9" w:rsidRPr="00096147">
        <w:t xml:space="preserve">. </w:t>
      </w:r>
      <w:r w:rsidR="006D1143" w:rsidRPr="00096147">
        <w:t xml:space="preserve">These models can learn </w:t>
      </w:r>
      <w:r w:rsidR="00BA2D02">
        <w:t xml:space="preserve">many </w:t>
      </w:r>
      <w:r w:rsidR="006D1143" w:rsidRPr="00096147">
        <w:t>different structures including ergodic structures. Both of these models are good candidates to train a transducer.</w:t>
      </w:r>
      <w:r w:rsidR="00D42D93" w:rsidRPr="00096147">
        <w:t xml:space="preserve"> A C++ implementation of both algorithms</w:t>
      </w:r>
      <w:r w:rsidR="00BA2D02">
        <w:t xml:space="preserve">, including </w:t>
      </w:r>
      <w:r w:rsidR="00D42D93" w:rsidRPr="00096147">
        <w:t>DPM and HDP</w:t>
      </w:r>
      <w:r w:rsidR="00BA2D02">
        <w:t>,</w:t>
      </w:r>
      <w:r w:rsidR="00D42D93" w:rsidRPr="00096147">
        <w:t xml:space="preserve"> is available at</w:t>
      </w:r>
      <w:r w:rsidR="0045160E">
        <w:t xml:space="preserve"> </w:t>
      </w:r>
      <w:r w:rsidR="0045160E">
        <w:fldChar w:fldCharType="begin"/>
      </w:r>
      <w:r w:rsidR="0045160E">
        <w:instrText xml:space="preserve"> REF _Ref462520333 \r </w:instrText>
      </w:r>
      <w:r w:rsidR="0045160E">
        <w:fldChar w:fldCharType="separate"/>
      </w:r>
      <w:r w:rsidR="007174C0">
        <w:t>[22]</w:t>
      </w:r>
      <w:r w:rsidR="0045160E">
        <w:fldChar w:fldCharType="end"/>
      </w:r>
      <w:r w:rsidR="006E7CC7" w:rsidRPr="00096147">
        <w:t>.</w:t>
      </w:r>
    </w:p>
    <w:p w14:paraId="2D054B74" w14:textId="7D84B341" w:rsidR="006D1143" w:rsidRPr="00FA3E4C" w:rsidRDefault="00994149" w:rsidP="00583A5C">
      <w:pPr>
        <w:pStyle w:val="BodyTextNext"/>
      </w:pPr>
      <w:r>
        <w:t>In this paper, w</w:t>
      </w:r>
      <w:r w:rsidR="006D1143" w:rsidRPr="00FA3E4C">
        <w:t xml:space="preserve">e use an HDPHMM to train the transducer. Learning </w:t>
      </w:r>
      <w:r w:rsidR="00E01CEE">
        <w:t xml:space="preserve">an HDPHMM </w:t>
      </w:r>
      <w:r w:rsidR="006D1143" w:rsidRPr="00FA3E4C">
        <w:t>i</w:t>
      </w:r>
      <w:r w:rsidR="00E01CEE">
        <w:t xml:space="preserve">s </w:t>
      </w:r>
      <w:r w:rsidR="00616C55" w:rsidRPr="00FA3E4C">
        <w:t xml:space="preserve">extensively </w:t>
      </w:r>
      <w:r w:rsidR="00616C55" w:rsidRPr="00096147">
        <w:t xml:space="preserve">discussed in </w:t>
      </w:r>
      <w:r w:rsidR="00616C55" w:rsidRPr="00096147">
        <w:fldChar w:fldCharType="begin"/>
      </w:r>
      <w:r w:rsidR="00616C55" w:rsidRPr="00096147">
        <w:instrText xml:space="preserve"> REF _Ref445565953 \r </w:instrText>
      </w:r>
      <w:r w:rsidR="00322234" w:rsidRPr="00096147">
        <w:instrText xml:space="preserve"> \* MERGEFORMAT </w:instrText>
      </w:r>
      <w:r w:rsidR="00616C55" w:rsidRPr="00096147">
        <w:fldChar w:fldCharType="separate"/>
      </w:r>
      <w:r w:rsidR="007174C0">
        <w:t>[10]</w:t>
      </w:r>
      <w:r w:rsidR="00616C55" w:rsidRPr="00096147">
        <w:fldChar w:fldCharType="end"/>
      </w:r>
      <w:r w:rsidR="00B12540" w:rsidRPr="00096147">
        <w:fldChar w:fldCharType="begin"/>
      </w:r>
      <w:r w:rsidR="00B12540" w:rsidRPr="00096147">
        <w:instrText xml:space="preserve"> REF _Ref445566076 \r </w:instrText>
      </w:r>
      <w:r w:rsidR="00322234" w:rsidRPr="00096147">
        <w:instrText xml:space="preserve"> \* MERGEFORMAT </w:instrText>
      </w:r>
      <w:r w:rsidR="00B12540" w:rsidRPr="00096147">
        <w:fldChar w:fldCharType="separate"/>
      </w:r>
      <w:r w:rsidR="007174C0">
        <w:t>[14]</w:t>
      </w:r>
      <w:r w:rsidR="00B12540" w:rsidRPr="00096147">
        <w:fldChar w:fldCharType="end"/>
      </w:r>
      <w:r w:rsidR="006D1143" w:rsidRPr="00096147">
        <w:t>.</w:t>
      </w:r>
      <w:r w:rsidR="006D1143" w:rsidRPr="00FA3E4C">
        <w:t xml:space="preserve"> Here w</w:t>
      </w:r>
      <w:r w:rsidR="00C34C99" w:rsidRPr="00FA3E4C">
        <w:t xml:space="preserve">e train the model in a </w:t>
      </w:r>
      <w:r w:rsidR="00FE43F8" w:rsidRPr="00FA3E4C">
        <w:t>completely</w:t>
      </w:r>
      <w:r w:rsidR="006D1143" w:rsidRPr="00FA3E4C">
        <w:t xml:space="preserve"> unsupervised fashion. </w:t>
      </w:r>
      <w:r w:rsidR="00096147">
        <w:t>W</w:t>
      </w:r>
      <w:r w:rsidR="006D1143" w:rsidRPr="00FA3E4C">
        <w:t>e don’t utilize a speech/non-speech classifier and model everything including silence with one transducer. For read speech, this does not present any problems. However, for other domains such as conversational speech, it might be a problem, and in that case we can employ a speech/non-speech classifier as well. Training is executed by sequentially presenting utterances to the HDPHMM inference algorithm and iterating using Gibbs sampling.</w:t>
      </w:r>
    </w:p>
    <w:p w14:paraId="3F2C5C42" w14:textId="369C6E7C" w:rsidR="006D1143" w:rsidRPr="00FA3E4C" w:rsidRDefault="006D1143" w:rsidP="00583A5C">
      <w:pPr>
        <w:pStyle w:val="BodyTextNext"/>
      </w:pPr>
      <w:r w:rsidRPr="00FA3E4C">
        <w:t xml:space="preserve">For our transducer, state labels (or their posteriorgrams) are the output string. Since each state is modeled by a Gaussian mixture, the segments defined by this transducer are stationary and the discovered units are sub-phonetic. However, it should be noted that this limitation can be overcome by replacing each state (e.g. mixture model) with an HMM which transforms the model into a hierarchical </w:t>
      </w:r>
      <w:r w:rsidRPr="00096147">
        <w:t>HMM</w:t>
      </w:r>
      <w:r w:rsidR="00190DB9" w:rsidRPr="00096147">
        <w:t> </w:t>
      </w:r>
      <w:r w:rsidR="0092304E" w:rsidRPr="00096147">
        <w:fldChar w:fldCharType="begin"/>
      </w:r>
      <w:r w:rsidR="0092304E" w:rsidRPr="00096147">
        <w:instrText xml:space="preserve"> REF _Ref446235346 \r </w:instrText>
      </w:r>
      <w:r w:rsidR="00B275D9" w:rsidRPr="00096147">
        <w:instrText xml:space="preserve"> \* MERGEFORMAT </w:instrText>
      </w:r>
      <w:r w:rsidR="0092304E" w:rsidRPr="00096147">
        <w:fldChar w:fldCharType="separate"/>
      </w:r>
      <w:r w:rsidR="007174C0">
        <w:t>[23]</w:t>
      </w:r>
      <w:r w:rsidR="0092304E" w:rsidRPr="00096147">
        <w:fldChar w:fldCharType="end"/>
      </w:r>
      <w:r w:rsidR="00616C55" w:rsidRPr="00096147">
        <w:t>.</w:t>
      </w:r>
      <w:r w:rsidR="00616C55" w:rsidRPr="00FA3E4C">
        <w:t xml:space="preserve"> </w:t>
      </w:r>
      <w:r w:rsidRPr="00FA3E4C">
        <w:t xml:space="preserve">The resulting model can model dynamic segments. </w:t>
      </w:r>
    </w:p>
    <w:p w14:paraId="23DC35E2" w14:textId="285E87CA" w:rsidR="006D1143" w:rsidRPr="00FA3E4C" w:rsidRDefault="006D1143" w:rsidP="00583A5C">
      <w:pPr>
        <w:pStyle w:val="BodyTextNext"/>
      </w:pPr>
      <w:r w:rsidRPr="00AC54DA">
        <w:t>Given a transducer and a string of observations the goal of the decoder is to find the most likely path through states of the transducer that implicitly maps the input string to the output string. This objective can be written as:</w:t>
      </w:r>
    </w:p>
    <w:p w14:paraId="520BD3C6" w14:textId="03905A22" w:rsidR="00B83BE7" w:rsidRPr="00FA3E4C" w:rsidRDefault="008119B9" w:rsidP="00583A5C">
      <w:pPr>
        <w:pStyle w:val="MTDisplayEquation"/>
      </w:pPr>
      <w:r w:rsidRPr="0092304E">
        <w:rPr>
          <w:position w:val="-26"/>
        </w:rPr>
        <w:object w:dxaOrig="2260" w:dyaOrig="440" w14:anchorId="4AAAD52B">
          <v:shape id="_x0000_i1315" type="#_x0000_t75" style="width:113.35pt;height:24pt" o:ole="">
            <v:imagedata r:id="rId17" o:title=""/>
          </v:shape>
          <o:OLEObject Type="Embed" ProgID="Equation.DSMT4" ShapeID="_x0000_i1315" DrawAspect="Content" ObjectID="_1536353056" r:id="rId18"/>
        </w:object>
      </w:r>
      <w:r w:rsidR="00B83BE7" w:rsidRPr="00FA3E4C">
        <w:tab/>
      </w:r>
      <w:r w:rsidR="002070E9">
        <w:fldChar w:fldCharType="begin"/>
      </w:r>
      <w:r w:rsidR="002070E9">
        <w:instrText xml:space="preserve"> MACROBUTTON MTPlaceRef \* MERGEFORMAT </w:instrText>
      </w:r>
      <w:r w:rsidR="002070E9">
        <w:fldChar w:fldCharType="begin"/>
      </w:r>
      <w:r w:rsidR="002070E9">
        <w:instrText xml:space="preserve"> SEQ MTEqn \h \* MERGEFORMAT </w:instrText>
      </w:r>
      <w:r w:rsidR="002070E9">
        <w:fldChar w:fldCharType="end"/>
      </w:r>
      <w:bookmarkStart w:id="3" w:name="ZEqnNum508976"/>
      <w:r w:rsidR="002070E9">
        <w:instrText>(</w:instrText>
      </w:r>
      <w:fldSimple w:instr=" SEQ MTEqn \c \* Arabic \* MERGEFORMAT ">
        <w:r w:rsidR="007174C0">
          <w:rPr>
            <w:noProof/>
          </w:rPr>
          <w:instrText>4</w:instrText>
        </w:r>
      </w:fldSimple>
      <w:r w:rsidR="002070E9">
        <w:instrText>)</w:instrText>
      </w:r>
      <w:bookmarkEnd w:id="3"/>
      <w:r w:rsidR="002070E9">
        <w:fldChar w:fldCharType="end"/>
      </w:r>
    </w:p>
    <w:p w14:paraId="19EED16E" w14:textId="6319C3EB" w:rsidR="005E4CB6" w:rsidRPr="005E4CB6" w:rsidRDefault="006D1143" w:rsidP="00583A5C">
      <w:pPr>
        <w:pStyle w:val="BodyTextNext"/>
        <w:ind w:firstLine="0"/>
      </w:pPr>
      <w:r w:rsidRPr="00AC54DA">
        <w:t xml:space="preserve">where </w:t>
      </w:r>
      <w:r w:rsidRPr="00AC54DA">
        <w:rPr>
          <w:i/>
          <w:iCs/>
        </w:rPr>
        <w:t>s</w:t>
      </w:r>
      <w:r w:rsidRPr="00AC54DA">
        <w:rPr>
          <w:i/>
          <w:iCs/>
          <w:vertAlign w:val="subscript"/>
        </w:rPr>
        <w:t>1</w:t>
      </w:r>
      <w:r w:rsidRPr="00AC54DA">
        <w:t xml:space="preserve">, </w:t>
      </w:r>
      <w:r w:rsidRPr="00AC54DA">
        <w:rPr>
          <w:i/>
          <w:iCs/>
        </w:rPr>
        <w:t>s</w:t>
      </w:r>
      <w:r w:rsidRPr="00AC54DA">
        <w:rPr>
          <w:i/>
          <w:iCs/>
          <w:vertAlign w:val="subscript"/>
        </w:rPr>
        <w:t>2</w:t>
      </w:r>
      <w:r w:rsidRPr="00AC54DA">
        <w:t xml:space="preserve">, ..., </w:t>
      </w:r>
      <w:r w:rsidRPr="00AC54DA">
        <w:rPr>
          <w:i/>
        </w:rPr>
        <w:t>s</w:t>
      </w:r>
      <w:r w:rsidRPr="00AC54DA">
        <w:rPr>
          <w:i/>
          <w:vertAlign w:val="subscript"/>
        </w:rPr>
        <w:t>M</w:t>
      </w:r>
      <w:r w:rsidRPr="00AC54DA">
        <w:t xml:space="preserve"> represent state labels and </w:t>
      </w:r>
      <w:r w:rsidRPr="00AC54DA">
        <w:rPr>
          <w:i/>
          <w:iCs/>
        </w:rPr>
        <w:t>o</w:t>
      </w:r>
      <w:r w:rsidRPr="00AC54DA">
        <w:rPr>
          <w:i/>
          <w:iCs/>
          <w:vertAlign w:val="subscript"/>
        </w:rPr>
        <w:t>1</w:t>
      </w:r>
      <w:r w:rsidRPr="00AC54DA">
        <w:rPr>
          <w:i/>
          <w:iCs/>
        </w:rPr>
        <w:t>, o</w:t>
      </w:r>
      <w:r w:rsidRPr="00AC54DA">
        <w:rPr>
          <w:i/>
          <w:iCs/>
          <w:vertAlign w:val="subscript"/>
        </w:rPr>
        <w:t>2</w:t>
      </w:r>
      <w:r w:rsidRPr="00AC54DA">
        <w:rPr>
          <w:i/>
          <w:iCs/>
        </w:rPr>
        <w:t>, ..., o</w:t>
      </w:r>
      <w:r w:rsidRPr="00AC54DA">
        <w:rPr>
          <w:i/>
          <w:iCs/>
          <w:vertAlign w:val="subscript"/>
        </w:rPr>
        <w:t>N</w:t>
      </w:r>
      <w:r w:rsidRPr="00AC54DA">
        <w:rPr>
          <w:i/>
          <w:iCs/>
        </w:rPr>
        <w:t xml:space="preserve"> </w:t>
      </w:r>
      <w:r w:rsidRPr="00AC54DA">
        <w:rPr>
          <w:iCs/>
        </w:rPr>
        <w:t>represent observations</w:t>
      </w:r>
      <w:r w:rsidR="005E4CB6">
        <w:rPr>
          <w:iCs/>
        </w:rPr>
        <w:t xml:space="preserve"> (e.g. </w:t>
      </w:r>
      <w:r w:rsidR="005E4CB6" w:rsidRPr="005E4CB6">
        <w:rPr>
          <w:i/>
        </w:rPr>
        <w:t>N</w:t>
      </w:r>
      <w:r w:rsidR="005E4CB6">
        <w:rPr>
          <w:iCs/>
        </w:rPr>
        <w:t xml:space="preserve"> observations are mapped to </w:t>
      </w:r>
      <w:r w:rsidR="005E4CB6" w:rsidRPr="005E4CB6">
        <w:rPr>
          <w:i/>
        </w:rPr>
        <w:t>M</w:t>
      </w:r>
      <w:r w:rsidR="005E4CB6">
        <w:rPr>
          <w:iCs/>
        </w:rPr>
        <w:t xml:space="preserve"> states of HMM)</w:t>
      </w:r>
      <w:r w:rsidRPr="00AC54DA">
        <w:rPr>
          <w:i/>
          <w:iCs/>
        </w:rPr>
        <w:t>.</w:t>
      </w:r>
      <w:r w:rsidRPr="00AC54DA">
        <w:t xml:space="preserve"> </w:t>
      </w:r>
      <w:r w:rsidR="00190DB9">
        <w:t>Alternat</w:t>
      </w:r>
      <w:r w:rsidR="00190DB9" w:rsidRPr="00FA3E4C">
        <w:t>ely,</w:t>
      </w:r>
      <w:r w:rsidRPr="00AC54DA">
        <w:t xml:space="preserve"> we can also estimate the posteriorgram of the state sequence.</w:t>
      </w:r>
      <w:r w:rsidR="008D42AD" w:rsidRPr="00FA3E4C">
        <w:t xml:space="preserve"> To optimiz</w:t>
      </w:r>
      <w:r w:rsidR="00190DB9">
        <w:t>e </w:t>
      </w:r>
      <w:r w:rsidR="008D42AD" w:rsidRPr="00FA3E4C">
        <w:rPr>
          <w:iCs/>
        </w:rPr>
        <w:fldChar w:fldCharType="begin"/>
      </w:r>
      <w:r w:rsidR="008D42AD" w:rsidRPr="00FA3E4C">
        <w:rPr>
          <w:iCs/>
        </w:rPr>
        <w:instrText xml:space="preserve"> GOTOBUTTON ZEqnNum508976  \* MERGEFORMAT </w:instrText>
      </w:r>
      <w:r w:rsidR="008D42AD" w:rsidRPr="00FA3E4C">
        <w:rPr>
          <w:iCs/>
        </w:rPr>
        <w:fldChar w:fldCharType="begin"/>
      </w:r>
      <w:r w:rsidR="008D42AD" w:rsidRPr="00FA3E4C">
        <w:rPr>
          <w:iCs/>
        </w:rPr>
        <w:instrText xml:space="preserve"> REF ZEqnNum508976 \* Charformat \! \* MERGEFORMAT </w:instrText>
      </w:r>
      <w:r w:rsidR="008D42AD" w:rsidRPr="00FA3E4C">
        <w:rPr>
          <w:iCs/>
        </w:rPr>
        <w:fldChar w:fldCharType="separate"/>
      </w:r>
      <w:r w:rsidR="007174C0" w:rsidRPr="007174C0">
        <w:rPr>
          <w:iCs/>
        </w:rPr>
        <w:instrText>(4)</w:instrText>
      </w:r>
      <w:r w:rsidR="008D42AD" w:rsidRPr="00FA3E4C">
        <w:rPr>
          <w:iCs/>
        </w:rPr>
        <w:fldChar w:fldCharType="end"/>
      </w:r>
      <w:r w:rsidR="008D42AD" w:rsidRPr="00FA3E4C">
        <w:rPr>
          <w:iCs/>
        </w:rPr>
        <w:fldChar w:fldCharType="end"/>
      </w:r>
      <w:r w:rsidR="008D42AD" w:rsidRPr="00FA3E4C">
        <w:rPr>
          <w:iCs/>
        </w:rPr>
        <w:t xml:space="preserve"> we can utilize </w:t>
      </w:r>
      <w:r w:rsidR="00190DB9">
        <w:rPr>
          <w:iCs/>
        </w:rPr>
        <w:t xml:space="preserve">the </w:t>
      </w:r>
      <w:r w:rsidRPr="00AC54DA">
        <w:t xml:space="preserve">Viterbi </w:t>
      </w:r>
      <w:r w:rsidRPr="00096147">
        <w:t>algorithm</w:t>
      </w:r>
      <w:r w:rsidR="008119B9" w:rsidRPr="00096147">
        <w:t xml:space="preserve"> </w:t>
      </w:r>
      <w:r w:rsidR="006E7CC7" w:rsidRPr="00096147">
        <w:fldChar w:fldCharType="begin"/>
      </w:r>
      <w:r w:rsidR="006E7CC7" w:rsidRPr="00096147">
        <w:instrText xml:space="preserve"> REF _Ref445582458 \r </w:instrText>
      </w:r>
      <w:r w:rsidR="00322234" w:rsidRPr="00096147">
        <w:instrText xml:space="preserve"> \* MERGEFORMAT </w:instrText>
      </w:r>
      <w:r w:rsidR="006E7CC7" w:rsidRPr="00096147">
        <w:fldChar w:fldCharType="separate"/>
      </w:r>
      <w:r w:rsidR="007174C0">
        <w:t>[24]</w:t>
      </w:r>
      <w:r w:rsidR="006E7CC7" w:rsidRPr="00096147">
        <w:fldChar w:fldCharType="end"/>
      </w:r>
      <w:r w:rsidR="006E7CC7" w:rsidRPr="00096147">
        <w:t>.</w:t>
      </w:r>
      <w:r w:rsidR="006E7CC7" w:rsidRPr="00FA3E4C">
        <w:t xml:space="preserve"> </w:t>
      </w:r>
      <w:r w:rsidRPr="00AC54DA">
        <w:t>The resulting transducer is the engine used to convert new acoustic observations into acoustic units.</w:t>
      </w:r>
    </w:p>
    <w:p w14:paraId="6066C553" w14:textId="31EBA3E3" w:rsidR="00EB376E" w:rsidRPr="00FA3E4C" w:rsidRDefault="00CC0AC2" w:rsidP="00583A5C">
      <w:pPr>
        <w:pStyle w:val="Heading1"/>
      </w:pPr>
      <w:bookmarkStart w:id="4" w:name="_Ref455595813"/>
      <w:r>
        <w:t>Semi-Supervised Lexicon Learnin</w:t>
      </w:r>
      <w:r w:rsidR="00EB26D3">
        <w:t>g</w:t>
      </w:r>
      <w:bookmarkEnd w:id="4"/>
      <w:r w:rsidR="00EB26D3">
        <w:t xml:space="preserve"> </w:t>
      </w:r>
    </w:p>
    <w:p w14:paraId="69255FE9" w14:textId="3A2B10FC" w:rsidR="00EB26D3" w:rsidRDefault="00EB26D3" w:rsidP="00583A5C">
      <w:pPr>
        <w:pStyle w:val="BodyTextIndent"/>
      </w:pPr>
      <w:r>
        <w:t>State of the art ASR systems are based on building statistical models for some form of acou</w:t>
      </w:r>
      <w:r w:rsidR="004E16D0">
        <w:t>stic units (e.g. phonemes). A l</w:t>
      </w:r>
      <w:r>
        <w:t xml:space="preserve">exicon is a table that maps all </w:t>
      </w:r>
      <w:r w:rsidR="00E01CEE">
        <w:t xml:space="preserve">observable units </w:t>
      </w:r>
      <w:r>
        <w:t>in an ASR system</w:t>
      </w:r>
      <w:r w:rsidR="00E01CEE">
        <w:t xml:space="preserve">, typically words, </w:t>
      </w:r>
      <w:r>
        <w:t xml:space="preserve">into </w:t>
      </w:r>
      <w:r w:rsidR="00E01CEE">
        <w:t xml:space="preserve">a </w:t>
      </w:r>
      <w:r>
        <w:t>sequence of these units.</w:t>
      </w:r>
      <w:r w:rsidR="00662CC0">
        <w:t xml:space="preserve"> </w:t>
      </w:r>
      <w:r w:rsidR="00E01CEE">
        <w:t>A l</w:t>
      </w:r>
      <w:r w:rsidR="00662CC0">
        <w:t xml:space="preserve">exicon </w:t>
      </w:r>
      <w:r w:rsidR="00E01CEE">
        <w:t xml:space="preserve">is </w:t>
      </w:r>
      <w:r w:rsidR="00662CC0">
        <w:t xml:space="preserve">usually developed by </w:t>
      </w:r>
      <w:r w:rsidR="00E01CEE">
        <w:t xml:space="preserve">an </w:t>
      </w:r>
      <w:r w:rsidR="00662CC0">
        <w:t xml:space="preserve">expert </w:t>
      </w:r>
      <w:r w:rsidR="00E01CEE">
        <w:t>linguist</w:t>
      </w:r>
      <w:r w:rsidR="00662CC0">
        <w:t xml:space="preserve"> and its </w:t>
      </w:r>
      <w:r w:rsidR="00E01CEE">
        <w:t>preparation</w:t>
      </w:r>
      <w:r w:rsidR="00662CC0">
        <w:t xml:space="preserve"> is a </w:t>
      </w:r>
      <w:r w:rsidR="00E01CEE">
        <w:t>difficult</w:t>
      </w:r>
      <w:r w:rsidR="00662CC0">
        <w:t xml:space="preserve"> and expensive task. The task of preparing a lexicon become</w:t>
      </w:r>
      <w:r w:rsidR="00E01CEE">
        <w:t>s</w:t>
      </w:r>
      <w:r w:rsidR="00662CC0">
        <w:t xml:space="preserve"> even more delicate when we don’t use standard acoustic units like phonemes</w:t>
      </w:r>
      <w:r w:rsidR="00E01CEE">
        <w:t xml:space="preserve"> or other linguistically-defined units</w:t>
      </w:r>
      <w:r w:rsidR="00662CC0">
        <w:t>.</w:t>
      </w:r>
      <w:r w:rsidR="00E01CEE">
        <w:t xml:space="preserve"> </w:t>
      </w:r>
      <w:r w:rsidR="00662CC0">
        <w:t xml:space="preserve">In this section we introduce an algorithm to learn the lexicon given </w:t>
      </w:r>
      <w:r w:rsidR="00E01CEE">
        <w:t xml:space="preserve">an </w:t>
      </w:r>
      <w:r w:rsidR="00662CC0">
        <w:t xml:space="preserve">ADU transducer (which defines the set of ADU units as well) and </w:t>
      </w:r>
      <w:r w:rsidR="00E01CEE">
        <w:t xml:space="preserve">a corpus </w:t>
      </w:r>
      <w:r w:rsidR="00662CC0">
        <w:t xml:space="preserve">of acoustic data with parallel transcriptions. </w:t>
      </w:r>
    </w:p>
    <w:p w14:paraId="72CFC71E" w14:textId="65F78759" w:rsidR="00F317C7" w:rsidRPr="00E01CEE" w:rsidRDefault="00F317C7" w:rsidP="00583A5C">
      <w:pPr>
        <w:pStyle w:val="BodyTextNext"/>
      </w:pPr>
      <w:r w:rsidRPr="00E01CEE">
        <w:t xml:space="preserve">The algorithm assumes </w:t>
      </w:r>
      <w:r w:rsidR="00E01CEE">
        <w:t xml:space="preserve">the </w:t>
      </w:r>
      <w:r w:rsidRPr="00E01CEE">
        <w:t xml:space="preserve">existence of a parallel transcription with acoustic data but does not assume existence of exact </w:t>
      </w:r>
      <w:r w:rsidR="00E01CEE" w:rsidRPr="00E01CEE">
        <w:t>alignments</w:t>
      </w:r>
      <w:r w:rsidR="00E01CEE">
        <w:t xml:space="preserve">. </w:t>
      </w:r>
      <w:r w:rsidRPr="00E01CEE">
        <w:t>The algorithm needs to be initialized u</w:t>
      </w:r>
      <w:r w:rsidR="004E16D0" w:rsidRPr="00E01CEE">
        <w:t xml:space="preserve">sing a heuristic approach, but </w:t>
      </w:r>
      <w:r w:rsidRPr="00E01CEE">
        <w:t xml:space="preserve">this initialization does not need to be accurate and can be easily generated with available resources (e.g. word transcriptions and acoustic data). </w:t>
      </w:r>
      <w:r w:rsidR="00E66F31">
        <w:t xml:space="preserve">After aligning the transcription with stream of ADU </w:t>
      </w:r>
      <w:r w:rsidR="009C0C75">
        <w:t>units,</w:t>
      </w:r>
      <w:r w:rsidR="00E66F31">
        <w:t xml:space="preserve"> we can generate a mapping between words and AUU units. </w:t>
      </w:r>
      <w:r w:rsidRPr="00E01CEE">
        <w:t xml:space="preserve">However, there might be many examples for each word and we need to select a handful that represents each word more accurately. There are many ways to find these representative examples. For example, we can cluster the examples and then select the centroids. In this section, we propose an algorithm that selects at most </w:t>
      </w:r>
      <w:r w:rsidR="009C0C75">
        <w:rPr>
          <w:i/>
        </w:rPr>
        <w:t>R</w:t>
      </w:r>
      <w:r w:rsidRPr="00E01CEE">
        <w:t xml:space="preserve"> examples among all instances of a given word that have the average minimum edit distance </w:t>
      </w:r>
      <w:r w:rsidR="00096147" w:rsidRPr="00E01CEE">
        <w:fldChar w:fldCharType="begin"/>
      </w:r>
      <w:r w:rsidR="00096147" w:rsidRPr="00E01CEE">
        <w:instrText xml:space="preserve"> REF _Ref455516741 \r </w:instrText>
      </w:r>
      <w:r w:rsidR="00E01CEE">
        <w:instrText xml:space="preserve"> \* MERGEFORMAT </w:instrText>
      </w:r>
      <w:r w:rsidR="00096147" w:rsidRPr="00E01CEE">
        <w:fldChar w:fldCharType="separate"/>
      </w:r>
      <w:r w:rsidR="007174C0">
        <w:t>[25]</w:t>
      </w:r>
      <w:r w:rsidR="00096147" w:rsidRPr="00E01CEE">
        <w:fldChar w:fldCharType="end"/>
      </w:r>
      <w:r w:rsidRPr="00E01CEE">
        <w:t xml:space="preserve"> from other examples. The edit distance is computed using DTW. Posteriorgrams</w:t>
      </w:r>
      <w:bookmarkStart w:id="5" w:name="_GoBack"/>
      <w:bookmarkEnd w:id="5"/>
      <w:r w:rsidRPr="00E01CEE">
        <w:t xml:space="preserve"> of the states are used to represent each example. </w:t>
      </w:r>
    </w:p>
    <w:p w14:paraId="2816B100" w14:textId="77777777" w:rsidR="00F317C7" w:rsidRDefault="00F317C7" w:rsidP="00583A5C">
      <w:pPr>
        <w:pStyle w:val="BodyTextNext"/>
        <w:spacing w:after="120"/>
      </w:pPr>
      <w:r w:rsidRPr="00F317C7">
        <w:t>The algorithm is as follows:</w:t>
      </w:r>
    </w:p>
    <w:p w14:paraId="303AFF89" w14:textId="77777777" w:rsidR="00F317C7" w:rsidRDefault="00F317C7" w:rsidP="00583A5C">
      <w:pPr>
        <w:pStyle w:val="BodyTextNext"/>
        <w:numPr>
          <w:ilvl w:val="0"/>
          <w:numId w:val="38"/>
        </w:numPr>
        <w:ind w:left="360" w:hanging="270"/>
      </w:pPr>
      <w:r w:rsidRPr="00F317C7">
        <w:t>Generate the posteriorgram representation for all utterances in the dataset using an ADU transducer.</w:t>
      </w:r>
    </w:p>
    <w:p w14:paraId="51A4B608" w14:textId="36E8311D" w:rsidR="00F317C7" w:rsidRPr="00F317C7" w:rsidRDefault="00F317C7" w:rsidP="00583A5C">
      <w:pPr>
        <w:pStyle w:val="BodyTextNext"/>
        <w:numPr>
          <w:ilvl w:val="0"/>
          <w:numId w:val="38"/>
        </w:numPr>
        <w:ind w:left="360" w:hanging="270"/>
      </w:pPr>
      <w:r>
        <w:t>Generate an approximate alignment between the words and the output stream of the ADU transducer</w:t>
      </w:r>
    </w:p>
    <w:p w14:paraId="66815EC4" w14:textId="77777777" w:rsidR="00F317C7" w:rsidRDefault="00F317C7" w:rsidP="00583A5C">
      <w:pPr>
        <w:pStyle w:val="BodyTextNext"/>
        <w:numPr>
          <w:ilvl w:val="0"/>
          <w:numId w:val="38"/>
        </w:numPr>
        <w:ind w:left="360" w:hanging="270"/>
      </w:pPr>
      <w:r w:rsidRPr="00F317C7">
        <w:t xml:space="preserve">Use the aligned transcription to extract all examples of each word. </w:t>
      </w:r>
    </w:p>
    <w:p w14:paraId="62D0413F" w14:textId="63922507" w:rsidR="00F317C7" w:rsidRDefault="00F317C7" w:rsidP="00583A5C">
      <w:pPr>
        <w:pStyle w:val="BodyTextNext"/>
        <w:numPr>
          <w:ilvl w:val="0"/>
          <w:numId w:val="38"/>
        </w:numPr>
        <w:ind w:left="360" w:hanging="270"/>
      </w:pPr>
      <w:r w:rsidRPr="00F317C7">
        <w:t xml:space="preserve">Compute the DTW alignment between each two examples </w:t>
      </w:r>
      <w:r w:rsidRPr="00F317C7">
        <w:rPr>
          <w:i/>
          <w:iCs/>
        </w:rPr>
        <w:t>X</w:t>
      </w:r>
      <w:r w:rsidRPr="00F317C7">
        <w:t xml:space="preserve"> and </w:t>
      </w:r>
      <w:r w:rsidRPr="00F317C7">
        <w:rPr>
          <w:i/>
          <w:iCs/>
        </w:rPr>
        <w:t>Y</w:t>
      </w:r>
      <w:r w:rsidRPr="00F317C7">
        <w:t xml:space="preserve"> </w:t>
      </w:r>
      <w:r w:rsidR="00096147">
        <w:fldChar w:fldCharType="begin"/>
      </w:r>
      <w:r w:rsidR="00096147">
        <w:instrText xml:space="preserve"> REF _Ref445582482 \r </w:instrText>
      </w:r>
      <w:r w:rsidR="006368F6">
        <w:instrText xml:space="preserve"> \* MERGEFORMAT </w:instrText>
      </w:r>
      <w:r w:rsidR="00096147">
        <w:fldChar w:fldCharType="separate"/>
      </w:r>
      <w:r w:rsidR="007174C0">
        <w:t>[26]</w:t>
      </w:r>
      <w:r w:rsidR="00096147">
        <w:fldChar w:fldCharType="end"/>
      </w:r>
      <w:r w:rsidRPr="00F317C7">
        <w:t>:</w:t>
      </w:r>
    </w:p>
    <w:p w14:paraId="27B0B14D" w14:textId="749793DB" w:rsidR="00264AE7" w:rsidRDefault="008022AE" w:rsidP="00583A5C">
      <w:pPr>
        <w:pStyle w:val="MTDisplayEquation"/>
      </w:pPr>
      <w:r w:rsidRPr="00583A5C">
        <w:object w:dxaOrig="5420" w:dyaOrig="760" w14:anchorId="477E43F5">
          <v:shape id="_x0000_i1316" type="#_x0000_t75" style="width:206.65pt;height:29.35pt" o:ole="">
            <v:imagedata r:id="rId19" o:title=""/>
          </v:shape>
          <o:OLEObject Type="Embed" ProgID="Equation.DSMT4" ShapeID="_x0000_i1316" DrawAspect="Content" ObjectID="_1536353057" r:id="rId20"/>
        </w:object>
      </w:r>
      <w:r w:rsidR="00BF4F69" w:rsidRPr="00583A5C">
        <w:rPr>
          <w:position w:val="24"/>
        </w:rPr>
        <w:tab/>
      </w:r>
      <w:r w:rsidR="002070E9" w:rsidRPr="00583A5C">
        <w:rPr>
          <w:position w:val="24"/>
        </w:rPr>
        <w:fldChar w:fldCharType="begin"/>
      </w:r>
      <w:r w:rsidR="002070E9" w:rsidRPr="00583A5C">
        <w:rPr>
          <w:position w:val="24"/>
        </w:rPr>
        <w:instrText xml:space="preserve"> MACROBUTTON MTPlaceRef \* MERGEFORMAT </w:instrText>
      </w:r>
      <w:r w:rsidR="002070E9" w:rsidRPr="00583A5C">
        <w:rPr>
          <w:position w:val="24"/>
        </w:rPr>
        <w:fldChar w:fldCharType="begin"/>
      </w:r>
      <w:r w:rsidR="002070E9" w:rsidRPr="00583A5C">
        <w:rPr>
          <w:position w:val="24"/>
        </w:rPr>
        <w:instrText xml:space="preserve"> SEQ MTEqn \h \* MERGEFORMAT </w:instrText>
      </w:r>
      <w:r w:rsidR="002070E9" w:rsidRPr="00583A5C">
        <w:rPr>
          <w:position w:val="24"/>
        </w:rPr>
        <w:fldChar w:fldCharType="end"/>
      </w:r>
      <w:r w:rsidR="002070E9" w:rsidRPr="00583A5C">
        <w:rPr>
          <w:position w:val="24"/>
        </w:rPr>
        <w:instrText>(</w:instrText>
      </w:r>
      <w:r w:rsidR="00092415" w:rsidRPr="00583A5C">
        <w:rPr>
          <w:position w:val="24"/>
        </w:rPr>
        <w:fldChar w:fldCharType="begin"/>
      </w:r>
      <w:r w:rsidR="00092415" w:rsidRPr="00583A5C">
        <w:rPr>
          <w:position w:val="24"/>
        </w:rPr>
        <w:instrText xml:space="preserve"> SEQ MTEqn \c \* Arabic \* MERGEFORMAT </w:instrText>
      </w:r>
      <w:r w:rsidR="00092415" w:rsidRPr="00583A5C">
        <w:rPr>
          <w:position w:val="24"/>
        </w:rPr>
        <w:fldChar w:fldCharType="separate"/>
      </w:r>
      <w:r w:rsidR="007174C0">
        <w:rPr>
          <w:noProof/>
          <w:position w:val="24"/>
        </w:rPr>
        <w:instrText>5</w:instrText>
      </w:r>
      <w:r w:rsidR="00092415" w:rsidRPr="00583A5C">
        <w:rPr>
          <w:position w:val="24"/>
        </w:rPr>
        <w:fldChar w:fldCharType="end"/>
      </w:r>
      <w:r w:rsidR="002070E9" w:rsidRPr="00583A5C">
        <w:rPr>
          <w:position w:val="24"/>
        </w:rPr>
        <w:instrText>)</w:instrText>
      </w:r>
      <w:r w:rsidR="002070E9" w:rsidRPr="00583A5C">
        <w:rPr>
          <w:position w:val="24"/>
        </w:rPr>
        <w:fldChar w:fldCharType="end"/>
      </w:r>
    </w:p>
    <w:p w14:paraId="50C103DE" w14:textId="76103769" w:rsidR="00BF4F69" w:rsidRPr="00583A5C" w:rsidRDefault="00264AE7" w:rsidP="00583A5C">
      <w:r w:rsidRPr="00264AE7">
        <w:t xml:space="preserve">where </w:t>
      </w:r>
      <w:r w:rsidRPr="00264AE7">
        <w:rPr>
          <w:i/>
          <w:iCs/>
        </w:rPr>
        <w:t>X</w:t>
      </w:r>
      <w:r w:rsidRPr="00264AE7">
        <w:t xml:space="preserve"> and </w:t>
      </w:r>
      <w:r w:rsidRPr="00264AE7">
        <w:rPr>
          <w:i/>
          <w:iCs/>
        </w:rPr>
        <w:t>Y</w:t>
      </w:r>
      <w:r w:rsidRPr="00264AE7">
        <w:t xml:space="preserve"> are the two examples, </w:t>
      </w:r>
      <w:r w:rsidRPr="00264AE7">
        <w:rPr>
          <w:i/>
          <w:iCs/>
        </w:rPr>
        <w:t>p</w:t>
      </w:r>
      <w:r w:rsidRPr="00264AE7">
        <w:t xml:space="preserve"> is the warping path that aligns </w:t>
      </w:r>
      <w:r w:rsidRPr="00264AE7">
        <w:rPr>
          <w:i/>
          <w:iCs/>
        </w:rPr>
        <w:t>X</w:t>
      </w:r>
      <w:r w:rsidRPr="00264AE7">
        <w:t xml:space="preserve"> and </w:t>
      </w:r>
      <w:r w:rsidRPr="00264AE7">
        <w:rPr>
          <w:i/>
          <w:iCs/>
        </w:rPr>
        <w:t>Y</w:t>
      </w:r>
      <w:r w:rsidRPr="00264AE7">
        <w:t xml:space="preserve"> and </w:t>
      </w:r>
      <w:r w:rsidRPr="00264AE7">
        <w:rPr>
          <w:i/>
          <w:iCs/>
        </w:rPr>
        <w:t>C</w:t>
      </w:r>
      <w:r w:rsidRPr="00264AE7">
        <w:rPr>
          <w:i/>
          <w:iCs/>
          <w:vertAlign w:val="subscript"/>
        </w:rPr>
        <w:t>p</w:t>
      </w:r>
      <w:r w:rsidRPr="00264AE7">
        <w:rPr>
          <w:i/>
          <w:iCs/>
        </w:rPr>
        <w:t>(</w:t>
      </w:r>
      <w:proofErr w:type="gramStart"/>
      <w:r w:rsidRPr="00264AE7">
        <w:rPr>
          <w:i/>
          <w:iCs/>
        </w:rPr>
        <w:t>X,Y</w:t>
      </w:r>
      <w:proofErr w:type="gramEnd"/>
      <w:r w:rsidRPr="00264AE7">
        <w:rPr>
          <w:i/>
          <w:iCs/>
        </w:rPr>
        <w:t>)</w:t>
      </w:r>
      <w:r w:rsidRPr="00264AE7">
        <w:t xml:space="preserve"> is defined as:</w:t>
      </w:r>
    </w:p>
    <w:p w14:paraId="639BF018" w14:textId="6A0582E4" w:rsidR="00F317C7" w:rsidRDefault="008022AE" w:rsidP="00583A5C">
      <w:pPr>
        <w:pStyle w:val="MTDisplayEquation"/>
      </w:pPr>
      <w:r w:rsidRPr="00804B70">
        <w:rPr>
          <w:position w:val="-28"/>
        </w:rPr>
        <w:object w:dxaOrig="2299" w:dyaOrig="660" w14:anchorId="769D65BC">
          <v:shape id="_x0000_i1317" type="#_x0000_t75" style="width:69.35pt;height:20.65pt" o:ole="">
            <v:imagedata r:id="rId21" o:title=""/>
          </v:shape>
          <o:OLEObject Type="Embed" ProgID="Equation.DSMT4" ShapeID="_x0000_i1317" DrawAspect="Content" ObjectID="_1536353058" r:id="rId22"/>
        </w:object>
      </w:r>
      <w:r w:rsidR="00264AE7">
        <w:tab/>
      </w:r>
      <w:r w:rsidR="002070E9">
        <w:fldChar w:fldCharType="begin"/>
      </w:r>
      <w:r w:rsidR="002070E9">
        <w:instrText xml:space="preserve"> MACROBUTTON MTPlaceRef \* MERGEFORMAT </w:instrText>
      </w:r>
      <w:r w:rsidR="002070E9">
        <w:fldChar w:fldCharType="begin"/>
      </w:r>
      <w:r w:rsidR="002070E9">
        <w:instrText xml:space="preserve"> SEQ MTEqn \h \* MERGEFORMAT </w:instrText>
      </w:r>
      <w:r w:rsidR="002070E9">
        <w:fldChar w:fldCharType="end"/>
      </w:r>
      <w:r w:rsidR="002070E9">
        <w:instrText>(</w:instrText>
      </w:r>
      <w:fldSimple w:instr=" SEQ MTEqn \c \* Arabic \* MERGEFORMAT ">
        <w:r w:rsidR="007174C0">
          <w:rPr>
            <w:noProof/>
          </w:rPr>
          <w:instrText>6</w:instrText>
        </w:r>
      </w:fldSimple>
      <w:r w:rsidR="002070E9">
        <w:instrText>)</w:instrText>
      </w:r>
      <w:r w:rsidR="002070E9">
        <w:fldChar w:fldCharType="end"/>
      </w:r>
    </w:p>
    <w:p w14:paraId="33ABCC40" w14:textId="2188E07A" w:rsidR="00F317C7" w:rsidRDefault="00F317C7" w:rsidP="00583A5C">
      <w:pPr>
        <w:pStyle w:val="BodyTextNext"/>
        <w:numPr>
          <w:ilvl w:val="0"/>
          <w:numId w:val="38"/>
        </w:numPr>
        <w:ind w:left="360" w:hanging="270"/>
      </w:pPr>
      <w:r w:rsidRPr="00F317C7">
        <w:t xml:space="preserve">For all </w:t>
      </w:r>
      <w:r w:rsidRPr="00600186">
        <w:rPr>
          <w:i/>
        </w:rPr>
        <w:t>k</w:t>
      </w:r>
      <w:r w:rsidRPr="00F317C7">
        <w:t xml:space="preserve">, accumulate the distance between the </w:t>
      </w:r>
      <w:r w:rsidRPr="00600186">
        <w:rPr>
          <w:i/>
        </w:rPr>
        <w:t>k</w:t>
      </w:r>
      <w:r w:rsidR="00600186" w:rsidRPr="00600186">
        <w:rPr>
          <w:i/>
        </w:rPr>
        <w:t>-</w:t>
      </w:r>
      <w:r w:rsidRPr="00600186">
        <w:rPr>
          <w:i/>
        </w:rPr>
        <w:t>th</w:t>
      </w:r>
      <w:r w:rsidRPr="00F317C7">
        <w:t xml:space="preserve"> example and all other examples in the data set.</w:t>
      </w:r>
    </w:p>
    <w:p w14:paraId="003057B2" w14:textId="66C2B7DF" w:rsidR="00F317C7" w:rsidRPr="00F317C7" w:rsidRDefault="00F317C7" w:rsidP="00583A5C">
      <w:pPr>
        <w:pStyle w:val="BodyTextNext"/>
        <w:numPr>
          <w:ilvl w:val="0"/>
          <w:numId w:val="38"/>
        </w:numPr>
        <w:ind w:left="360" w:hanging="270"/>
      </w:pPr>
      <w:r w:rsidRPr="00F317C7">
        <w:t xml:space="preserve">Select the </w:t>
      </w:r>
      <w:r w:rsidR="005E4CB6">
        <w:rPr>
          <w:i/>
        </w:rPr>
        <w:t>R</w:t>
      </w:r>
      <w:r w:rsidRPr="006368F6">
        <w:t xml:space="preserve"> </w:t>
      </w:r>
      <w:r w:rsidRPr="00F317C7">
        <w:t>examples with a minimum average distance as representatives for that word.</w:t>
      </w:r>
    </w:p>
    <w:p w14:paraId="41237B6D" w14:textId="1D2A3FDF" w:rsidR="00F317C7" w:rsidRDefault="00F317C7" w:rsidP="00583A5C">
      <w:pPr>
        <w:pStyle w:val="BodyTextNext"/>
        <w:numPr>
          <w:ilvl w:val="0"/>
          <w:numId w:val="38"/>
        </w:numPr>
        <w:ind w:left="360" w:hanging="270"/>
      </w:pPr>
      <w:r w:rsidRPr="00F317C7">
        <w:t xml:space="preserve">Convert the posteriorgram of </w:t>
      </w:r>
      <w:r w:rsidR="005E4CB6">
        <w:rPr>
          <w:i/>
        </w:rPr>
        <w:t>R</w:t>
      </w:r>
      <w:r w:rsidRPr="00F317C7">
        <w:t xml:space="preserve"> examples into state labels, remove repetitions and retain the remaining </w:t>
      </w:r>
      <w:r w:rsidR="005E4CB6">
        <w:rPr>
          <w:i/>
        </w:rPr>
        <w:t>R</w:t>
      </w:r>
      <w:r w:rsidRPr="00F317C7">
        <w:t xml:space="preserve"> examples (e.g. the number of final examples for each word is less than or equal to </w:t>
      </w:r>
      <w:r w:rsidR="005E4CB6">
        <w:rPr>
          <w:i/>
        </w:rPr>
        <w:t>R</w:t>
      </w:r>
      <w:r w:rsidRPr="00F317C7">
        <w:t xml:space="preserve">). </w:t>
      </w:r>
    </w:p>
    <w:p w14:paraId="390B49A5" w14:textId="77777777" w:rsidR="00F317C7" w:rsidRPr="00F317C7" w:rsidRDefault="00F317C7" w:rsidP="00583A5C">
      <w:pPr>
        <w:pStyle w:val="BodyTextNext"/>
        <w:numPr>
          <w:ilvl w:val="0"/>
          <w:numId w:val="38"/>
        </w:numPr>
        <w:ind w:left="360" w:hanging="270"/>
      </w:pPr>
      <w:r w:rsidRPr="00F317C7">
        <w:t>Use the lexicon and associated acoustic units generated in Step 7 to build a speech recognizer.</w:t>
      </w:r>
    </w:p>
    <w:p w14:paraId="5335A098" w14:textId="77777777" w:rsidR="00F317C7" w:rsidRPr="00F317C7" w:rsidRDefault="00F317C7" w:rsidP="00583A5C">
      <w:pPr>
        <w:pStyle w:val="BodyTextNext"/>
        <w:numPr>
          <w:ilvl w:val="0"/>
          <w:numId w:val="38"/>
        </w:numPr>
        <w:ind w:left="360" w:hanging="270"/>
      </w:pPr>
      <w:r w:rsidRPr="00F317C7">
        <w:t>Use the speech recognizer built in Step 8 to force align the transcriptions with the acoustic units.</w:t>
      </w:r>
    </w:p>
    <w:p w14:paraId="11DEEA92" w14:textId="0008F753" w:rsidR="00F317C7" w:rsidRDefault="00F317C7" w:rsidP="00583A5C">
      <w:pPr>
        <w:pStyle w:val="BodyTextNext"/>
        <w:numPr>
          <w:ilvl w:val="0"/>
          <w:numId w:val="38"/>
        </w:numPr>
        <w:ind w:left="360" w:hanging="270"/>
      </w:pPr>
      <w:r>
        <w:t>Use the aligned transcriptions to extract all examples of each word.</w:t>
      </w:r>
    </w:p>
    <w:p w14:paraId="491B9FF2" w14:textId="0953C994" w:rsidR="00F317C7" w:rsidRPr="00F317C7" w:rsidRDefault="00F317C7" w:rsidP="00583A5C">
      <w:pPr>
        <w:pStyle w:val="BodyTextNext"/>
        <w:numPr>
          <w:ilvl w:val="0"/>
          <w:numId w:val="38"/>
        </w:numPr>
        <w:ind w:left="360" w:hanging="270"/>
      </w:pPr>
      <w:r w:rsidRPr="00F317C7">
        <w:t>If convergence is not achieved and the number of iterations is less than a specified threshold, go back to Step 4. The convergence criterion can be the WER computed on a small development set.</w:t>
      </w:r>
    </w:p>
    <w:p w14:paraId="74B26103" w14:textId="7B05583B" w:rsidR="00F317C7" w:rsidRDefault="00F317C7" w:rsidP="00583A5C">
      <w:pPr>
        <w:pStyle w:val="BodyTextNext"/>
        <w:spacing w:before="120"/>
        <w:ind w:firstLine="0"/>
      </w:pPr>
      <w:r w:rsidRPr="00F317C7">
        <w:t xml:space="preserve">Note that in this formulation </w:t>
      </w:r>
      <w:r w:rsidRPr="00F317C7">
        <w:rPr>
          <w:i/>
          <w:iCs/>
        </w:rPr>
        <w:t>c(</w:t>
      </w:r>
      <w:proofErr w:type="gramStart"/>
      <w:r w:rsidRPr="00F317C7">
        <w:rPr>
          <w:i/>
          <w:iCs/>
        </w:rPr>
        <w:t>x</w:t>
      </w:r>
      <w:r w:rsidRPr="00F317C7">
        <w:rPr>
          <w:i/>
          <w:iCs/>
          <w:vertAlign w:val="subscript"/>
        </w:rPr>
        <w:t>nl,</w:t>
      </w:r>
      <w:r w:rsidRPr="00F317C7">
        <w:rPr>
          <w:i/>
          <w:iCs/>
        </w:rPr>
        <w:t>,</w:t>
      </w:r>
      <w:proofErr w:type="gramEnd"/>
      <w:r w:rsidRPr="00F317C7">
        <w:rPr>
          <w:i/>
          <w:iCs/>
        </w:rPr>
        <w:t>y</w:t>
      </w:r>
      <w:r w:rsidRPr="00F317C7">
        <w:rPr>
          <w:i/>
          <w:iCs/>
          <w:vertAlign w:val="subscript"/>
        </w:rPr>
        <w:t>ml</w:t>
      </w:r>
      <w:r w:rsidRPr="00F317C7">
        <w:rPr>
          <w:i/>
          <w:iCs/>
        </w:rPr>
        <w:t>)</w:t>
      </w:r>
      <w:r w:rsidRPr="00F317C7">
        <w:t xml:space="preserve"> is an element of the cost matrix between </w:t>
      </w:r>
      <w:r w:rsidRPr="00F317C7">
        <w:rPr>
          <w:i/>
          <w:iCs/>
        </w:rPr>
        <w:t>X</w:t>
      </w:r>
      <w:r w:rsidRPr="00F317C7">
        <w:t xml:space="preserve"> and </w:t>
      </w:r>
      <w:r w:rsidRPr="00F317C7">
        <w:rPr>
          <w:i/>
          <w:iCs/>
        </w:rPr>
        <w:t>Y</w:t>
      </w:r>
      <w:r w:rsidRPr="00F317C7">
        <w:t xml:space="preserve"> (row </w:t>
      </w:r>
      <w:r w:rsidRPr="00F317C7">
        <w:rPr>
          <w:i/>
          <w:iCs/>
        </w:rPr>
        <w:t>n</w:t>
      </w:r>
      <w:r w:rsidRPr="00F317C7">
        <w:t xml:space="preserve"> and column </w:t>
      </w:r>
      <w:r w:rsidRPr="00F317C7">
        <w:rPr>
          <w:i/>
          <w:iCs/>
        </w:rPr>
        <w:t>m)</w:t>
      </w:r>
      <w:r w:rsidRPr="00F317C7">
        <w:t>. For our problem, we define the cost between two posteriorgram vectors as a dot product between them</w:t>
      </w:r>
      <w:r w:rsidR="00096147">
        <w:t xml:space="preserve"> </w:t>
      </w:r>
      <w:r w:rsidR="000C2C75">
        <w:fldChar w:fldCharType="begin"/>
      </w:r>
      <w:r w:rsidR="000C2C75">
        <w:instrText xml:space="preserve"> REF _Ref455516800 \r </w:instrText>
      </w:r>
      <w:r w:rsidR="000C2C75">
        <w:fldChar w:fldCharType="separate"/>
      </w:r>
      <w:r w:rsidR="007174C0">
        <w:t>[27]</w:t>
      </w:r>
      <w:r w:rsidR="000C2C75">
        <w:fldChar w:fldCharType="end"/>
      </w:r>
      <w:r w:rsidR="00096147">
        <w:t>:</w:t>
      </w:r>
    </w:p>
    <w:p w14:paraId="1A063688" w14:textId="2E1CD5B7" w:rsidR="008022AE" w:rsidRPr="00F317C7" w:rsidRDefault="008022AE" w:rsidP="00583A5C">
      <w:pPr>
        <w:pStyle w:val="MTDisplayEquation"/>
      </w:pPr>
      <w:r w:rsidRPr="00804B70">
        <w:rPr>
          <w:position w:val="-10"/>
        </w:rPr>
        <w:object w:dxaOrig="1800" w:dyaOrig="300" w14:anchorId="2F8FE6C4">
          <v:shape id="_x0000_i1318" type="#_x0000_t75" style="width:69.35pt;height:10pt" o:ole="">
            <v:imagedata r:id="rId23" o:title=""/>
          </v:shape>
          <o:OLEObject Type="Embed" ProgID="Equation.DSMT4" ShapeID="_x0000_i1318" DrawAspect="Content" ObjectID="_1536353059" r:id="rId24"/>
        </w:object>
      </w:r>
      <w:r>
        <w:tab/>
      </w:r>
      <w:r w:rsidR="002070E9">
        <w:fldChar w:fldCharType="begin"/>
      </w:r>
      <w:r w:rsidR="002070E9">
        <w:instrText xml:space="preserve"> MACROBUTTON MTPlaceRef \* MERGEFORMAT </w:instrText>
      </w:r>
      <w:r w:rsidR="002070E9">
        <w:fldChar w:fldCharType="begin"/>
      </w:r>
      <w:r w:rsidR="002070E9">
        <w:instrText xml:space="preserve"> SEQ MTEqn \h \* MERGEFORMAT </w:instrText>
      </w:r>
      <w:r w:rsidR="002070E9">
        <w:fldChar w:fldCharType="end"/>
      </w:r>
      <w:r w:rsidR="002070E9">
        <w:instrText>(</w:instrText>
      </w:r>
      <w:fldSimple w:instr=" SEQ MTEqn \c \* Arabic \* MERGEFORMAT ">
        <w:r w:rsidR="007174C0">
          <w:rPr>
            <w:noProof/>
          </w:rPr>
          <w:instrText>7</w:instrText>
        </w:r>
      </w:fldSimple>
      <w:r w:rsidR="002070E9">
        <w:instrText>)</w:instrText>
      </w:r>
      <w:r w:rsidR="002070E9">
        <w:fldChar w:fldCharType="end"/>
      </w:r>
    </w:p>
    <w:p w14:paraId="086D46F3" w14:textId="6D3EF058" w:rsidR="00D42D93" w:rsidRPr="00B275D9" w:rsidRDefault="00F317C7" w:rsidP="00583A5C">
      <w:pPr>
        <w:pStyle w:val="BodyTextNext"/>
        <w:ind w:firstLine="0"/>
      </w:pPr>
      <w:r w:rsidRPr="00F317C7">
        <w:t xml:space="preserve">At the end, this algorithm will find at most </w:t>
      </w:r>
      <w:r w:rsidR="005E4CB6">
        <w:rPr>
          <w:i/>
        </w:rPr>
        <w:t>R</w:t>
      </w:r>
      <w:r w:rsidRPr="00F317C7">
        <w:t xml:space="preserve"> pronunciations for each word. This algorithm selects instances with the least average edit distance from the other training examples. </w:t>
      </w:r>
      <w:bookmarkStart w:id="6" w:name="_Ref445566187"/>
    </w:p>
    <w:p w14:paraId="6347841C" w14:textId="09D0D317" w:rsidR="00D42D93" w:rsidRPr="00FA3E4C" w:rsidRDefault="001D1172" w:rsidP="00583A5C">
      <w:pPr>
        <w:pStyle w:val="Heading1"/>
      </w:pPr>
      <w:bookmarkStart w:id="7" w:name="_Ref445764117"/>
      <w:r w:rsidRPr="00FA3E4C">
        <w:t>Experiments</w:t>
      </w:r>
      <w:bookmarkEnd w:id="6"/>
      <w:bookmarkEnd w:id="7"/>
    </w:p>
    <w:p w14:paraId="49A409FA" w14:textId="2FC2D14F" w:rsidR="00AA5000" w:rsidRPr="00FA3E4C" w:rsidRDefault="004057B2" w:rsidP="00583A5C">
      <w:pPr>
        <w:pStyle w:val="BodyTextIndent"/>
      </w:pPr>
      <w:r w:rsidRPr="00FA3E4C">
        <w:t>In this section some experimental results are presented. First</w:t>
      </w:r>
      <w:r w:rsidR="00BF28AE">
        <w:t>,</w:t>
      </w:r>
      <w:r w:rsidRPr="00FA3E4C">
        <w:t xml:space="preserve"> ADU units are compared with phonemes. Second</w:t>
      </w:r>
      <w:r w:rsidR="00BF28AE">
        <w:t>,</w:t>
      </w:r>
      <w:r w:rsidRPr="00FA3E4C">
        <w:t xml:space="preserve"> we </w:t>
      </w:r>
      <w:r w:rsidR="00E945F0">
        <w:t xml:space="preserve">present the results of semi-supervised lexicon learning </w:t>
      </w:r>
      <w:r w:rsidR="006368F6">
        <w:t xml:space="preserve">algorithm discussed in the </w:t>
      </w:r>
      <w:r w:rsidR="00E945F0">
        <w:t xml:space="preserve">previous section. </w:t>
      </w:r>
      <w:r w:rsidR="00BF28AE">
        <w:t xml:space="preserve">In </w:t>
      </w:r>
      <w:r w:rsidR="00E945F0">
        <w:t>this section</w:t>
      </w:r>
      <w:r w:rsidR="00BF28AE">
        <w:t xml:space="preserve"> </w:t>
      </w:r>
      <w:r w:rsidR="00E945F0">
        <w:t xml:space="preserve">we have trained </w:t>
      </w:r>
      <w:r w:rsidR="006368F6">
        <w:t>an</w:t>
      </w:r>
      <w:r w:rsidR="00E945F0">
        <w:t xml:space="preserve"> </w:t>
      </w:r>
      <w:r w:rsidR="00E945F0" w:rsidRPr="0068114C">
        <w:t>ADU</w:t>
      </w:r>
      <w:r w:rsidR="00E945F0">
        <w:t xml:space="preserve"> transducer </w:t>
      </w:r>
      <w:r w:rsidR="00A86FB0">
        <w:t xml:space="preserve">on </w:t>
      </w:r>
      <w:r w:rsidR="006368F6">
        <w:t xml:space="preserve">the </w:t>
      </w:r>
      <w:r w:rsidR="00A86FB0">
        <w:t xml:space="preserve">training </w:t>
      </w:r>
      <w:r w:rsidR="006368F6">
        <w:t xml:space="preserve">subset </w:t>
      </w:r>
      <w:r w:rsidR="00A86FB0">
        <w:t>of TIMIT</w:t>
      </w:r>
      <w:r w:rsidR="006368F6">
        <w:t> </w:t>
      </w:r>
      <w:r w:rsidR="00096147">
        <w:fldChar w:fldCharType="begin"/>
      </w:r>
      <w:r w:rsidR="00096147">
        <w:instrText xml:space="preserve"> REF _Ref455516904 \r </w:instrText>
      </w:r>
      <w:r w:rsidR="001F37E4">
        <w:instrText xml:space="preserve"> \* MERGEFORMAT </w:instrText>
      </w:r>
      <w:r w:rsidR="00096147">
        <w:fldChar w:fldCharType="separate"/>
      </w:r>
      <w:r w:rsidR="007174C0">
        <w:t>[28]</w:t>
      </w:r>
      <w:r w:rsidR="00096147">
        <w:fldChar w:fldCharType="end"/>
      </w:r>
      <w:r w:rsidR="00096147">
        <w:t>.</w:t>
      </w:r>
      <w:r w:rsidR="00A86FB0">
        <w:t xml:space="preserve"> However, </w:t>
      </w:r>
      <w:r w:rsidR="005E4CB6">
        <w:t xml:space="preserve">learning and </w:t>
      </w:r>
      <w:r w:rsidR="006368F6">
        <w:t>evaluation</w:t>
      </w:r>
      <w:r w:rsidR="005E4CB6">
        <w:t xml:space="preserve"> of </w:t>
      </w:r>
      <w:r w:rsidR="00BF28AE">
        <w:t xml:space="preserve">the </w:t>
      </w:r>
      <w:r w:rsidR="005E4CB6">
        <w:t>lexicon is performed using</w:t>
      </w:r>
      <w:r w:rsidR="00A86FB0">
        <w:t xml:space="preserve"> Resource </w:t>
      </w:r>
      <w:r w:rsidR="006368F6">
        <w:t>Management </w:t>
      </w:r>
      <w:r w:rsidR="00A86FB0">
        <w:t xml:space="preserve">(RM) </w:t>
      </w:r>
      <w:r w:rsidR="006368F6">
        <w:t>Corpus </w:t>
      </w:r>
      <w:r w:rsidR="00096147">
        <w:fldChar w:fldCharType="begin"/>
      </w:r>
      <w:r w:rsidR="00096147">
        <w:instrText xml:space="preserve"> REF _Ref455516829 \r </w:instrText>
      </w:r>
      <w:r w:rsidR="001F37E4">
        <w:instrText xml:space="preserve"> \* MERGEFORMAT </w:instrText>
      </w:r>
      <w:r w:rsidR="00096147">
        <w:fldChar w:fldCharType="separate"/>
      </w:r>
      <w:r w:rsidR="007174C0">
        <w:t>[29]</w:t>
      </w:r>
      <w:r w:rsidR="00096147">
        <w:fldChar w:fldCharType="end"/>
      </w:r>
      <w:r w:rsidR="00096147">
        <w:t>.</w:t>
      </w:r>
      <w:r w:rsidR="005E4CB6">
        <w:t xml:space="preserve"> T</w:t>
      </w:r>
      <w:r w:rsidR="00EC439A">
        <w:t>he lexicon</w:t>
      </w:r>
      <w:r w:rsidR="005E4CB6">
        <w:t xml:space="preserve"> is trained</w:t>
      </w:r>
      <w:r w:rsidR="00EC439A">
        <w:t xml:space="preserve"> on </w:t>
      </w:r>
      <w:r w:rsidR="00BF28AE">
        <w:t xml:space="preserve">a </w:t>
      </w:r>
      <w:r w:rsidR="00EC439A">
        <w:t>training s</w:t>
      </w:r>
      <w:r w:rsidR="006368F6">
        <w:t xml:space="preserve">ubset </w:t>
      </w:r>
      <w:r w:rsidR="00EC439A">
        <w:t>of</w:t>
      </w:r>
      <w:r w:rsidR="00BF28AE">
        <w:t xml:space="preserve"> </w:t>
      </w:r>
      <w:r w:rsidR="00EC439A">
        <w:t xml:space="preserve">RM and </w:t>
      </w:r>
      <w:r w:rsidR="009C0C75">
        <w:t>w</w:t>
      </w:r>
      <w:r w:rsidR="005E4CB6">
        <w:t xml:space="preserve">e have </w:t>
      </w:r>
      <w:r w:rsidR="00EC439A">
        <w:t>used g2p</w:t>
      </w:r>
      <w:r w:rsidR="00096147">
        <w:t xml:space="preserve"> </w:t>
      </w:r>
      <w:r w:rsidR="00096147">
        <w:fldChar w:fldCharType="begin"/>
      </w:r>
      <w:r w:rsidR="00096147">
        <w:instrText xml:space="preserve"> REF _Ref455516941 \r </w:instrText>
      </w:r>
      <w:r w:rsidR="001F37E4">
        <w:instrText xml:space="preserve"> \* MERGEFORMAT </w:instrText>
      </w:r>
      <w:r w:rsidR="00096147">
        <w:fldChar w:fldCharType="separate"/>
      </w:r>
      <w:r w:rsidR="007174C0">
        <w:t>[30]</w:t>
      </w:r>
      <w:r w:rsidR="00096147">
        <w:fldChar w:fldCharType="end"/>
      </w:r>
      <w:r w:rsidR="00096147">
        <w:t xml:space="preserve"> </w:t>
      </w:r>
      <w:r w:rsidR="00EC439A">
        <w:t xml:space="preserve">to </w:t>
      </w:r>
      <w:r w:rsidR="006368F6">
        <w:t>augment</w:t>
      </w:r>
      <w:r w:rsidR="00EC439A">
        <w:t xml:space="preserve"> it with all </w:t>
      </w:r>
      <w:r w:rsidR="00BF28AE">
        <w:t xml:space="preserve">the </w:t>
      </w:r>
      <w:r w:rsidR="00EC439A">
        <w:t xml:space="preserve">words </w:t>
      </w:r>
      <w:r w:rsidR="006368F6">
        <w:t xml:space="preserve">that exist </w:t>
      </w:r>
      <w:r w:rsidR="00EC439A">
        <w:t xml:space="preserve">in both </w:t>
      </w:r>
      <w:r w:rsidR="006368F6">
        <w:t xml:space="preserve">the training and evaluation subsets. </w:t>
      </w:r>
      <w:r w:rsidR="005E4CB6">
        <w:t>The evaluation is performed on test subset of RM.</w:t>
      </w:r>
      <w:r w:rsidR="00BF28AE">
        <w:t xml:space="preserve"> </w:t>
      </w:r>
      <w:r w:rsidR="00A86FB0">
        <w:t xml:space="preserve">The reason </w:t>
      </w:r>
      <w:r w:rsidR="00BF28AE">
        <w:t xml:space="preserve">for </w:t>
      </w:r>
      <w:r w:rsidR="005E4CB6">
        <w:t>learn</w:t>
      </w:r>
      <w:r w:rsidR="00BF28AE">
        <w:t xml:space="preserve">ing </w:t>
      </w:r>
      <w:r w:rsidR="005E4CB6">
        <w:t xml:space="preserve">the ADU transducer on TIMIT and </w:t>
      </w:r>
      <w:r w:rsidR="00BF28AE">
        <w:t xml:space="preserve">to </w:t>
      </w:r>
      <w:r w:rsidR="005E4CB6">
        <w:t>learn</w:t>
      </w:r>
      <w:r w:rsidR="00BF28AE">
        <w:t xml:space="preserve"> and eva</w:t>
      </w:r>
      <w:r w:rsidR="006368F6">
        <w:t>luate</w:t>
      </w:r>
      <w:r w:rsidR="00A86FB0">
        <w:t xml:space="preserve"> the lexicon on RM was to evaluate the generalization properties </w:t>
      </w:r>
      <w:r w:rsidR="006368F6">
        <w:t xml:space="preserve">of the </w:t>
      </w:r>
      <w:r w:rsidR="00EC439A">
        <w:t>ADU units</w:t>
      </w:r>
      <w:r w:rsidR="00BF28AE">
        <w:t xml:space="preserve">. This also allows us </w:t>
      </w:r>
      <w:r w:rsidR="00A86FB0">
        <w:t xml:space="preserve">to compare </w:t>
      </w:r>
      <w:r w:rsidR="00BF28AE">
        <w:t xml:space="preserve">our results </w:t>
      </w:r>
      <w:r w:rsidR="006368F6">
        <w:t xml:space="preserve">to </w:t>
      </w:r>
      <w:r w:rsidR="00A86FB0">
        <w:t>other published results.</w:t>
      </w:r>
    </w:p>
    <w:p w14:paraId="351F9390" w14:textId="04A92CCE" w:rsidR="00AA5000" w:rsidRPr="00FA3E4C" w:rsidRDefault="00AA5000" w:rsidP="00583A5C">
      <w:pPr>
        <w:pStyle w:val="Heading2"/>
      </w:pPr>
      <w:r w:rsidRPr="00FA3E4C">
        <w:t>R</w:t>
      </w:r>
      <w:r w:rsidR="006368F6">
        <w:t>elationship to</w:t>
      </w:r>
      <w:r w:rsidRPr="00FA3E4C">
        <w:t xml:space="preserve"> Phonemes</w:t>
      </w:r>
    </w:p>
    <w:p w14:paraId="176CC9B1" w14:textId="16586D12" w:rsidR="00AA5000" w:rsidRPr="00FA3E4C" w:rsidRDefault="001D1172" w:rsidP="00583A5C">
      <w:pPr>
        <w:pStyle w:val="BodyTextIndent"/>
        <w:widowControl w:val="0"/>
      </w:pPr>
      <w:r w:rsidRPr="00FA3E4C">
        <w:t xml:space="preserve">It is important to explore the relationship between the ADUs and phonemes because we need to determine if the ADUs are linguistically meaningful. The first experiment involves aligning manually transcribed phonemes with ADUs. First, each utterance is passed through the transducer to generate the sequence of ADUs. Then these ADUs are aligned with manual transcriptions using timing information contained in the transcription. </w:t>
      </w:r>
      <w:r w:rsidR="002A43F3" w:rsidRPr="00FA3E4C">
        <w:t>Finally,</w:t>
      </w:r>
      <w:r w:rsidRPr="00FA3E4C">
        <w:t xml:space="preserve"> a </w:t>
      </w:r>
      <w:r w:rsidR="00BF28AE" w:rsidRPr="00804B70">
        <w:rPr>
          <w:noProof/>
          <w:highlight w:val="yellow"/>
        </w:rPr>
        <mc:AlternateContent>
          <mc:Choice Requires="wps">
            <w:drawing>
              <wp:anchor distT="0" distB="91440" distL="0" distR="0" simplePos="0" relativeHeight="251674624" behindDoc="0" locked="0" layoutInCell="1" allowOverlap="1" wp14:anchorId="03378F44" wp14:editId="31FC88D5">
                <wp:simplePos x="0" y="0"/>
                <wp:positionH relativeFrom="margin">
                  <wp:align>right</wp:align>
                </wp:positionH>
                <wp:positionV relativeFrom="margin">
                  <wp:align>top</wp:align>
                </wp:positionV>
                <wp:extent cx="2971800" cy="149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98600"/>
                        </a:xfrm>
                        <a:prstGeom prst="rect">
                          <a:avLst/>
                        </a:prstGeom>
                        <a:solidFill>
                          <a:srgbClr val="FFFFFF"/>
                        </a:solidFill>
                        <a:ln w="9525">
                          <a:noFill/>
                          <a:miter lim="800000"/>
                          <a:headEnd/>
                          <a:tailEnd/>
                        </a:ln>
                      </wps:spPr>
                      <wps:txbx>
                        <w:txbxContent>
                          <w:p w14:paraId="00EFBE7B" w14:textId="00626059" w:rsidR="00092415" w:rsidRDefault="00092415" w:rsidP="001E0408">
                            <w:pPr>
                              <w:pStyle w:val="Caption"/>
                              <w:keepNext/>
                              <w:spacing w:before="0" w:after="60"/>
                              <w:ind w:left="0" w:right="288"/>
                            </w:pPr>
                            <w:bookmarkStart w:id="8" w:name="_Ref455595360"/>
                            <w:r>
                              <w:t xml:space="preserve">Table </w:t>
                            </w:r>
                            <w:r>
                              <w:fldChar w:fldCharType="begin"/>
                            </w:r>
                            <w:r>
                              <w:instrText xml:space="preserve"> SEQ Table \* ARABIC </w:instrText>
                            </w:r>
                            <w:r>
                              <w:fldChar w:fldCharType="separate"/>
                            </w:r>
                            <w:r w:rsidR="007174C0">
                              <w:rPr>
                                <w:noProof/>
                              </w:rPr>
                              <w:t>1</w:t>
                            </w:r>
                            <w:r>
                              <w:fldChar w:fldCharType="end"/>
                            </w:r>
                            <w:bookmarkEnd w:id="8"/>
                            <w:r>
                              <w:t xml:space="preserve">- RM lexicon experiments </w:t>
                            </w:r>
                          </w:p>
                          <w:tbl>
                            <w:tblPr>
                              <w:tblStyle w:val="TableGrid"/>
                              <w:tblW w:w="0" w:type="auto"/>
                              <w:jc w:val="center"/>
                              <w:tblLook w:val="04A0" w:firstRow="1" w:lastRow="0" w:firstColumn="1" w:lastColumn="0" w:noHBand="0" w:noVBand="1"/>
                            </w:tblPr>
                            <w:tblGrid>
                              <w:gridCol w:w="1619"/>
                              <w:gridCol w:w="979"/>
                              <w:gridCol w:w="796"/>
                              <w:gridCol w:w="936"/>
                            </w:tblGrid>
                            <w:tr w:rsidR="00092415" w14:paraId="72180F3A" w14:textId="77777777" w:rsidTr="00583A5C">
                              <w:trPr>
                                <w:jc w:val="center"/>
                              </w:trPr>
                              <w:tc>
                                <w:tcPr>
                                  <w:tcW w:w="1619" w:type="dxa"/>
                                  <w:tcMar>
                                    <w:left w:w="29" w:type="dxa"/>
                                    <w:right w:w="29" w:type="dxa"/>
                                  </w:tcMar>
                                  <w:vAlign w:val="center"/>
                                </w:tcPr>
                                <w:p w14:paraId="61240D70" w14:textId="6135DF42" w:rsidR="00092415" w:rsidRPr="00583A5C" w:rsidRDefault="00092415" w:rsidP="00583A5C">
                                  <w:pPr>
                                    <w:ind w:firstLine="0"/>
                                    <w:jc w:val="center"/>
                                    <w:rPr>
                                      <w:sz w:val="16"/>
                                      <w:szCs w:val="16"/>
                                    </w:rPr>
                                  </w:pPr>
                                  <w:r w:rsidRPr="00583A5C">
                                    <w:rPr>
                                      <w:rFonts w:asciiTheme="majorBidi" w:hAnsiTheme="majorBidi" w:cstheme="majorBidi"/>
                                      <w:sz w:val="16"/>
                                      <w:szCs w:val="16"/>
                                    </w:rPr>
                                    <w:t>Experiment</w:t>
                                  </w:r>
                                </w:p>
                              </w:tc>
                              <w:tc>
                                <w:tcPr>
                                  <w:tcW w:w="979" w:type="dxa"/>
                                  <w:tcMar>
                                    <w:left w:w="29" w:type="dxa"/>
                                    <w:right w:w="29" w:type="dxa"/>
                                  </w:tcMar>
                                </w:tcPr>
                                <w:p w14:paraId="3F2479CC" w14:textId="6AC2CF59" w:rsidR="00092415" w:rsidRPr="00583A5C" w:rsidRDefault="00092415" w:rsidP="00583A5C">
                                  <w:pPr>
                                    <w:ind w:firstLine="0"/>
                                    <w:jc w:val="center"/>
                                    <w:rPr>
                                      <w:sz w:val="16"/>
                                      <w:szCs w:val="16"/>
                                    </w:rPr>
                                  </w:pPr>
                                  <w:r w:rsidRPr="00583A5C">
                                    <w:rPr>
                                      <w:rFonts w:asciiTheme="majorBidi" w:hAnsiTheme="majorBidi" w:cstheme="majorBidi"/>
                                      <w:sz w:val="16"/>
                                      <w:szCs w:val="16"/>
                                    </w:rPr>
                                    <w:t>Context Modeling</w:t>
                                  </w:r>
                                </w:p>
                              </w:tc>
                              <w:tc>
                                <w:tcPr>
                                  <w:tcW w:w="796" w:type="dxa"/>
                                  <w:tcMar>
                                    <w:left w:w="29" w:type="dxa"/>
                                    <w:right w:w="29" w:type="dxa"/>
                                  </w:tcMar>
                                </w:tcPr>
                                <w:p w14:paraId="75616777" w14:textId="4E998A82" w:rsidR="00092415" w:rsidRPr="00583A5C" w:rsidRDefault="00092415" w:rsidP="00583A5C">
                                  <w:pPr>
                                    <w:ind w:firstLine="0"/>
                                    <w:jc w:val="center"/>
                                    <w:rPr>
                                      <w:sz w:val="16"/>
                                      <w:szCs w:val="16"/>
                                    </w:rPr>
                                  </w:pPr>
                                  <w:r w:rsidRPr="00583A5C">
                                    <w:rPr>
                                      <w:rFonts w:asciiTheme="majorBidi" w:hAnsiTheme="majorBidi" w:cstheme="majorBidi"/>
                                      <w:sz w:val="16"/>
                                      <w:szCs w:val="16"/>
                                    </w:rPr>
                                    <w:t>Mixture No.</w:t>
                                  </w:r>
                                </w:p>
                              </w:tc>
                              <w:tc>
                                <w:tcPr>
                                  <w:tcW w:w="774" w:type="dxa"/>
                                  <w:tcMar>
                                    <w:left w:w="29" w:type="dxa"/>
                                    <w:right w:w="29" w:type="dxa"/>
                                  </w:tcMar>
                                  <w:vAlign w:val="center"/>
                                </w:tcPr>
                                <w:p w14:paraId="34CB30B3" w14:textId="73637CC2" w:rsidR="00092415" w:rsidRPr="00583A5C" w:rsidRDefault="00092415" w:rsidP="00583A5C">
                                  <w:pPr>
                                    <w:ind w:firstLine="0"/>
                                    <w:jc w:val="center"/>
                                    <w:rPr>
                                      <w:sz w:val="16"/>
                                      <w:szCs w:val="16"/>
                                    </w:rPr>
                                  </w:pPr>
                                  <w:r w:rsidRPr="00583A5C">
                                    <w:rPr>
                                      <w:rFonts w:asciiTheme="majorBidi" w:hAnsiTheme="majorBidi" w:cstheme="majorBidi"/>
                                      <w:sz w:val="16"/>
                                      <w:szCs w:val="16"/>
                                    </w:rPr>
                                    <w:t>WER (%)</w:t>
                                  </w:r>
                                </w:p>
                              </w:tc>
                            </w:tr>
                            <w:tr w:rsidR="00092415" w14:paraId="3712258F" w14:textId="77777777" w:rsidTr="00337038">
                              <w:trPr>
                                <w:jc w:val="center"/>
                              </w:trPr>
                              <w:tc>
                                <w:tcPr>
                                  <w:tcW w:w="1619" w:type="dxa"/>
                                  <w:vAlign w:val="center"/>
                                </w:tcPr>
                                <w:p w14:paraId="200D19DC" w14:textId="72E410B5" w:rsidR="00092415" w:rsidRPr="00583A5C" w:rsidRDefault="00092415" w:rsidP="00583A5C">
                                  <w:pPr>
                                    <w:ind w:firstLine="0"/>
                                    <w:jc w:val="left"/>
                                    <w:rPr>
                                      <w:sz w:val="16"/>
                                      <w:szCs w:val="16"/>
                                    </w:rPr>
                                  </w:pPr>
                                  <w:r w:rsidRPr="00583A5C">
                                    <w:rPr>
                                      <w:rFonts w:asciiTheme="majorBidi" w:hAnsiTheme="majorBidi" w:cstheme="majorBidi"/>
                                      <w:sz w:val="16"/>
                                      <w:szCs w:val="16"/>
                                    </w:rPr>
                                    <w:t>CI Baseline</w:t>
                                  </w:r>
                                </w:p>
                              </w:tc>
                              <w:tc>
                                <w:tcPr>
                                  <w:tcW w:w="979" w:type="dxa"/>
                                </w:tcPr>
                                <w:p w14:paraId="31A5D514" w14:textId="456B0610" w:rsidR="00092415" w:rsidRPr="00583A5C" w:rsidRDefault="00092415" w:rsidP="00337038">
                                  <w:pPr>
                                    <w:jc w:val="center"/>
                                    <w:rPr>
                                      <w:sz w:val="16"/>
                                      <w:szCs w:val="16"/>
                                    </w:rPr>
                                  </w:pPr>
                                  <w:r w:rsidRPr="00583A5C">
                                    <w:rPr>
                                      <w:rFonts w:asciiTheme="majorBidi" w:hAnsiTheme="majorBidi" w:cstheme="majorBidi"/>
                                      <w:sz w:val="16"/>
                                      <w:szCs w:val="16"/>
                                    </w:rPr>
                                    <w:t>CI</w:t>
                                  </w:r>
                                </w:p>
                              </w:tc>
                              <w:tc>
                                <w:tcPr>
                                  <w:tcW w:w="796" w:type="dxa"/>
                                </w:tcPr>
                                <w:p w14:paraId="41EC3708" w14:textId="35D46616" w:rsidR="00092415" w:rsidRPr="00583A5C" w:rsidRDefault="00092415" w:rsidP="00337038">
                                  <w:pPr>
                                    <w:jc w:val="right"/>
                                    <w:rPr>
                                      <w:sz w:val="16"/>
                                      <w:szCs w:val="16"/>
                                    </w:rPr>
                                  </w:pPr>
                                  <w:r w:rsidRPr="00583A5C">
                                    <w:rPr>
                                      <w:rFonts w:asciiTheme="majorBidi" w:hAnsiTheme="majorBidi" w:cstheme="majorBidi"/>
                                      <w:sz w:val="16"/>
                                      <w:szCs w:val="16"/>
                                    </w:rPr>
                                    <w:t>1</w:t>
                                  </w:r>
                                </w:p>
                              </w:tc>
                              <w:tc>
                                <w:tcPr>
                                  <w:tcW w:w="774" w:type="dxa"/>
                                  <w:vAlign w:val="center"/>
                                </w:tcPr>
                                <w:p w14:paraId="1E0814C9" w14:textId="305D1E67" w:rsidR="00092415" w:rsidRPr="00583A5C" w:rsidRDefault="00092415" w:rsidP="00337038">
                                  <w:pPr>
                                    <w:jc w:val="right"/>
                                    <w:rPr>
                                      <w:sz w:val="16"/>
                                      <w:szCs w:val="16"/>
                                    </w:rPr>
                                  </w:pPr>
                                  <w:r w:rsidRPr="00583A5C">
                                    <w:rPr>
                                      <w:rFonts w:asciiTheme="majorBidi" w:hAnsiTheme="majorBidi" w:cstheme="majorBidi"/>
                                      <w:sz w:val="16"/>
                                      <w:szCs w:val="16"/>
                                    </w:rPr>
                                    <w:t>24.66</w:t>
                                  </w:r>
                                </w:p>
                              </w:tc>
                            </w:tr>
                            <w:tr w:rsidR="00092415" w14:paraId="033C94C7" w14:textId="77777777" w:rsidTr="00337038">
                              <w:trPr>
                                <w:jc w:val="center"/>
                              </w:trPr>
                              <w:tc>
                                <w:tcPr>
                                  <w:tcW w:w="1619" w:type="dxa"/>
                                  <w:vAlign w:val="center"/>
                                </w:tcPr>
                                <w:p w14:paraId="4E379DD0" w14:textId="7F642909" w:rsidR="00092415" w:rsidRPr="00583A5C" w:rsidRDefault="00092415" w:rsidP="00583A5C">
                                  <w:pPr>
                                    <w:ind w:firstLine="0"/>
                                    <w:jc w:val="left"/>
                                    <w:rPr>
                                      <w:sz w:val="16"/>
                                      <w:szCs w:val="16"/>
                                    </w:rPr>
                                  </w:pPr>
                                  <w:r w:rsidRPr="00583A5C">
                                    <w:rPr>
                                      <w:rFonts w:asciiTheme="majorBidi" w:hAnsiTheme="majorBidi" w:cstheme="majorBidi"/>
                                      <w:sz w:val="16"/>
                                      <w:szCs w:val="16"/>
                                    </w:rPr>
                                    <w:t>CI Baseline</w:t>
                                  </w:r>
                                </w:p>
                              </w:tc>
                              <w:tc>
                                <w:tcPr>
                                  <w:tcW w:w="979" w:type="dxa"/>
                                </w:tcPr>
                                <w:p w14:paraId="46AE1D9D" w14:textId="40873362" w:rsidR="00092415" w:rsidRPr="00583A5C" w:rsidRDefault="00092415" w:rsidP="00337038">
                                  <w:pPr>
                                    <w:jc w:val="center"/>
                                    <w:rPr>
                                      <w:sz w:val="16"/>
                                      <w:szCs w:val="16"/>
                                    </w:rPr>
                                  </w:pPr>
                                  <w:r w:rsidRPr="00583A5C">
                                    <w:rPr>
                                      <w:rFonts w:asciiTheme="majorBidi" w:hAnsiTheme="majorBidi" w:cstheme="majorBidi"/>
                                      <w:sz w:val="16"/>
                                      <w:szCs w:val="16"/>
                                    </w:rPr>
                                    <w:t>CI</w:t>
                                  </w:r>
                                </w:p>
                              </w:tc>
                              <w:tc>
                                <w:tcPr>
                                  <w:tcW w:w="796" w:type="dxa"/>
                                </w:tcPr>
                                <w:p w14:paraId="20B2DCD7" w14:textId="1DCB0CD9" w:rsidR="00092415" w:rsidRPr="00583A5C" w:rsidRDefault="00092415" w:rsidP="00337038">
                                  <w:pPr>
                                    <w:jc w:val="right"/>
                                    <w:rPr>
                                      <w:sz w:val="16"/>
                                      <w:szCs w:val="16"/>
                                    </w:rPr>
                                  </w:pPr>
                                  <w:r w:rsidRPr="00583A5C">
                                    <w:rPr>
                                      <w:rFonts w:asciiTheme="majorBidi" w:hAnsiTheme="majorBidi" w:cstheme="majorBidi"/>
                                      <w:sz w:val="16"/>
                                      <w:szCs w:val="16"/>
                                    </w:rPr>
                                    <w:t>16</w:t>
                                  </w:r>
                                </w:p>
                              </w:tc>
                              <w:tc>
                                <w:tcPr>
                                  <w:tcW w:w="774" w:type="dxa"/>
                                  <w:vAlign w:val="center"/>
                                </w:tcPr>
                                <w:p w14:paraId="08CEDE8E" w14:textId="11B896EF" w:rsidR="00092415" w:rsidRPr="00583A5C" w:rsidRDefault="00092415" w:rsidP="00337038">
                                  <w:pPr>
                                    <w:jc w:val="right"/>
                                    <w:rPr>
                                      <w:sz w:val="16"/>
                                      <w:szCs w:val="16"/>
                                    </w:rPr>
                                  </w:pPr>
                                  <w:r w:rsidRPr="00583A5C">
                                    <w:rPr>
                                      <w:rFonts w:asciiTheme="majorBidi" w:hAnsiTheme="majorBidi" w:cstheme="majorBidi"/>
                                      <w:sz w:val="16"/>
                                      <w:szCs w:val="16"/>
                                    </w:rPr>
                                    <w:t>9.17</w:t>
                                  </w:r>
                                </w:p>
                              </w:tc>
                            </w:tr>
                            <w:tr w:rsidR="00092415" w14:paraId="4895D077" w14:textId="77777777" w:rsidTr="00337038">
                              <w:trPr>
                                <w:jc w:val="center"/>
                              </w:trPr>
                              <w:tc>
                                <w:tcPr>
                                  <w:tcW w:w="1619" w:type="dxa"/>
                                  <w:vAlign w:val="center"/>
                                </w:tcPr>
                                <w:p w14:paraId="462449B2" w14:textId="3261D489" w:rsidR="00092415" w:rsidRPr="00583A5C" w:rsidRDefault="00092415" w:rsidP="00583A5C">
                                  <w:pPr>
                                    <w:ind w:firstLine="0"/>
                                    <w:jc w:val="left"/>
                                    <w:rPr>
                                      <w:sz w:val="16"/>
                                      <w:szCs w:val="16"/>
                                    </w:rPr>
                                  </w:pPr>
                                  <w:r w:rsidRPr="00583A5C">
                                    <w:rPr>
                                      <w:rFonts w:asciiTheme="majorBidi" w:hAnsiTheme="majorBidi" w:cstheme="majorBidi"/>
                                      <w:sz w:val="16"/>
                                      <w:szCs w:val="16"/>
                                    </w:rPr>
                                    <w:t>CD Baseline</w:t>
                                  </w:r>
                                </w:p>
                              </w:tc>
                              <w:tc>
                                <w:tcPr>
                                  <w:tcW w:w="979" w:type="dxa"/>
                                </w:tcPr>
                                <w:p w14:paraId="792BFC5E" w14:textId="4AD0CC13" w:rsidR="00092415" w:rsidRPr="00583A5C" w:rsidRDefault="00092415" w:rsidP="00337038">
                                  <w:pPr>
                                    <w:jc w:val="center"/>
                                    <w:rPr>
                                      <w:sz w:val="16"/>
                                      <w:szCs w:val="16"/>
                                    </w:rPr>
                                  </w:pPr>
                                  <w:r w:rsidRPr="00583A5C">
                                    <w:rPr>
                                      <w:rFonts w:asciiTheme="majorBidi" w:hAnsiTheme="majorBidi" w:cstheme="majorBidi"/>
                                      <w:sz w:val="16"/>
                                      <w:szCs w:val="16"/>
                                    </w:rPr>
                                    <w:t>CD</w:t>
                                  </w:r>
                                </w:p>
                              </w:tc>
                              <w:tc>
                                <w:tcPr>
                                  <w:tcW w:w="796" w:type="dxa"/>
                                </w:tcPr>
                                <w:p w14:paraId="277D96AA" w14:textId="4731D03D" w:rsidR="00092415" w:rsidRPr="00583A5C" w:rsidRDefault="00092415" w:rsidP="00337038">
                                  <w:pPr>
                                    <w:jc w:val="right"/>
                                    <w:rPr>
                                      <w:sz w:val="16"/>
                                      <w:szCs w:val="16"/>
                                    </w:rPr>
                                  </w:pPr>
                                  <w:r w:rsidRPr="00583A5C">
                                    <w:rPr>
                                      <w:rFonts w:asciiTheme="majorBidi" w:hAnsiTheme="majorBidi" w:cstheme="majorBidi"/>
                                      <w:sz w:val="16"/>
                                      <w:szCs w:val="16"/>
                                    </w:rPr>
                                    <w:t>1</w:t>
                                  </w:r>
                                </w:p>
                              </w:tc>
                              <w:tc>
                                <w:tcPr>
                                  <w:tcW w:w="774" w:type="dxa"/>
                                  <w:vAlign w:val="center"/>
                                </w:tcPr>
                                <w:p w14:paraId="1809BC9F" w14:textId="5D0E9E1B" w:rsidR="00092415" w:rsidRPr="00583A5C" w:rsidRDefault="00092415" w:rsidP="00337038">
                                  <w:pPr>
                                    <w:jc w:val="right"/>
                                    <w:rPr>
                                      <w:sz w:val="16"/>
                                      <w:szCs w:val="16"/>
                                    </w:rPr>
                                  </w:pPr>
                                  <w:r w:rsidRPr="00583A5C">
                                    <w:rPr>
                                      <w:rFonts w:asciiTheme="majorBidi" w:hAnsiTheme="majorBidi" w:cstheme="majorBidi"/>
                                      <w:sz w:val="16"/>
                                      <w:szCs w:val="16"/>
                                    </w:rPr>
                                    <w:t>10.64</w:t>
                                  </w:r>
                                </w:p>
                              </w:tc>
                            </w:tr>
                            <w:tr w:rsidR="00092415" w14:paraId="30DFA4F1" w14:textId="77777777" w:rsidTr="00337038">
                              <w:trPr>
                                <w:jc w:val="center"/>
                              </w:trPr>
                              <w:tc>
                                <w:tcPr>
                                  <w:tcW w:w="1619" w:type="dxa"/>
                                  <w:vAlign w:val="center"/>
                                </w:tcPr>
                                <w:p w14:paraId="366B419E" w14:textId="6E234B15" w:rsidR="00092415" w:rsidRPr="00583A5C" w:rsidRDefault="00092415" w:rsidP="00583A5C">
                                  <w:pPr>
                                    <w:ind w:firstLine="0"/>
                                    <w:jc w:val="left"/>
                                    <w:rPr>
                                      <w:sz w:val="16"/>
                                      <w:szCs w:val="16"/>
                                    </w:rPr>
                                  </w:pPr>
                                  <w:r w:rsidRPr="00583A5C">
                                    <w:rPr>
                                      <w:rFonts w:asciiTheme="majorBidi" w:hAnsiTheme="majorBidi" w:cstheme="majorBidi"/>
                                      <w:sz w:val="16"/>
                                      <w:szCs w:val="16"/>
                                    </w:rPr>
                                    <w:t>CD Baseline</w:t>
                                  </w:r>
                                </w:p>
                              </w:tc>
                              <w:tc>
                                <w:tcPr>
                                  <w:tcW w:w="979" w:type="dxa"/>
                                </w:tcPr>
                                <w:p w14:paraId="4BC122D0" w14:textId="343AF95E" w:rsidR="00092415" w:rsidRPr="00583A5C" w:rsidRDefault="00092415" w:rsidP="00337038">
                                  <w:pPr>
                                    <w:jc w:val="center"/>
                                    <w:rPr>
                                      <w:sz w:val="16"/>
                                      <w:szCs w:val="16"/>
                                    </w:rPr>
                                  </w:pPr>
                                  <w:r w:rsidRPr="00583A5C">
                                    <w:rPr>
                                      <w:rFonts w:asciiTheme="majorBidi" w:hAnsiTheme="majorBidi" w:cstheme="majorBidi"/>
                                      <w:sz w:val="16"/>
                                      <w:szCs w:val="16"/>
                                    </w:rPr>
                                    <w:t>CD</w:t>
                                  </w:r>
                                </w:p>
                              </w:tc>
                              <w:tc>
                                <w:tcPr>
                                  <w:tcW w:w="796" w:type="dxa"/>
                                </w:tcPr>
                                <w:p w14:paraId="4B616C4A" w14:textId="557D5D32" w:rsidR="00092415" w:rsidRPr="00583A5C" w:rsidRDefault="00092415" w:rsidP="00337038">
                                  <w:pPr>
                                    <w:jc w:val="right"/>
                                    <w:rPr>
                                      <w:sz w:val="16"/>
                                      <w:szCs w:val="16"/>
                                    </w:rPr>
                                  </w:pPr>
                                  <w:r w:rsidRPr="00583A5C">
                                    <w:rPr>
                                      <w:rFonts w:asciiTheme="majorBidi" w:hAnsiTheme="majorBidi" w:cstheme="majorBidi"/>
                                      <w:sz w:val="16"/>
                                      <w:szCs w:val="16"/>
                                    </w:rPr>
                                    <w:t>16</w:t>
                                  </w:r>
                                </w:p>
                              </w:tc>
                              <w:tc>
                                <w:tcPr>
                                  <w:tcW w:w="774" w:type="dxa"/>
                                  <w:vAlign w:val="center"/>
                                </w:tcPr>
                                <w:p w14:paraId="73842DD8" w14:textId="456D1D08" w:rsidR="00092415" w:rsidRPr="00583A5C" w:rsidRDefault="00092415" w:rsidP="00337038">
                                  <w:pPr>
                                    <w:jc w:val="right"/>
                                    <w:rPr>
                                      <w:sz w:val="16"/>
                                      <w:szCs w:val="16"/>
                                    </w:rPr>
                                  </w:pPr>
                                  <w:r w:rsidRPr="00583A5C">
                                    <w:rPr>
                                      <w:rFonts w:asciiTheme="majorBidi" w:hAnsiTheme="majorBidi" w:cstheme="majorBidi"/>
                                      <w:sz w:val="16"/>
                                      <w:szCs w:val="16"/>
                                    </w:rPr>
                                    <w:t>4.84</w:t>
                                  </w:r>
                                </w:p>
                              </w:tc>
                            </w:tr>
                            <w:tr w:rsidR="00092415" w14:paraId="3D06D000" w14:textId="77777777" w:rsidTr="00337038">
                              <w:trPr>
                                <w:jc w:val="center"/>
                              </w:trPr>
                              <w:tc>
                                <w:tcPr>
                                  <w:tcW w:w="1619" w:type="dxa"/>
                                  <w:vAlign w:val="center"/>
                                </w:tcPr>
                                <w:p w14:paraId="0EC77391" w14:textId="5B045120" w:rsidR="00092415" w:rsidRPr="00583A5C" w:rsidRDefault="00092415" w:rsidP="00583A5C">
                                  <w:pPr>
                                    <w:ind w:firstLine="0"/>
                                    <w:jc w:val="left"/>
                                    <w:rPr>
                                      <w:sz w:val="16"/>
                                      <w:szCs w:val="16"/>
                                    </w:rPr>
                                  </w:pPr>
                                  <w:r w:rsidRPr="00583A5C">
                                    <w:rPr>
                                      <w:rFonts w:asciiTheme="majorBidi" w:hAnsiTheme="majorBidi" w:cstheme="majorBidi"/>
                                      <w:sz w:val="16"/>
                                      <w:szCs w:val="16"/>
                                    </w:rPr>
                                    <w:t>NP algorithm</w:t>
                                  </w:r>
                                </w:p>
                              </w:tc>
                              <w:tc>
                                <w:tcPr>
                                  <w:tcW w:w="979" w:type="dxa"/>
                                </w:tcPr>
                                <w:p w14:paraId="14A93621" w14:textId="3A0C4774" w:rsidR="00092415" w:rsidRPr="00583A5C" w:rsidRDefault="00092415" w:rsidP="00337038">
                                  <w:pPr>
                                    <w:jc w:val="center"/>
                                    <w:rPr>
                                      <w:sz w:val="16"/>
                                      <w:szCs w:val="16"/>
                                    </w:rPr>
                                  </w:pPr>
                                  <w:r w:rsidRPr="00583A5C">
                                    <w:rPr>
                                      <w:rFonts w:asciiTheme="majorBidi" w:hAnsiTheme="majorBidi" w:cstheme="majorBidi"/>
                                      <w:sz w:val="16"/>
                                      <w:szCs w:val="16"/>
                                    </w:rPr>
                                    <w:t>CI</w:t>
                                  </w:r>
                                </w:p>
                              </w:tc>
                              <w:tc>
                                <w:tcPr>
                                  <w:tcW w:w="796" w:type="dxa"/>
                                </w:tcPr>
                                <w:p w14:paraId="3A8E4929" w14:textId="041E0DE1" w:rsidR="00092415" w:rsidRPr="00583A5C" w:rsidRDefault="00092415" w:rsidP="00337038">
                                  <w:pPr>
                                    <w:jc w:val="right"/>
                                    <w:rPr>
                                      <w:sz w:val="16"/>
                                      <w:szCs w:val="16"/>
                                    </w:rPr>
                                  </w:pPr>
                                  <w:r w:rsidRPr="00583A5C">
                                    <w:rPr>
                                      <w:rFonts w:asciiTheme="majorBidi" w:hAnsiTheme="majorBidi" w:cstheme="majorBidi"/>
                                      <w:sz w:val="16"/>
                                      <w:szCs w:val="16"/>
                                    </w:rPr>
                                    <w:t>1</w:t>
                                  </w:r>
                                </w:p>
                              </w:tc>
                              <w:tc>
                                <w:tcPr>
                                  <w:tcW w:w="774" w:type="dxa"/>
                                  <w:vAlign w:val="center"/>
                                </w:tcPr>
                                <w:p w14:paraId="7F997412" w14:textId="100710F6" w:rsidR="00092415" w:rsidRPr="00583A5C" w:rsidRDefault="00092415" w:rsidP="00337038">
                                  <w:pPr>
                                    <w:jc w:val="right"/>
                                    <w:rPr>
                                      <w:sz w:val="16"/>
                                      <w:szCs w:val="16"/>
                                    </w:rPr>
                                  </w:pPr>
                                  <w:r w:rsidRPr="00583A5C">
                                    <w:rPr>
                                      <w:rFonts w:asciiTheme="majorBidi" w:hAnsiTheme="majorBidi" w:cstheme="majorBidi"/>
                                      <w:sz w:val="16"/>
                                      <w:szCs w:val="16"/>
                                    </w:rPr>
                                    <w:t>20.34</w:t>
                                  </w:r>
                                </w:p>
                              </w:tc>
                            </w:tr>
                            <w:tr w:rsidR="00092415" w14:paraId="28387C91" w14:textId="77777777" w:rsidTr="00337038">
                              <w:trPr>
                                <w:jc w:val="center"/>
                              </w:trPr>
                              <w:tc>
                                <w:tcPr>
                                  <w:tcW w:w="1619" w:type="dxa"/>
                                  <w:vAlign w:val="center"/>
                                </w:tcPr>
                                <w:p w14:paraId="49665469" w14:textId="4FA91310" w:rsidR="00092415" w:rsidRPr="00583A5C" w:rsidRDefault="00092415" w:rsidP="00583A5C">
                                  <w:pPr>
                                    <w:ind w:firstLine="0"/>
                                    <w:jc w:val="left"/>
                                    <w:rPr>
                                      <w:sz w:val="16"/>
                                      <w:szCs w:val="16"/>
                                    </w:rPr>
                                  </w:pPr>
                                  <w:r w:rsidRPr="00583A5C">
                                    <w:rPr>
                                      <w:rFonts w:asciiTheme="majorBidi" w:hAnsiTheme="majorBidi" w:cstheme="majorBidi"/>
                                      <w:sz w:val="16"/>
                                      <w:szCs w:val="16"/>
                                    </w:rPr>
                                    <w:t>NP algorithm</w:t>
                                  </w:r>
                                </w:p>
                              </w:tc>
                              <w:tc>
                                <w:tcPr>
                                  <w:tcW w:w="979" w:type="dxa"/>
                                </w:tcPr>
                                <w:p w14:paraId="75C113C3" w14:textId="14854929" w:rsidR="00092415" w:rsidRPr="00583A5C" w:rsidRDefault="00092415" w:rsidP="00337038">
                                  <w:pPr>
                                    <w:jc w:val="center"/>
                                    <w:rPr>
                                      <w:sz w:val="16"/>
                                      <w:szCs w:val="16"/>
                                    </w:rPr>
                                  </w:pPr>
                                  <w:r w:rsidRPr="00583A5C">
                                    <w:rPr>
                                      <w:rFonts w:asciiTheme="majorBidi" w:hAnsiTheme="majorBidi" w:cstheme="majorBidi"/>
                                      <w:sz w:val="16"/>
                                      <w:szCs w:val="16"/>
                                    </w:rPr>
                                    <w:t>CI</w:t>
                                  </w:r>
                                </w:p>
                              </w:tc>
                              <w:tc>
                                <w:tcPr>
                                  <w:tcW w:w="796" w:type="dxa"/>
                                </w:tcPr>
                                <w:p w14:paraId="0B2014F5" w14:textId="58546490" w:rsidR="00092415" w:rsidRPr="00583A5C" w:rsidRDefault="00092415" w:rsidP="00337038">
                                  <w:pPr>
                                    <w:jc w:val="right"/>
                                    <w:rPr>
                                      <w:sz w:val="16"/>
                                      <w:szCs w:val="16"/>
                                    </w:rPr>
                                  </w:pPr>
                                  <w:r w:rsidRPr="00583A5C">
                                    <w:rPr>
                                      <w:rFonts w:asciiTheme="majorBidi" w:hAnsiTheme="majorBidi" w:cstheme="majorBidi"/>
                                      <w:sz w:val="16"/>
                                      <w:szCs w:val="16"/>
                                    </w:rPr>
                                    <w:t>16</w:t>
                                  </w:r>
                                </w:p>
                              </w:tc>
                              <w:tc>
                                <w:tcPr>
                                  <w:tcW w:w="774" w:type="dxa"/>
                                  <w:vAlign w:val="center"/>
                                </w:tcPr>
                                <w:p w14:paraId="68D0AAE2" w14:textId="38A2CAC5" w:rsidR="00092415" w:rsidRPr="00583A5C" w:rsidRDefault="00092415" w:rsidP="00337038">
                                  <w:pPr>
                                    <w:jc w:val="right"/>
                                    <w:rPr>
                                      <w:sz w:val="16"/>
                                      <w:szCs w:val="16"/>
                                    </w:rPr>
                                  </w:pPr>
                                  <w:r w:rsidRPr="00583A5C">
                                    <w:rPr>
                                      <w:rFonts w:asciiTheme="majorBidi" w:hAnsiTheme="majorBidi" w:cstheme="majorBidi"/>
                                      <w:sz w:val="16"/>
                                      <w:szCs w:val="16"/>
                                    </w:rPr>
                                    <w:t>11.61</w:t>
                                  </w:r>
                                </w:p>
                              </w:tc>
                            </w:tr>
                            <w:tr w:rsidR="00092415" w14:paraId="0BFAFAFF" w14:textId="77777777" w:rsidTr="00337038">
                              <w:trPr>
                                <w:jc w:val="center"/>
                              </w:trPr>
                              <w:tc>
                                <w:tcPr>
                                  <w:tcW w:w="1619" w:type="dxa"/>
                                  <w:vAlign w:val="center"/>
                                </w:tcPr>
                                <w:p w14:paraId="1A0F7FB3" w14:textId="244D2FDF" w:rsidR="00092415" w:rsidRPr="00583A5C" w:rsidRDefault="00092415" w:rsidP="00583A5C">
                                  <w:pPr>
                                    <w:ind w:firstLine="0"/>
                                    <w:jc w:val="left"/>
                                    <w:rPr>
                                      <w:sz w:val="16"/>
                                      <w:szCs w:val="16"/>
                                    </w:rPr>
                                  </w:pPr>
                                  <w:r w:rsidRPr="00583A5C">
                                    <w:rPr>
                                      <w:rFonts w:asciiTheme="majorBidi" w:hAnsiTheme="majorBidi" w:cstheme="majorBidi"/>
                                      <w:sz w:val="16"/>
                                      <w:szCs w:val="16"/>
                                    </w:rPr>
                                    <w:t>CD NP algorithm</w:t>
                                  </w:r>
                                </w:p>
                              </w:tc>
                              <w:tc>
                                <w:tcPr>
                                  <w:tcW w:w="979" w:type="dxa"/>
                                </w:tcPr>
                                <w:p w14:paraId="5FA2B245" w14:textId="198292C6" w:rsidR="00092415" w:rsidRPr="00583A5C" w:rsidRDefault="00092415" w:rsidP="00337038">
                                  <w:pPr>
                                    <w:jc w:val="center"/>
                                    <w:rPr>
                                      <w:sz w:val="16"/>
                                      <w:szCs w:val="16"/>
                                    </w:rPr>
                                  </w:pPr>
                                  <w:r w:rsidRPr="00583A5C">
                                    <w:rPr>
                                      <w:rFonts w:asciiTheme="majorBidi" w:hAnsiTheme="majorBidi" w:cstheme="majorBidi"/>
                                      <w:sz w:val="16"/>
                                      <w:szCs w:val="16"/>
                                    </w:rPr>
                                    <w:t>CD</w:t>
                                  </w:r>
                                </w:p>
                              </w:tc>
                              <w:tc>
                                <w:tcPr>
                                  <w:tcW w:w="796" w:type="dxa"/>
                                </w:tcPr>
                                <w:p w14:paraId="7F9DDC67" w14:textId="1F458851" w:rsidR="00092415" w:rsidRPr="00583A5C" w:rsidRDefault="00092415" w:rsidP="00337038">
                                  <w:pPr>
                                    <w:jc w:val="right"/>
                                    <w:rPr>
                                      <w:sz w:val="16"/>
                                      <w:szCs w:val="16"/>
                                    </w:rPr>
                                  </w:pPr>
                                  <w:r w:rsidRPr="00583A5C">
                                    <w:rPr>
                                      <w:rFonts w:asciiTheme="majorBidi" w:hAnsiTheme="majorBidi" w:cstheme="majorBidi"/>
                                      <w:sz w:val="16"/>
                                      <w:szCs w:val="16"/>
                                    </w:rPr>
                                    <w:t>1</w:t>
                                  </w:r>
                                </w:p>
                              </w:tc>
                              <w:tc>
                                <w:tcPr>
                                  <w:tcW w:w="774" w:type="dxa"/>
                                  <w:vAlign w:val="center"/>
                                </w:tcPr>
                                <w:p w14:paraId="661D455D" w14:textId="01239120" w:rsidR="00092415" w:rsidRPr="00583A5C" w:rsidRDefault="00092415" w:rsidP="00337038">
                                  <w:pPr>
                                    <w:jc w:val="right"/>
                                    <w:rPr>
                                      <w:sz w:val="16"/>
                                      <w:szCs w:val="16"/>
                                    </w:rPr>
                                  </w:pPr>
                                  <w:r w:rsidRPr="00583A5C">
                                    <w:rPr>
                                      <w:rFonts w:asciiTheme="majorBidi" w:hAnsiTheme="majorBidi" w:cstheme="majorBidi"/>
                                      <w:sz w:val="16"/>
                                      <w:szCs w:val="16"/>
                                    </w:rPr>
                                    <w:t>15.81</w:t>
                                  </w:r>
                                </w:p>
                              </w:tc>
                            </w:tr>
                            <w:tr w:rsidR="00092415" w14:paraId="1276C2B7" w14:textId="77777777" w:rsidTr="00337038">
                              <w:trPr>
                                <w:jc w:val="center"/>
                              </w:trPr>
                              <w:tc>
                                <w:tcPr>
                                  <w:tcW w:w="1619" w:type="dxa"/>
                                  <w:vAlign w:val="center"/>
                                </w:tcPr>
                                <w:p w14:paraId="367BC5EE" w14:textId="162E257A" w:rsidR="00092415" w:rsidRPr="00583A5C" w:rsidRDefault="00092415" w:rsidP="00583A5C">
                                  <w:pPr>
                                    <w:ind w:firstLine="0"/>
                                    <w:jc w:val="left"/>
                                    <w:rPr>
                                      <w:sz w:val="16"/>
                                      <w:szCs w:val="16"/>
                                    </w:rPr>
                                  </w:pPr>
                                  <w:r w:rsidRPr="00583A5C">
                                    <w:rPr>
                                      <w:rFonts w:asciiTheme="majorBidi" w:hAnsiTheme="majorBidi" w:cstheme="majorBidi"/>
                                      <w:sz w:val="16"/>
                                      <w:szCs w:val="16"/>
                                    </w:rPr>
                                    <w:t>CD NP algorithm</w:t>
                                  </w:r>
                                </w:p>
                              </w:tc>
                              <w:tc>
                                <w:tcPr>
                                  <w:tcW w:w="979" w:type="dxa"/>
                                </w:tcPr>
                                <w:p w14:paraId="45650544" w14:textId="5FD654B0" w:rsidR="00092415" w:rsidRPr="00583A5C" w:rsidRDefault="00092415" w:rsidP="00337038">
                                  <w:pPr>
                                    <w:jc w:val="center"/>
                                    <w:rPr>
                                      <w:sz w:val="16"/>
                                      <w:szCs w:val="16"/>
                                    </w:rPr>
                                  </w:pPr>
                                  <w:r w:rsidRPr="00583A5C">
                                    <w:rPr>
                                      <w:rFonts w:asciiTheme="majorBidi" w:hAnsiTheme="majorBidi" w:cstheme="majorBidi"/>
                                      <w:sz w:val="16"/>
                                      <w:szCs w:val="16"/>
                                    </w:rPr>
                                    <w:t>CD</w:t>
                                  </w:r>
                                </w:p>
                              </w:tc>
                              <w:tc>
                                <w:tcPr>
                                  <w:tcW w:w="796" w:type="dxa"/>
                                </w:tcPr>
                                <w:p w14:paraId="4F87D852" w14:textId="7528EA90" w:rsidR="00092415" w:rsidRPr="00583A5C" w:rsidRDefault="00092415" w:rsidP="00337038">
                                  <w:pPr>
                                    <w:jc w:val="right"/>
                                    <w:rPr>
                                      <w:sz w:val="16"/>
                                      <w:szCs w:val="16"/>
                                    </w:rPr>
                                  </w:pPr>
                                  <w:r w:rsidRPr="00583A5C">
                                    <w:rPr>
                                      <w:rFonts w:asciiTheme="majorBidi" w:hAnsiTheme="majorBidi" w:cstheme="majorBidi"/>
                                      <w:sz w:val="16"/>
                                      <w:szCs w:val="16"/>
                                    </w:rPr>
                                    <w:t>16</w:t>
                                  </w:r>
                                </w:p>
                              </w:tc>
                              <w:tc>
                                <w:tcPr>
                                  <w:tcW w:w="774" w:type="dxa"/>
                                  <w:vAlign w:val="center"/>
                                </w:tcPr>
                                <w:p w14:paraId="29829ABB" w14:textId="5D2BBE7F" w:rsidR="00092415" w:rsidRPr="00583A5C" w:rsidRDefault="00092415" w:rsidP="00337038">
                                  <w:pPr>
                                    <w:jc w:val="right"/>
                                    <w:rPr>
                                      <w:sz w:val="16"/>
                                      <w:szCs w:val="16"/>
                                    </w:rPr>
                                  </w:pPr>
                                  <w:r w:rsidRPr="00583A5C">
                                    <w:rPr>
                                      <w:rFonts w:asciiTheme="majorBidi" w:hAnsiTheme="majorBidi" w:cstheme="majorBidi"/>
                                      <w:sz w:val="16"/>
                                      <w:szCs w:val="16"/>
                                    </w:rPr>
                                    <w:t>9.81</w:t>
                                  </w:r>
                                </w:p>
                              </w:tc>
                            </w:tr>
                          </w:tbl>
                          <w:p w14:paraId="5C76CC34" w14:textId="77777777" w:rsidR="00092415" w:rsidRDefault="00092415" w:rsidP="00C60B2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78F44" id="_x0000_t202" coordsize="21600,21600" o:spt="202" path="m0,0l0,21600,21600,21600,21600,0xe">
                <v:stroke joinstyle="miter"/>
                <v:path gradientshapeok="t" o:connecttype="rect"/>
              </v:shapetype>
              <v:shape id="Text Box 2" o:spid="_x0000_s1026" type="#_x0000_t202" style="position:absolute;left:0;text-align:left;margin-left:182.8pt;margin-top:0;width:234pt;height:118pt;z-index:251674624;visibility:visible;mso-wrap-style:square;mso-width-percent:0;mso-height-percent:0;mso-wrap-distance-left:0;mso-wrap-distance-top:0;mso-wrap-distance-right:0;mso-wrap-distance-bottom:7.2pt;mso-position-horizontal:righ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" stroked="f">
                <v:textbox>
                  <w:txbxContent>
                    <w:p w14:paraId="00EFBE7B" w14:textId="00626059" w:rsidR="00092415" w:rsidRDefault="00092415" w:rsidP="001E0408">
                      <w:pPr>
                        <w:pStyle w:val="Caption"/>
                        <w:keepNext/>
                        <w:spacing w:before="0" w:after="60"/>
                        <w:ind w:left="0" w:right="288"/>
                      </w:pPr>
                      <w:bookmarkStart w:id="9" w:name="_Ref455595360"/>
                      <w:r>
                        <w:t xml:space="preserve">Table </w:t>
                      </w:r>
                      <w:r>
                        <w:fldChar w:fldCharType="begin"/>
                      </w:r>
                      <w:r>
                        <w:instrText xml:space="preserve"> SEQ Table \* ARABIC </w:instrText>
                      </w:r>
                      <w:r>
                        <w:fldChar w:fldCharType="separate"/>
                      </w:r>
                      <w:r w:rsidR="007174C0">
                        <w:rPr>
                          <w:noProof/>
                        </w:rPr>
                        <w:t>1</w:t>
                      </w:r>
                      <w:r>
                        <w:fldChar w:fldCharType="end"/>
                      </w:r>
                      <w:bookmarkEnd w:id="9"/>
                      <w:r>
                        <w:t xml:space="preserve">- RM lexicon experiments </w:t>
                      </w:r>
                    </w:p>
                    <w:tbl>
                      <w:tblPr>
                        <w:tblStyle w:val="TableGrid"/>
                        <w:tblW w:w="0" w:type="auto"/>
                        <w:jc w:val="center"/>
                        <w:tblLook w:val="04A0" w:firstRow="1" w:lastRow="0" w:firstColumn="1" w:lastColumn="0" w:noHBand="0" w:noVBand="1"/>
                      </w:tblPr>
                      <w:tblGrid>
                        <w:gridCol w:w="1619"/>
                        <w:gridCol w:w="979"/>
                        <w:gridCol w:w="796"/>
                        <w:gridCol w:w="936"/>
                      </w:tblGrid>
                      <w:tr w:rsidR="00092415" w14:paraId="72180F3A" w14:textId="77777777" w:rsidTr="00583A5C">
                        <w:trPr>
                          <w:jc w:val="center"/>
                        </w:trPr>
                        <w:tc>
                          <w:tcPr>
                            <w:tcW w:w="1619" w:type="dxa"/>
                            <w:tcMar>
                              <w:left w:w="29" w:type="dxa"/>
                              <w:right w:w="29" w:type="dxa"/>
                            </w:tcMar>
                            <w:vAlign w:val="center"/>
                          </w:tcPr>
                          <w:p w14:paraId="61240D70" w14:textId="6135DF42" w:rsidR="00092415" w:rsidRPr="00583A5C" w:rsidRDefault="00092415" w:rsidP="00583A5C">
                            <w:pPr>
                              <w:ind w:firstLine="0"/>
                              <w:jc w:val="center"/>
                              <w:rPr>
                                <w:sz w:val="16"/>
                                <w:szCs w:val="16"/>
                              </w:rPr>
                            </w:pPr>
                            <w:r w:rsidRPr="00583A5C">
                              <w:rPr>
                                <w:rFonts w:asciiTheme="majorBidi" w:hAnsiTheme="majorBidi" w:cstheme="majorBidi"/>
                                <w:sz w:val="16"/>
                                <w:szCs w:val="16"/>
                              </w:rPr>
                              <w:t>Experiment</w:t>
                            </w:r>
                          </w:p>
                        </w:tc>
                        <w:tc>
                          <w:tcPr>
                            <w:tcW w:w="979" w:type="dxa"/>
                            <w:tcMar>
                              <w:left w:w="29" w:type="dxa"/>
                              <w:right w:w="29" w:type="dxa"/>
                            </w:tcMar>
                          </w:tcPr>
                          <w:p w14:paraId="3F2479CC" w14:textId="6AC2CF59" w:rsidR="00092415" w:rsidRPr="00583A5C" w:rsidRDefault="00092415" w:rsidP="00583A5C">
                            <w:pPr>
                              <w:ind w:firstLine="0"/>
                              <w:jc w:val="center"/>
                              <w:rPr>
                                <w:sz w:val="16"/>
                                <w:szCs w:val="16"/>
                              </w:rPr>
                            </w:pPr>
                            <w:r w:rsidRPr="00583A5C">
                              <w:rPr>
                                <w:rFonts w:asciiTheme="majorBidi" w:hAnsiTheme="majorBidi" w:cstheme="majorBidi"/>
                                <w:sz w:val="16"/>
                                <w:szCs w:val="16"/>
                              </w:rPr>
                              <w:t>Context Modeling</w:t>
                            </w:r>
                          </w:p>
                        </w:tc>
                        <w:tc>
                          <w:tcPr>
                            <w:tcW w:w="796" w:type="dxa"/>
                            <w:tcMar>
                              <w:left w:w="29" w:type="dxa"/>
                              <w:right w:w="29" w:type="dxa"/>
                            </w:tcMar>
                          </w:tcPr>
                          <w:p w14:paraId="75616777" w14:textId="4E998A82" w:rsidR="00092415" w:rsidRPr="00583A5C" w:rsidRDefault="00092415" w:rsidP="00583A5C">
                            <w:pPr>
                              <w:ind w:firstLine="0"/>
                              <w:jc w:val="center"/>
                              <w:rPr>
                                <w:sz w:val="16"/>
                                <w:szCs w:val="16"/>
                              </w:rPr>
                            </w:pPr>
                            <w:r w:rsidRPr="00583A5C">
                              <w:rPr>
                                <w:rFonts w:asciiTheme="majorBidi" w:hAnsiTheme="majorBidi" w:cstheme="majorBidi"/>
                                <w:sz w:val="16"/>
                                <w:szCs w:val="16"/>
                              </w:rPr>
                              <w:t>Mixture No.</w:t>
                            </w:r>
                          </w:p>
                        </w:tc>
                        <w:tc>
                          <w:tcPr>
                            <w:tcW w:w="774" w:type="dxa"/>
                            <w:tcMar>
                              <w:left w:w="29" w:type="dxa"/>
                              <w:right w:w="29" w:type="dxa"/>
                            </w:tcMar>
                            <w:vAlign w:val="center"/>
                          </w:tcPr>
                          <w:p w14:paraId="34CB30B3" w14:textId="73637CC2" w:rsidR="00092415" w:rsidRPr="00583A5C" w:rsidRDefault="00092415" w:rsidP="00583A5C">
                            <w:pPr>
                              <w:ind w:firstLine="0"/>
                              <w:jc w:val="center"/>
                              <w:rPr>
                                <w:sz w:val="16"/>
                                <w:szCs w:val="16"/>
                              </w:rPr>
                            </w:pPr>
                            <w:r w:rsidRPr="00583A5C">
                              <w:rPr>
                                <w:rFonts w:asciiTheme="majorBidi" w:hAnsiTheme="majorBidi" w:cstheme="majorBidi"/>
                                <w:sz w:val="16"/>
                                <w:szCs w:val="16"/>
                              </w:rPr>
                              <w:t>WER (%)</w:t>
                            </w:r>
                          </w:p>
                        </w:tc>
                      </w:tr>
                      <w:tr w:rsidR="00092415" w14:paraId="3712258F" w14:textId="77777777" w:rsidTr="00337038">
                        <w:trPr>
                          <w:jc w:val="center"/>
                        </w:trPr>
                        <w:tc>
                          <w:tcPr>
                            <w:tcW w:w="1619" w:type="dxa"/>
                            <w:vAlign w:val="center"/>
                          </w:tcPr>
                          <w:p w14:paraId="200D19DC" w14:textId="72E410B5" w:rsidR="00092415" w:rsidRPr="00583A5C" w:rsidRDefault="00092415" w:rsidP="00583A5C">
                            <w:pPr>
                              <w:ind w:firstLine="0"/>
                              <w:jc w:val="left"/>
                              <w:rPr>
                                <w:sz w:val="16"/>
                                <w:szCs w:val="16"/>
                              </w:rPr>
                            </w:pPr>
                            <w:r w:rsidRPr="00583A5C">
                              <w:rPr>
                                <w:rFonts w:asciiTheme="majorBidi" w:hAnsiTheme="majorBidi" w:cstheme="majorBidi"/>
                                <w:sz w:val="16"/>
                                <w:szCs w:val="16"/>
                              </w:rPr>
                              <w:t>CI Baseline</w:t>
                            </w:r>
                          </w:p>
                        </w:tc>
                        <w:tc>
                          <w:tcPr>
                            <w:tcW w:w="979" w:type="dxa"/>
                          </w:tcPr>
                          <w:p w14:paraId="31A5D514" w14:textId="456B0610" w:rsidR="00092415" w:rsidRPr="00583A5C" w:rsidRDefault="00092415" w:rsidP="00337038">
                            <w:pPr>
                              <w:jc w:val="center"/>
                              <w:rPr>
                                <w:sz w:val="16"/>
                                <w:szCs w:val="16"/>
                              </w:rPr>
                            </w:pPr>
                            <w:r w:rsidRPr="00583A5C">
                              <w:rPr>
                                <w:rFonts w:asciiTheme="majorBidi" w:hAnsiTheme="majorBidi" w:cstheme="majorBidi"/>
                                <w:sz w:val="16"/>
                                <w:szCs w:val="16"/>
                              </w:rPr>
                              <w:t>CI</w:t>
                            </w:r>
                          </w:p>
                        </w:tc>
                        <w:tc>
                          <w:tcPr>
                            <w:tcW w:w="796" w:type="dxa"/>
                          </w:tcPr>
                          <w:p w14:paraId="41EC3708" w14:textId="35D46616" w:rsidR="00092415" w:rsidRPr="00583A5C" w:rsidRDefault="00092415" w:rsidP="00337038">
                            <w:pPr>
                              <w:jc w:val="right"/>
                              <w:rPr>
                                <w:sz w:val="16"/>
                                <w:szCs w:val="16"/>
                              </w:rPr>
                            </w:pPr>
                            <w:r w:rsidRPr="00583A5C">
                              <w:rPr>
                                <w:rFonts w:asciiTheme="majorBidi" w:hAnsiTheme="majorBidi" w:cstheme="majorBidi"/>
                                <w:sz w:val="16"/>
                                <w:szCs w:val="16"/>
                              </w:rPr>
                              <w:t>1</w:t>
                            </w:r>
                          </w:p>
                        </w:tc>
                        <w:tc>
                          <w:tcPr>
                            <w:tcW w:w="774" w:type="dxa"/>
                            <w:vAlign w:val="center"/>
                          </w:tcPr>
                          <w:p w14:paraId="1E0814C9" w14:textId="305D1E67" w:rsidR="00092415" w:rsidRPr="00583A5C" w:rsidRDefault="00092415" w:rsidP="00337038">
                            <w:pPr>
                              <w:jc w:val="right"/>
                              <w:rPr>
                                <w:sz w:val="16"/>
                                <w:szCs w:val="16"/>
                              </w:rPr>
                            </w:pPr>
                            <w:r w:rsidRPr="00583A5C">
                              <w:rPr>
                                <w:rFonts w:asciiTheme="majorBidi" w:hAnsiTheme="majorBidi" w:cstheme="majorBidi"/>
                                <w:sz w:val="16"/>
                                <w:szCs w:val="16"/>
                              </w:rPr>
                              <w:t>24.66</w:t>
                            </w:r>
                          </w:p>
                        </w:tc>
                      </w:tr>
                      <w:tr w:rsidR="00092415" w14:paraId="033C94C7" w14:textId="77777777" w:rsidTr="00337038">
                        <w:trPr>
                          <w:jc w:val="center"/>
                        </w:trPr>
                        <w:tc>
                          <w:tcPr>
                            <w:tcW w:w="1619" w:type="dxa"/>
                            <w:vAlign w:val="center"/>
                          </w:tcPr>
                          <w:p w14:paraId="4E379DD0" w14:textId="7F642909" w:rsidR="00092415" w:rsidRPr="00583A5C" w:rsidRDefault="00092415" w:rsidP="00583A5C">
                            <w:pPr>
                              <w:ind w:firstLine="0"/>
                              <w:jc w:val="left"/>
                              <w:rPr>
                                <w:sz w:val="16"/>
                                <w:szCs w:val="16"/>
                              </w:rPr>
                            </w:pPr>
                            <w:r w:rsidRPr="00583A5C">
                              <w:rPr>
                                <w:rFonts w:asciiTheme="majorBidi" w:hAnsiTheme="majorBidi" w:cstheme="majorBidi"/>
                                <w:sz w:val="16"/>
                                <w:szCs w:val="16"/>
                              </w:rPr>
                              <w:t>CI Baseline</w:t>
                            </w:r>
                          </w:p>
                        </w:tc>
                        <w:tc>
                          <w:tcPr>
                            <w:tcW w:w="979" w:type="dxa"/>
                          </w:tcPr>
                          <w:p w14:paraId="46AE1D9D" w14:textId="40873362" w:rsidR="00092415" w:rsidRPr="00583A5C" w:rsidRDefault="00092415" w:rsidP="00337038">
                            <w:pPr>
                              <w:jc w:val="center"/>
                              <w:rPr>
                                <w:sz w:val="16"/>
                                <w:szCs w:val="16"/>
                              </w:rPr>
                            </w:pPr>
                            <w:r w:rsidRPr="00583A5C">
                              <w:rPr>
                                <w:rFonts w:asciiTheme="majorBidi" w:hAnsiTheme="majorBidi" w:cstheme="majorBidi"/>
                                <w:sz w:val="16"/>
                                <w:szCs w:val="16"/>
                              </w:rPr>
                              <w:t>CI</w:t>
                            </w:r>
                          </w:p>
                        </w:tc>
                        <w:tc>
                          <w:tcPr>
                            <w:tcW w:w="796" w:type="dxa"/>
                          </w:tcPr>
                          <w:p w14:paraId="20B2DCD7" w14:textId="1DCB0CD9" w:rsidR="00092415" w:rsidRPr="00583A5C" w:rsidRDefault="00092415" w:rsidP="00337038">
                            <w:pPr>
                              <w:jc w:val="right"/>
                              <w:rPr>
                                <w:sz w:val="16"/>
                                <w:szCs w:val="16"/>
                              </w:rPr>
                            </w:pPr>
                            <w:r w:rsidRPr="00583A5C">
                              <w:rPr>
                                <w:rFonts w:asciiTheme="majorBidi" w:hAnsiTheme="majorBidi" w:cstheme="majorBidi"/>
                                <w:sz w:val="16"/>
                                <w:szCs w:val="16"/>
                              </w:rPr>
                              <w:t>16</w:t>
                            </w:r>
                          </w:p>
                        </w:tc>
                        <w:tc>
                          <w:tcPr>
                            <w:tcW w:w="774" w:type="dxa"/>
                            <w:vAlign w:val="center"/>
                          </w:tcPr>
                          <w:p w14:paraId="08CEDE8E" w14:textId="11B896EF" w:rsidR="00092415" w:rsidRPr="00583A5C" w:rsidRDefault="00092415" w:rsidP="00337038">
                            <w:pPr>
                              <w:jc w:val="right"/>
                              <w:rPr>
                                <w:sz w:val="16"/>
                                <w:szCs w:val="16"/>
                              </w:rPr>
                            </w:pPr>
                            <w:r w:rsidRPr="00583A5C">
                              <w:rPr>
                                <w:rFonts w:asciiTheme="majorBidi" w:hAnsiTheme="majorBidi" w:cstheme="majorBidi"/>
                                <w:sz w:val="16"/>
                                <w:szCs w:val="16"/>
                              </w:rPr>
                              <w:t>9.17</w:t>
                            </w:r>
                          </w:p>
                        </w:tc>
                      </w:tr>
                      <w:tr w:rsidR="00092415" w14:paraId="4895D077" w14:textId="77777777" w:rsidTr="00337038">
                        <w:trPr>
                          <w:jc w:val="center"/>
                        </w:trPr>
                        <w:tc>
                          <w:tcPr>
                            <w:tcW w:w="1619" w:type="dxa"/>
                            <w:vAlign w:val="center"/>
                          </w:tcPr>
                          <w:p w14:paraId="462449B2" w14:textId="3261D489" w:rsidR="00092415" w:rsidRPr="00583A5C" w:rsidRDefault="00092415" w:rsidP="00583A5C">
                            <w:pPr>
                              <w:ind w:firstLine="0"/>
                              <w:jc w:val="left"/>
                              <w:rPr>
                                <w:sz w:val="16"/>
                                <w:szCs w:val="16"/>
                              </w:rPr>
                            </w:pPr>
                            <w:r w:rsidRPr="00583A5C">
                              <w:rPr>
                                <w:rFonts w:asciiTheme="majorBidi" w:hAnsiTheme="majorBidi" w:cstheme="majorBidi"/>
                                <w:sz w:val="16"/>
                                <w:szCs w:val="16"/>
                              </w:rPr>
                              <w:t>CD Baseline</w:t>
                            </w:r>
                          </w:p>
                        </w:tc>
                        <w:tc>
                          <w:tcPr>
                            <w:tcW w:w="979" w:type="dxa"/>
                          </w:tcPr>
                          <w:p w14:paraId="792BFC5E" w14:textId="4AD0CC13" w:rsidR="00092415" w:rsidRPr="00583A5C" w:rsidRDefault="00092415" w:rsidP="00337038">
                            <w:pPr>
                              <w:jc w:val="center"/>
                              <w:rPr>
                                <w:sz w:val="16"/>
                                <w:szCs w:val="16"/>
                              </w:rPr>
                            </w:pPr>
                            <w:r w:rsidRPr="00583A5C">
                              <w:rPr>
                                <w:rFonts w:asciiTheme="majorBidi" w:hAnsiTheme="majorBidi" w:cstheme="majorBidi"/>
                                <w:sz w:val="16"/>
                                <w:szCs w:val="16"/>
                              </w:rPr>
                              <w:t>CD</w:t>
                            </w:r>
                          </w:p>
                        </w:tc>
                        <w:tc>
                          <w:tcPr>
                            <w:tcW w:w="796" w:type="dxa"/>
                          </w:tcPr>
                          <w:p w14:paraId="277D96AA" w14:textId="4731D03D" w:rsidR="00092415" w:rsidRPr="00583A5C" w:rsidRDefault="00092415" w:rsidP="00337038">
                            <w:pPr>
                              <w:jc w:val="right"/>
                              <w:rPr>
                                <w:sz w:val="16"/>
                                <w:szCs w:val="16"/>
                              </w:rPr>
                            </w:pPr>
                            <w:r w:rsidRPr="00583A5C">
                              <w:rPr>
                                <w:rFonts w:asciiTheme="majorBidi" w:hAnsiTheme="majorBidi" w:cstheme="majorBidi"/>
                                <w:sz w:val="16"/>
                                <w:szCs w:val="16"/>
                              </w:rPr>
                              <w:t>1</w:t>
                            </w:r>
                          </w:p>
                        </w:tc>
                        <w:tc>
                          <w:tcPr>
                            <w:tcW w:w="774" w:type="dxa"/>
                            <w:vAlign w:val="center"/>
                          </w:tcPr>
                          <w:p w14:paraId="1809BC9F" w14:textId="5D0E9E1B" w:rsidR="00092415" w:rsidRPr="00583A5C" w:rsidRDefault="00092415" w:rsidP="00337038">
                            <w:pPr>
                              <w:jc w:val="right"/>
                              <w:rPr>
                                <w:sz w:val="16"/>
                                <w:szCs w:val="16"/>
                              </w:rPr>
                            </w:pPr>
                            <w:r w:rsidRPr="00583A5C">
                              <w:rPr>
                                <w:rFonts w:asciiTheme="majorBidi" w:hAnsiTheme="majorBidi" w:cstheme="majorBidi"/>
                                <w:sz w:val="16"/>
                                <w:szCs w:val="16"/>
                              </w:rPr>
                              <w:t>10.64</w:t>
                            </w:r>
                          </w:p>
                        </w:tc>
                      </w:tr>
                      <w:tr w:rsidR="00092415" w14:paraId="30DFA4F1" w14:textId="77777777" w:rsidTr="00337038">
                        <w:trPr>
                          <w:jc w:val="center"/>
                        </w:trPr>
                        <w:tc>
                          <w:tcPr>
                            <w:tcW w:w="1619" w:type="dxa"/>
                            <w:vAlign w:val="center"/>
                          </w:tcPr>
                          <w:p w14:paraId="366B419E" w14:textId="6E234B15" w:rsidR="00092415" w:rsidRPr="00583A5C" w:rsidRDefault="00092415" w:rsidP="00583A5C">
                            <w:pPr>
                              <w:ind w:firstLine="0"/>
                              <w:jc w:val="left"/>
                              <w:rPr>
                                <w:sz w:val="16"/>
                                <w:szCs w:val="16"/>
                              </w:rPr>
                            </w:pPr>
                            <w:r w:rsidRPr="00583A5C">
                              <w:rPr>
                                <w:rFonts w:asciiTheme="majorBidi" w:hAnsiTheme="majorBidi" w:cstheme="majorBidi"/>
                                <w:sz w:val="16"/>
                                <w:szCs w:val="16"/>
                              </w:rPr>
                              <w:t>CD Baseline</w:t>
                            </w:r>
                          </w:p>
                        </w:tc>
                        <w:tc>
                          <w:tcPr>
                            <w:tcW w:w="979" w:type="dxa"/>
                          </w:tcPr>
                          <w:p w14:paraId="4BC122D0" w14:textId="343AF95E" w:rsidR="00092415" w:rsidRPr="00583A5C" w:rsidRDefault="00092415" w:rsidP="00337038">
                            <w:pPr>
                              <w:jc w:val="center"/>
                              <w:rPr>
                                <w:sz w:val="16"/>
                                <w:szCs w:val="16"/>
                              </w:rPr>
                            </w:pPr>
                            <w:r w:rsidRPr="00583A5C">
                              <w:rPr>
                                <w:rFonts w:asciiTheme="majorBidi" w:hAnsiTheme="majorBidi" w:cstheme="majorBidi"/>
                                <w:sz w:val="16"/>
                                <w:szCs w:val="16"/>
                              </w:rPr>
                              <w:t>CD</w:t>
                            </w:r>
                          </w:p>
                        </w:tc>
                        <w:tc>
                          <w:tcPr>
                            <w:tcW w:w="796" w:type="dxa"/>
                          </w:tcPr>
                          <w:p w14:paraId="4B616C4A" w14:textId="557D5D32" w:rsidR="00092415" w:rsidRPr="00583A5C" w:rsidRDefault="00092415" w:rsidP="00337038">
                            <w:pPr>
                              <w:jc w:val="right"/>
                              <w:rPr>
                                <w:sz w:val="16"/>
                                <w:szCs w:val="16"/>
                              </w:rPr>
                            </w:pPr>
                            <w:r w:rsidRPr="00583A5C">
                              <w:rPr>
                                <w:rFonts w:asciiTheme="majorBidi" w:hAnsiTheme="majorBidi" w:cstheme="majorBidi"/>
                                <w:sz w:val="16"/>
                                <w:szCs w:val="16"/>
                              </w:rPr>
                              <w:t>16</w:t>
                            </w:r>
                          </w:p>
                        </w:tc>
                        <w:tc>
                          <w:tcPr>
                            <w:tcW w:w="774" w:type="dxa"/>
                            <w:vAlign w:val="center"/>
                          </w:tcPr>
                          <w:p w14:paraId="73842DD8" w14:textId="456D1D08" w:rsidR="00092415" w:rsidRPr="00583A5C" w:rsidRDefault="00092415" w:rsidP="00337038">
                            <w:pPr>
                              <w:jc w:val="right"/>
                              <w:rPr>
                                <w:sz w:val="16"/>
                                <w:szCs w:val="16"/>
                              </w:rPr>
                            </w:pPr>
                            <w:r w:rsidRPr="00583A5C">
                              <w:rPr>
                                <w:rFonts w:asciiTheme="majorBidi" w:hAnsiTheme="majorBidi" w:cstheme="majorBidi"/>
                                <w:sz w:val="16"/>
                                <w:szCs w:val="16"/>
                              </w:rPr>
                              <w:t>4.84</w:t>
                            </w:r>
                          </w:p>
                        </w:tc>
                      </w:tr>
                      <w:tr w:rsidR="00092415" w14:paraId="3D06D000" w14:textId="77777777" w:rsidTr="00337038">
                        <w:trPr>
                          <w:jc w:val="center"/>
                        </w:trPr>
                        <w:tc>
                          <w:tcPr>
                            <w:tcW w:w="1619" w:type="dxa"/>
                            <w:vAlign w:val="center"/>
                          </w:tcPr>
                          <w:p w14:paraId="0EC77391" w14:textId="5B045120" w:rsidR="00092415" w:rsidRPr="00583A5C" w:rsidRDefault="00092415" w:rsidP="00583A5C">
                            <w:pPr>
                              <w:ind w:firstLine="0"/>
                              <w:jc w:val="left"/>
                              <w:rPr>
                                <w:sz w:val="16"/>
                                <w:szCs w:val="16"/>
                              </w:rPr>
                            </w:pPr>
                            <w:r w:rsidRPr="00583A5C">
                              <w:rPr>
                                <w:rFonts w:asciiTheme="majorBidi" w:hAnsiTheme="majorBidi" w:cstheme="majorBidi"/>
                                <w:sz w:val="16"/>
                                <w:szCs w:val="16"/>
                              </w:rPr>
                              <w:t>NP algorithm</w:t>
                            </w:r>
                          </w:p>
                        </w:tc>
                        <w:tc>
                          <w:tcPr>
                            <w:tcW w:w="979" w:type="dxa"/>
                          </w:tcPr>
                          <w:p w14:paraId="14A93621" w14:textId="3A0C4774" w:rsidR="00092415" w:rsidRPr="00583A5C" w:rsidRDefault="00092415" w:rsidP="00337038">
                            <w:pPr>
                              <w:jc w:val="center"/>
                              <w:rPr>
                                <w:sz w:val="16"/>
                                <w:szCs w:val="16"/>
                              </w:rPr>
                            </w:pPr>
                            <w:r w:rsidRPr="00583A5C">
                              <w:rPr>
                                <w:rFonts w:asciiTheme="majorBidi" w:hAnsiTheme="majorBidi" w:cstheme="majorBidi"/>
                                <w:sz w:val="16"/>
                                <w:szCs w:val="16"/>
                              </w:rPr>
                              <w:t>CI</w:t>
                            </w:r>
                          </w:p>
                        </w:tc>
                        <w:tc>
                          <w:tcPr>
                            <w:tcW w:w="796" w:type="dxa"/>
                          </w:tcPr>
                          <w:p w14:paraId="3A8E4929" w14:textId="041E0DE1" w:rsidR="00092415" w:rsidRPr="00583A5C" w:rsidRDefault="00092415" w:rsidP="00337038">
                            <w:pPr>
                              <w:jc w:val="right"/>
                              <w:rPr>
                                <w:sz w:val="16"/>
                                <w:szCs w:val="16"/>
                              </w:rPr>
                            </w:pPr>
                            <w:r w:rsidRPr="00583A5C">
                              <w:rPr>
                                <w:rFonts w:asciiTheme="majorBidi" w:hAnsiTheme="majorBidi" w:cstheme="majorBidi"/>
                                <w:sz w:val="16"/>
                                <w:szCs w:val="16"/>
                              </w:rPr>
                              <w:t>1</w:t>
                            </w:r>
                          </w:p>
                        </w:tc>
                        <w:tc>
                          <w:tcPr>
                            <w:tcW w:w="774" w:type="dxa"/>
                            <w:vAlign w:val="center"/>
                          </w:tcPr>
                          <w:p w14:paraId="7F997412" w14:textId="100710F6" w:rsidR="00092415" w:rsidRPr="00583A5C" w:rsidRDefault="00092415" w:rsidP="00337038">
                            <w:pPr>
                              <w:jc w:val="right"/>
                              <w:rPr>
                                <w:sz w:val="16"/>
                                <w:szCs w:val="16"/>
                              </w:rPr>
                            </w:pPr>
                            <w:r w:rsidRPr="00583A5C">
                              <w:rPr>
                                <w:rFonts w:asciiTheme="majorBidi" w:hAnsiTheme="majorBidi" w:cstheme="majorBidi"/>
                                <w:sz w:val="16"/>
                                <w:szCs w:val="16"/>
                              </w:rPr>
                              <w:t>20.34</w:t>
                            </w:r>
                          </w:p>
                        </w:tc>
                      </w:tr>
                      <w:tr w:rsidR="00092415" w14:paraId="28387C91" w14:textId="77777777" w:rsidTr="00337038">
                        <w:trPr>
                          <w:jc w:val="center"/>
                        </w:trPr>
                        <w:tc>
                          <w:tcPr>
                            <w:tcW w:w="1619" w:type="dxa"/>
                            <w:vAlign w:val="center"/>
                          </w:tcPr>
                          <w:p w14:paraId="49665469" w14:textId="4FA91310" w:rsidR="00092415" w:rsidRPr="00583A5C" w:rsidRDefault="00092415" w:rsidP="00583A5C">
                            <w:pPr>
                              <w:ind w:firstLine="0"/>
                              <w:jc w:val="left"/>
                              <w:rPr>
                                <w:sz w:val="16"/>
                                <w:szCs w:val="16"/>
                              </w:rPr>
                            </w:pPr>
                            <w:r w:rsidRPr="00583A5C">
                              <w:rPr>
                                <w:rFonts w:asciiTheme="majorBidi" w:hAnsiTheme="majorBidi" w:cstheme="majorBidi"/>
                                <w:sz w:val="16"/>
                                <w:szCs w:val="16"/>
                              </w:rPr>
                              <w:t>NP algorithm</w:t>
                            </w:r>
                          </w:p>
                        </w:tc>
                        <w:tc>
                          <w:tcPr>
                            <w:tcW w:w="979" w:type="dxa"/>
                          </w:tcPr>
                          <w:p w14:paraId="75C113C3" w14:textId="14854929" w:rsidR="00092415" w:rsidRPr="00583A5C" w:rsidRDefault="00092415" w:rsidP="00337038">
                            <w:pPr>
                              <w:jc w:val="center"/>
                              <w:rPr>
                                <w:sz w:val="16"/>
                                <w:szCs w:val="16"/>
                              </w:rPr>
                            </w:pPr>
                            <w:r w:rsidRPr="00583A5C">
                              <w:rPr>
                                <w:rFonts w:asciiTheme="majorBidi" w:hAnsiTheme="majorBidi" w:cstheme="majorBidi"/>
                                <w:sz w:val="16"/>
                                <w:szCs w:val="16"/>
                              </w:rPr>
                              <w:t>CI</w:t>
                            </w:r>
                          </w:p>
                        </w:tc>
                        <w:tc>
                          <w:tcPr>
                            <w:tcW w:w="796" w:type="dxa"/>
                          </w:tcPr>
                          <w:p w14:paraId="0B2014F5" w14:textId="58546490" w:rsidR="00092415" w:rsidRPr="00583A5C" w:rsidRDefault="00092415" w:rsidP="00337038">
                            <w:pPr>
                              <w:jc w:val="right"/>
                              <w:rPr>
                                <w:sz w:val="16"/>
                                <w:szCs w:val="16"/>
                              </w:rPr>
                            </w:pPr>
                            <w:r w:rsidRPr="00583A5C">
                              <w:rPr>
                                <w:rFonts w:asciiTheme="majorBidi" w:hAnsiTheme="majorBidi" w:cstheme="majorBidi"/>
                                <w:sz w:val="16"/>
                                <w:szCs w:val="16"/>
                              </w:rPr>
                              <w:t>16</w:t>
                            </w:r>
                          </w:p>
                        </w:tc>
                        <w:tc>
                          <w:tcPr>
                            <w:tcW w:w="774" w:type="dxa"/>
                            <w:vAlign w:val="center"/>
                          </w:tcPr>
                          <w:p w14:paraId="68D0AAE2" w14:textId="38A2CAC5" w:rsidR="00092415" w:rsidRPr="00583A5C" w:rsidRDefault="00092415" w:rsidP="00337038">
                            <w:pPr>
                              <w:jc w:val="right"/>
                              <w:rPr>
                                <w:sz w:val="16"/>
                                <w:szCs w:val="16"/>
                              </w:rPr>
                            </w:pPr>
                            <w:r w:rsidRPr="00583A5C">
                              <w:rPr>
                                <w:rFonts w:asciiTheme="majorBidi" w:hAnsiTheme="majorBidi" w:cstheme="majorBidi"/>
                                <w:sz w:val="16"/>
                                <w:szCs w:val="16"/>
                              </w:rPr>
                              <w:t>11.61</w:t>
                            </w:r>
                          </w:p>
                        </w:tc>
                      </w:tr>
                      <w:tr w:rsidR="00092415" w14:paraId="0BFAFAFF" w14:textId="77777777" w:rsidTr="00337038">
                        <w:trPr>
                          <w:jc w:val="center"/>
                        </w:trPr>
                        <w:tc>
                          <w:tcPr>
                            <w:tcW w:w="1619" w:type="dxa"/>
                            <w:vAlign w:val="center"/>
                          </w:tcPr>
                          <w:p w14:paraId="1A0F7FB3" w14:textId="244D2FDF" w:rsidR="00092415" w:rsidRPr="00583A5C" w:rsidRDefault="00092415" w:rsidP="00583A5C">
                            <w:pPr>
                              <w:ind w:firstLine="0"/>
                              <w:jc w:val="left"/>
                              <w:rPr>
                                <w:sz w:val="16"/>
                                <w:szCs w:val="16"/>
                              </w:rPr>
                            </w:pPr>
                            <w:r w:rsidRPr="00583A5C">
                              <w:rPr>
                                <w:rFonts w:asciiTheme="majorBidi" w:hAnsiTheme="majorBidi" w:cstheme="majorBidi"/>
                                <w:sz w:val="16"/>
                                <w:szCs w:val="16"/>
                              </w:rPr>
                              <w:t>CD NP algorithm</w:t>
                            </w:r>
                          </w:p>
                        </w:tc>
                        <w:tc>
                          <w:tcPr>
                            <w:tcW w:w="979" w:type="dxa"/>
                          </w:tcPr>
                          <w:p w14:paraId="5FA2B245" w14:textId="198292C6" w:rsidR="00092415" w:rsidRPr="00583A5C" w:rsidRDefault="00092415" w:rsidP="00337038">
                            <w:pPr>
                              <w:jc w:val="center"/>
                              <w:rPr>
                                <w:sz w:val="16"/>
                                <w:szCs w:val="16"/>
                              </w:rPr>
                            </w:pPr>
                            <w:r w:rsidRPr="00583A5C">
                              <w:rPr>
                                <w:rFonts w:asciiTheme="majorBidi" w:hAnsiTheme="majorBidi" w:cstheme="majorBidi"/>
                                <w:sz w:val="16"/>
                                <w:szCs w:val="16"/>
                              </w:rPr>
                              <w:t>CD</w:t>
                            </w:r>
                          </w:p>
                        </w:tc>
                        <w:tc>
                          <w:tcPr>
                            <w:tcW w:w="796" w:type="dxa"/>
                          </w:tcPr>
                          <w:p w14:paraId="7F9DDC67" w14:textId="1F458851" w:rsidR="00092415" w:rsidRPr="00583A5C" w:rsidRDefault="00092415" w:rsidP="00337038">
                            <w:pPr>
                              <w:jc w:val="right"/>
                              <w:rPr>
                                <w:sz w:val="16"/>
                                <w:szCs w:val="16"/>
                              </w:rPr>
                            </w:pPr>
                            <w:r w:rsidRPr="00583A5C">
                              <w:rPr>
                                <w:rFonts w:asciiTheme="majorBidi" w:hAnsiTheme="majorBidi" w:cstheme="majorBidi"/>
                                <w:sz w:val="16"/>
                                <w:szCs w:val="16"/>
                              </w:rPr>
                              <w:t>1</w:t>
                            </w:r>
                          </w:p>
                        </w:tc>
                        <w:tc>
                          <w:tcPr>
                            <w:tcW w:w="774" w:type="dxa"/>
                            <w:vAlign w:val="center"/>
                          </w:tcPr>
                          <w:p w14:paraId="661D455D" w14:textId="01239120" w:rsidR="00092415" w:rsidRPr="00583A5C" w:rsidRDefault="00092415" w:rsidP="00337038">
                            <w:pPr>
                              <w:jc w:val="right"/>
                              <w:rPr>
                                <w:sz w:val="16"/>
                                <w:szCs w:val="16"/>
                              </w:rPr>
                            </w:pPr>
                            <w:r w:rsidRPr="00583A5C">
                              <w:rPr>
                                <w:rFonts w:asciiTheme="majorBidi" w:hAnsiTheme="majorBidi" w:cstheme="majorBidi"/>
                                <w:sz w:val="16"/>
                                <w:szCs w:val="16"/>
                              </w:rPr>
                              <w:t>15.81</w:t>
                            </w:r>
                          </w:p>
                        </w:tc>
                      </w:tr>
                      <w:tr w:rsidR="00092415" w14:paraId="1276C2B7" w14:textId="77777777" w:rsidTr="00337038">
                        <w:trPr>
                          <w:jc w:val="center"/>
                        </w:trPr>
                        <w:tc>
                          <w:tcPr>
                            <w:tcW w:w="1619" w:type="dxa"/>
                            <w:vAlign w:val="center"/>
                          </w:tcPr>
                          <w:p w14:paraId="367BC5EE" w14:textId="162E257A" w:rsidR="00092415" w:rsidRPr="00583A5C" w:rsidRDefault="00092415" w:rsidP="00583A5C">
                            <w:pPr>
                              <w:ind w:firstLine="0"/>
                              <w:jc w:val="left"/>
                              <w:rPr>
                                <w:sz w:val="16"/>
                                <w:szCs w:val="16"/>
                              </w:rPr>
                            </w:pPr>
                            <w:r w:rsidRPr="00583A5C">
                              <w:rPr>
                                <w:rFonts w:asciiTheme="majorBidi" w:hAnsiTheme="majorBidi" w:cstheme="majorBidi"/>
                                <w:sz w:val="16"/>
                                <w:szCs w:val="16"/>
                              </w:rPr>
                              <w:t>CD NP algorithm</w:t>
                            </w:r>
                          </w:p>
                        </w:tc>
                        <w:tc>
                          <w:tcPr>
                            <w:tcW w:w="979" w:type="dxa"/>
                          </w:tcPr>
                          <w:p w14:paraId="45650544" w14:textId="5FD654B0" w:rsidR="00092415" w:rsidRPr="00583A5C" w:rsidRDefault="00092415" w:rsidP="00337038">
                            <w:pPr>
                              <w:jc w:val="center"/>
                              <w:rPr>
                                <w:sz w:val="16"/>
                                <w:szCs w:val="16"/>
                              </w:rPr>
                            </w:pPr>
                            <w:r w:rsidRPr="00583A5C">
                              <w:rPr>
                                <w:rFonts w:asciiTheme="majorBidi" w:hAnsiTheme="majorBidi" w:cstheme="majorBidi"/>
                                <w:sz w:val="16"/>
                                <w:szCs w:val="16"/>
                              </w:rPr>
                              <w:t>CD</w:t>
                            </w:r>
                          </w:p>
                        </w:tc>
                        <w:tc>
                          <w:tcPr>
                            <w:tcW w:w="796" w:type="dxa"/>
                          </w:tcPr>
                          <w:p w14:paraId="4F87D852" w14:textId="7528EA90" w:rsidR="00092415" w:rsidRPr="00583A5C" w:rsidRDefault="00092415" w:rsidP="00337038">
                            <w:pPr>
                              <w:jc w:val="right"/>
                              <w:rPr>
                                <w:sz w:val="16"/>
                                <w:szCs w:val="16"/>
                              </w:rPr>
                            </w:pPr>
                            <w:r w:rsidRPr="00583A5C">
                              <w:rPr>
                                <w:rFonts w:asciiTheme="majorBidi" w:hAnsiTheme="majorBidi" w:cstheme="majorBidi"/>
                                <w:sz w:val="16"/>
                                <w:szCs w:val="16"/>
                              </w:rPr>
                              <w:t>16</w:t>
                            </w:r>
                          </w:p>
                        </w:tc>
                        <w:tc>
                          <w:tcPr>
                            <w:tcW w:w="774" w:type="dxa"/>
                            <w:vAlign w:val="center"/>
                          </w:tcPr>
                          <w:p w14:paraId="29829ABB" w14:textId="5D2BBE7F" w:rsidR="00092415" w:rsidRPr="00583A5C" w:rsidRDefault="00092415" w:rsidP="00337038">
                            <w:pPr>
                              <w:jc w:val="right"/>
                              <w:rPr>
                                <w:sz w:val="16"/>
                                <w:szCs w:val="16"/>
                              </w:rPr>
                            </w:pPr>
                            <w:r w:rsidRPr="00583A5C">
                              <w:rPr>
                                <w:rFonts w:asciiTheme="majorBidi" w:hAnsiTheme="majorBidi" w:cstheme="majorBidi"/>
                                <w:sz w:val="16"/>
                                <w:szCs w:val="16"/>
                              </w:rPr>
                              <w:t>9.81</w:t>
                            </w:r>
                          </w:p>
                        </w:tc>
                      </w:tr>
                    </w:tbl>
                    <w:p w14:paraId="5C76CC34" w14:textId="77777777" w:rsidR="00092415" w:rsidRDefault="00092415" w:rsidP="00C60B2D">
                      <w:pPr>
                        <w:jc w:val="center"/>
                      </w:pPr>
                    </w:p>
                  </w:txbxContent>
                </v:textbox>
                <w10:wrap type="square" anchorx="margin" anchory="margin"/>
              </v:shape>
            </w:pict>
          </mc:Fallback>
        </mc:AlternateContent>
      </w:r>
      <w:r w:rsidRPr="00FA3E4C">
        <w:t xml:space="preserve">confusion matrix is calculated. </w:t>
      </w:r>
    </w:p>
    <w:p w14:paraId="43823EA0" w14:textId="3DE255A8" w:rsidR="001D1172" w:rsidRPr="00FA3E4C" w:rsidRDefault="002A43F3" w:rsidP="00583A5C">
      <w:pPr>
        <w:pStyle w:val="BodyTextNext"/>
      </w:pPr>
      <w:r>
        <w:t xml:space="preserve">A </w:t>
      </w:r>
      <w:r w:rsidR="001D1172" w:rsidRPr="002F20A3">
        <w:t>confusion matrix between 48 English phonemes and 251 ADU units is shown in</w:t>
      </w:r>
      <w:r w:rsidR="004057B2" w:rsidRPr="002F20A3">
        <w:t xml:space="preserve"> </w:t>
      </w:r>
      <w:r w:rsidR="000C2C75">
        <w:fldChar w:fldCharType="begin"/>
      </w:r>
      <w:r w:rsidR="000C2C75">
        <w:instrText xml:space="preserve"> REF _Ref455595331 </w:instrText>
      </w:r>
      <w:r w:rsidR="000C2C75">
        <w:fldChar w:fldCharType="separate"/>
      </w:r>
      <w:r w:rsidR="007174C0">
        <w:t xml:space="preserve">Figure </w:t>
      </w:r>
      <w:r w:rsidR="007174C0">
        <w:rPr>
          <w:noProof/>
        </w:rPr>
        <w:t>1</w:t>
      </w:r>
      <w:r w:rsidR="000C2C75">
        <w:rPr>
          <w:noProof/>
        </w:rPr>
        <w:fldChar w:fldCharType="end"/>
      </w:r>
      <w:r w:rsidR="00F679CD">
        <w:t xml:space="preserve">. </w:t>
      </w:r>
      <w:r w:rsidR="001D1172" w:rsidRPr="002F20A3">
        <w:t xml:space="preserve">A general correlation between ADUs and phonemes can be observed because the diagonal region of the matrix is heavily populated. </w:t>
      </w:r>
      <w:r w:rsidR="00337038" w:rsidRPr="002F20A3">
        <w:t>However,</w:t>
      </w:r>
      <w:r w:rsidR="001D1172" w:rsidRPr="002F20A3">
        <w:t xml:space="preserve"> the mapping is not consistently one to one. Some of the ADUs align with multiple phonemes. </w:t>
      </w:r>
      <w:r w:rsidR="00707757">
        <w:t>T</w:t>
      </w:r>
      <w:r w:rsidR="001D1172" w:rsidRPr="002F20A3">
        <w:t>hese phonemes are</w:t>
      </w:r>
      <w:r w:rsidR="001D1172" w:rsidRPr="00FA3E4C">
        <w:t xml:space="preserve"> generally similar phonemes. For example, we can see ADUs that are aligned with “sil” (silence) can also be aligned with “vcl” and “cl” models (both “vcl” and “cl” are special types of silence). ADUs aligned with “z” can also be aligned with “s”. This is not surprising because “z” and “s” are similar acoustically and therefore confusable. </w:t>
      </w:r>
    </w:p>
    <w:p w14:paraId="76A96A38" w14:textId="62CCE925" w:rsidR="001D1172" w:rsidRPr="00FA3E4C" w:rsidRDefault="001E0408" w:rsidP="00583A5C">
      <w:pPr>
        <w:pStyle w:val="Heading2"/>
      </w:pPr>
      <w:r>
        <w:t xml:space="preserve">An </w:t>
      </w:r>
      <w:r w:rsidR="00E945F0">
        <w:t xml:space="preserve">Automatically Learned Lexicon </w:t>
      </w:r>
      <w:r w:rsidR="001D1172" w:rsidRPr="00FA3E4C">
        <w:t xml:space="preserve"> </w:t>
      </w:r>
    </w:p>
    <w:p w14:paraId="3A0A2154" w14:textId="79226B82" w:rsidR="0020662E" w:rsidRDefault="0020662E" w:rsidP="00583A5C">
      <w:pPr>
        <w:pStyle w:val="BodyTextIndent"/>
      </w:pPr>
      <w:r>
        <w:t>To compare the quality of the lexicon discovered using ADUs and to evaluate the algo</w:t>
      </w:r>
      <w:r w:rsidR="00512E47">
        <w:t>rithms presented in this paper</w:t>
      </w:r>
      <w:r>
        <w:t>, we use speech recognition experiments. We compute the word error rate (WER) for both the baseline system that is trained based on a standard lexicon</w:t>
      </w:r>
      <w:r w:rsidR="00512E47">
        <w:t xml:space="preserve"> and </w:t>
      </w:r>
      <w:r w:rsidR="001E0408">
        <w:t xml:space="preserve">standard phonetic </w:t>
      </w:r>
      <w:r w:rsidR="00512E47">
        <w:t>units</w:t>
      </w:r>
      <w:r w:rsidR="001E0408">
        <w:t xml:space="preserve"> to a system that uses </w:t>
      </w:r>
      <w:r>
        <w:t xml:space="preserve">an automatically discovered lexicon. We have used </w:t>
      </w:r>
      <w:r w:rsidR="001E0408">
        <w:t xml:space="preserve">the </w:t>
      </w:r>
      <w:r>
        <w:t>training s</w:t>
      </w:r>
      <w:r w:rsidR="001E0408">
        <w:t xml:space="preserve">ubset </w:t>
      </w:r>
      <w:r>
        <w:t>of</w:t>
      </w:r>
      <w:r w:rsidR="001E0408">
        <w:t xml:space="preserve"> </w:t>
      </w:r>
      <w:r>
        <w:t>TIMIT</w:t>
      </w:r>
      <w:r w:rsidR="00096147">
        <w:t xml:space="preserve"> </w:t>
      </w:r>
      <w:r w:rsidR="00096147">
        <w:fldChar w:fldCharType="begin"/>
      </w:r>
      <w:r w:rsidR="00096147">
        <w:instrText xml:space="preserve"> REF _Ref455516904 \r </w:instrText>
      </w:r>
      <w:r w:rsidR="008C12A4">
        <w:instrText xml:space="preserve"> \* MERGEFORMAT </w:instrText>
      </w:r>
      <w:r w:rsidR="00096147">
        <w:fldChar w:fldCharType="separate"/>
      </w:r>
      <w:r w:rsidR="007174C0">
        <w:t>[28]</w:t>
      </w:r>
      <w:r w:rsidR="00096147">
        <w:fldChar w:fldCharType="end"/>
      </w:r>
      <w:r w:rsidR="001E0408">
        <w:t xml:space="preserve"> </w:t>
      </w:r>
      <w:r>
        <w:t>(3</w:t>
      </w:r>
      <w:r w:rsidR="001E0408">
        <w:t>,</w:t>
      </w:r>
      <w:r>
        <w:t xml:space="preserve">637 </w:t>
      </w:r>
      <w:r w:rsidR="001E0408">
        <w:t>utterances</w:t>
      </w:r>
      <w:r>
        <w:t xml:space="preserve">) to train the ADU transducer in a </w:t>
      </w:r>
      <w:r w:rsidR="001E0408">
        <w:t>completely</w:t>
      </w:r>
      <w:r>
        <w:t xml:space="preserve"> unsupervised manner. </w:t>
      </w:r>
    </w:p>
    <w:p w14:paraId="758E0001" w14:textId="6291C0EA" w:rsidR="005F65AF" w:rsidRDefault="005F65AF" w:rsidP="00583A5C">
      <w:pPr>
        <w:pStyle w:val="BodyTextNext"/>
      </w:pPr>
      <w:r>
        <w:t xml:space="preserve">For </w:t>
      </w:r>
      <w:r w:rsidR="001E0408">
        <w:t>evaluation</w:t>
      </w:r>
      <w:r w:rsidR="009C0C75">
        <w:t>,</w:t>
      </w:r>
      <w:r w:rsidR="001E0408">
        <w:t xml:space="preserve"> we have used the RM Corpus </w:t>
      </w:r>
      <w:r w:rsidR="000C2C75">
        <w:fldChar w:fldCharType="begin"/>
      </w:r>
      <w:r w:rsidR="000C2C75">
        <w:instrText xml:space="preserve"> REF _Ref455516829 \r </w:instrText>
      </w:r>
      <w:r w:rsidR="000C2C75">
        <w:fldChar w:fldCharType="separate"/>
      </w:r>
      <w:r w:rsidR="007174C0">
        <w:t>[29]</w:t>
      </w:r>
      <w:r w:rsidR="000C2C75">
        <w:fldChar w:fldCharType="end"/>
      </w:r>
      <w:r w:rsidR="001E0408">
        <w:t xml:space="preserve">. </w:t>
      </w:r>
      <w:r>
        <w:t xml:space="preserve">The reason was to examine how the learned </w:t>
      </w:r>
      <w:r w:rsidR="007F3E1A">
        <w:t xml:space="preserve">ADU units </w:t>
      </w:r>
      <w:r>
        <w:t xml:space="preserve">perform on a new dataset. Also other authors have published some results using </w:t>
      </w:r>
      <w:r w:rsidR="001E0408">
        <w:t xml:space="preserve">the </w:t>
      </w:r>
      <w:r>
        <w:t xml:space="preserve">RM </w:t>
      </w:r>
      <w:r w:rsidR="001E0408">
        <w:t xml:space="preserve">Corpus, so this </w:t>
      </w:r>
      <w:r w:rsidR="00512E47">
        <w:t>allows us to compare our algorithms</w:t>
      </w:r>
      <w:r w:rsidR="001E0408">
        <w:t xml:space="preserve">. </w:t>
      </w:r>
      <w:r w:rsidR="007F3E1A">
        <w:t>All utterances were first passed through the ADU transducer to obtain their posteriorgram representation. Then the lexicon was generated using the  lexicon discovery alg</w:t>
      </w:r>
      <w:r w:rsidR="000335B0">
        <w:t xml:space="preserve">orithm discussed in Section </w:t>
      </w:r>
      <w:r w:rsidR="000C2C75">
        <w:fldChar w:fldCharType="begin"/>
      </w:r>
      <w:r w:rsidR="000C2C75">
        <w:instrText xml:space="preserve"> REF _Ref455595813 \r </w:instrText>
      </w:r>
      <w:r w:rsidR="000C2C75">
        <w:fldChar w:fldCharType="separate"/>
      </w:r>
      <w:r w:rsidR="007174C0">
        <w:t>4</w:t>
      </w:r>
      <w:r w:rsidR="000C2C75">
        <w:fldChar w:fldCharType="end"/>
      </w:r>
      <w:r w:rsidR="007F3E1A">
        <w:t>.</w:t>
      </w:r>
    </w:p>
    <w:p w14:paraId="7E02E592" w14:textId="0E53F1EC" w:rsidR="007F3E1A" w:rsidRPr="003F45C7" w:rsidRDefault="00BF28AE" w:rsidP="00583A5C">
      <w:pPr>
        <w:pStyle w:val="BodyTextNext"/>
      </w:pPr>
      <w:r w:rsidRPr="00804B70">
        <w:rPr>
          <w:b/>
          <w:bCs/>
          <w:iCs/>
          <w:noProof/>
        </w:rPr>
        <mc:AlternateContent>
          <mc:Choice Requires="wps">
            <w:drawing>
              <wp:anchor distT="91440" distB="0" distL="0" distR="0" simplePos="0" relativeHeight="251672576" behindDoc="0" locked="0" layoutInCell="0" allowOverlap="0" wp14:anchorId="6E62108E" wp14:editId="3B68EC86">
                <wp:simplePos x="0" y="0"/>
                <wp:positionH relativeFrom="margin">
                  <wp:align>left</wp:align>
                </wp:positionH>
                <wp:positionV relativeFrom="margin">
                  <wp:align>bottom</wp:align>
                </wp:positionV>
                <wp:extent cx="2966085" cy="2349500"/>
                <wp:effectExtent l="0" t="0" r="571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2349500"/>
                        </a:xfrm>
                        <a:prstGeom prst="rect">
                          <a:avLst/>
                        </a:prstGeom>
                        <a:solidFill>
                          <a:srgbClr val="FFFFFF"/>
                        </a:solidFill>
                        <a:ln w="9525">
                          <a:noFill/>
                          <a:miter lim="800000"/>
                          <a:headEnd/>
                          <a:tailEnd/>
                        </a:ln>
                      </wps:spPr>
                      <wps:txbx>
                        <w:txbxContent>
                          <w:p w14:paraId="27A14FE0" w14:textId="575146A1" w:rsidR="00092415" w:rsidRDefault="00092415" w:rsidP="00BF28AE">
                            <w:pPr>
                              <w:keepNext/>
                              <w:ind w:firstLine="0"/>
                              <w:jc w:val="center"/>
                            </w:pPr>
                            <w:r>
                              <w:rPr>
                                <w:noProof/>
                              </w:rPr>
                              <w:drawing>
                                <wp:inline distT="0" distB="0" distL="0" distR="0" wp14:anchorId="640F652E" wp14:editId="54436080">
                                  <wp:extent cx="2860871" cy="2142066"/>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png"/>
                                          <pic:cNvPicPr/>
                                        </pic:nvPicPr>
                                        <pic:blipFill rotWithShape="1">
                                          <a:blip r:embed="rId25">
                                            <a:extLst>
                                              <a:ext uri="{28A0092B-C50C-407E-A947-70E740481C1C}">
                                                <a14:useLocalDpi xmlns:a14="http://schemas.microsoft.com/office/drawing/2010/main" val="0"/>
                                              </a:ext>
                                            </a:extLst>
                                          </a:blip>
                                          <a:srcRect b="3066"/>
                                          <a:stretch/>
                                        </pic:blipFill>
                                        <pic:spPr bwMode="auto">
                                          <a:xfrm>
                                            <a:off x="0" y="0"/>
                                            <a:ext cx="2860871" cy="2142066"/>
                                          </a:xfrm>
                                          <a:prstGeom prst="rect">
                                            <a:avLst/>
                                          </a:prstGeom>
                                          <a:ln>
                                            <a:noFill/>
                                          </a:ln>
                                          <a:extLst>
                                            <a:ext uri="{53640926-AAD7-44D8-BBD7-CCE9431645EC}">
                                              <a14:shadowObscured xmlns:a14="http://schemas.microsoft.com/office/drawing/2010/main"/>
                                            </a:ext>
                                          </a:extLst>
                                        </pic:spPr>
                                      </pic:pic>
                                    </a:graphicData>
                                  </a:graphic>
                                </wp:inline>
                              </w:drawing>
                            </w:r>
                          </w:p>
                          <w:p w14:paraId="014A3E23" w14:textId="3807D783" w:rsidR="00092415" w:rsidRDefault="00092415" w:rsidP="00583A5C">
                            <w:pPr>
                              <w:pStyle w:val="Caption"/>
                              <w:spacing w:before="60" w:after="0"/>
                              <w:ind w:left="0" w:right="288" w:firstLine="0"/>
                            </w:pPr>
                            <w:bookmarkStart w:id="10" w:name="_Ref455595331"/>
                            <w:r>
                              <w:t xml:space="preserve">Figure </w:t>
                            </w:r>
                            <w:r>
                              <w:fldChar w:fldCharType="begin"/>
                            </w:r>
                            <w:r>
                              <w:instrText xml:space="preserve"> SEQ Figure \* ARABIC </w:instrText>
                            </w:r>
                            <w:r>
                              <w:fldChar w:fldCharType="separate"/>
                            </w:r>
                            <w:r w:rsidR="007174C0">
                              <w:rPr>
                                <w:noProof/>
                              </w:rPr>
                              <w:t>1</w:t>
                            </w:r>
                            <w:r>
                              <w:fldChar w:fldCharType="end"/>
                            </w:r>
                            <w:bookmarkEnd w:id="10"/>
                            <w:r>
                              <w:t>- An ADU phoneme confusion matrix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2108E" id="_x0000_s1027" type="#_x0000_t202" style="position:absolute;left:0;text-align:left;margin-left:0;margin-top:0;width:233.55pt;height:185pt;z-index:251672576;visibility:visible;mso-wrap-style:square;mso-width-percent:0;mso-height-percent:0;mso-wrap-distance-left:0;mso-wrap-distance-top:7.2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" o:allowincell="f" o:allowoverlap="f" stroked="f">
                <v:textbox inset="0,0,0,0">
                  <w:txbxContent>
                    <w:p w14:paraId="27A14FE0" w14:textId="575146A1" w:rsidR="00092415" w:rsidRDefault="00092415" w:rsidP="00BF28AE">
                      <w:pPr>
                        <w:keepNext/>
                        <w:ind w:firstLine="0"/>
                        <w:jc w:val="center"/>
                      </w:pPr>
                      <w:r>
                        <w:rPr>
                          <w:noProof/>
                        </w:rPr>
                        <w:drawing>
                          <wp:inline distT="0" distB="0" distL="0" distR="0" wp14:anchorId="640F652E" wp14:editId="54436080">
                            <wp:extent cx="2860871" cy="2142066"/>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png"/>
                                    <pic:cNvPicPr/>
                                  </pic:nvPicPr>
                                  <pic:blipFill rotWithShape="1">
                                    <a:blip r:embed="rId25">
                                      <a:extLst>
                                        <a:ext uri="{28A0092B-C50C-407E-A947-70E740481C1C}">
                                          <a14:useLocalDpi xmlns:a14="http://schemas.microsoft.com/office/drawing/2010/main" val="0"/>
                                        </a:ext>
                                      </a:extLst>
                                    </a:blip>
                                    <a:srcRect b="3066"/>
                                    <a:stretch/>
                                  </pic:blipFill>
                                  <pic:spPr bwMode="auto">
                                    <a:xfrm>
                                      <a:off x="0" y="0"/>
                                      <a:ext cx="2860871" cy="2142066"/>
                                    </a:xfrm>
                                    <a:prstGeom prst="rect">
                                      <a:avLst/>
                                    </a:prstGeom>
                                    <a:ln>
                                      <a:noFill/>
                                    </a:ln>
                                    <a:extLst>
                                      <a:ext uri="{53640926-AAD7-44D8-BBD7-CCE9431645EC}">
                                        <a14:shadowObscured xmlns:a14="http://schemas.microsoft.com/office/drawing/2010/main"/>
                                      </a:ext>
                                    </a:extLst>
                                  </pic:spPr>
                                </pic:pic>
                              </a:graphicData>
                            </a:graphic>
                          </wp:inline>
                        </w:drawing>
                      </w:r>
                    </w:p>
                    <w:p w14:paraId="014A3E23" w14:textId="3807D783" w:rsidR="00092415" w:rsidRDefault="00092415" w:rsidP="00583A5C">
                      <w:pPr>
                        <w:pStyle w:val="Caption"/>
                        <w:spacing w:before="60" w:after="0"/>
                        <w:ind w:left="0" w:right="288" w:firstLine="0"/>
                      </w:pPr>
                      <w:bookmarkStart w:id="11" w:name="_Ref455595331"/>
                      <w:r>
                        <w:t xml:space="preserve">Figure </w:t>
                      </w:r>
                      <w:r>
                        <w:fldChar w:fldCharType="begin"/>
                      </w:r>
                      <w:r>
                        <w:instrText xml:space="preserve"> SEQ Figure \* ARABIC </w:instrText>
                      </w:r>
                      <w:r>
                        <w:fldChar w:fldCharType="separate"/>
                      </w:r>
                      <w:r w:rsidR="007174C0">
                        <w:rPr>
                          <w:noProof/>
                        </w:rPr>
                        <w:t>1</w:t>
                      </w:r>
                      <w:r>
                        <w:fldChar w:fldCharType="end"/>
                      </w:r>
                      <w:bookmarkEnd w:id="11"/>
                      <w:r>
                        <w:t>- An ADU phoneme confusion matrix</w:t>
                      </w:r>
                    </w:p>
                  </w:txbxContent>
                </v:textbox>
                <w10:wrap type="square" anchorx="margin" anchory="margin"/>
              </v:shape>
            </w:pict>
          </mc:Fallback>
        </mc:AlternateContent>
      </w:r>
      <w:r w:rsidR="00F679CD" w:rsidRPr="003F45C7">
        <w:fldChar w:fldCharType="begin"/>
      </w:r>
      <w:r w:rsidR="00F679CD" w:rsidRPr="003F45C7">
        <w:instrText xml:space="preserve"> REF _Ref455595360 </w:instrText>
      </w:r>
      <w:r w:rsidR="003F45C7" w:rsidRPr="003F45C7">
        <w:instrText xml:space="preserve"> \* MERGEFORMAT </w:instrText>
      </w:r>
      <w:r w:rsidR="00F679CD" w:rsidRPr="003F45C7">
        <w:fldChar w:fldCharType="separate"/>
      </w:r>
      <w:r w:rsidR="007174C0">
        <w:t xml:space="preserve">Table </w:t>
      </w:r>
      <w:r w:rsidR="007174C0">
        <w:rPr>
          <w:noProof/>
        </w:rPr>
        <w:t>1</w:t>
      </w:r>
      <w:r w:rsidR="00F679CD" w:rsidRPr="003F45C7">
        <w:fldChar w:fldCharType="end"/>
      </w:r>
      <w:r w:rsidR="00F679CD" w:rsidRPr="003F45C7">
        <w:t xml:space="preserve"> </w:t>
      </w:r>
      <w:r w:rsidR="007F3E1A" w:rsidRPr="003F45C7">
        <w:t xml:space="preserve">shows the results obtained for RM. We can see that a CI system trained using an automatically discovered lexicon and 1 mixture component per state works better than a similar system using the reference lexicon (relatively 21%). However, the performance is slightly worse when using more mixture components (9.17% vs. 11.61%). This observation can be explained by considering the fact that ADUs are stationary units (corresponding to single Gaussian distributions). Once we increase the complexity of the system the improvement in their performance would be less than the improvement for more dynamic units such as phonemes (e.g. phonemes are less homogenous). Further, there are more ADUs than phonemes (in this case we have 251 ADUs while 39 phonemes) which means we would have less data per ADU </w:t>
      </w:r>
      <w:r w:rsidR="003F45C7">
        <w:t>for training</w:t>
      </w:r>
      <w:r w:rsidR="007F3E1A" w:rsidRPr="003F45C7">
        <w:t xml:space="preserve">. The number of parameters to be estimated increases significantly when the number of mixture components per state increases from 1 to 16, so we expect these models to be more poorly estimated since the amount of data is fixed. </w:t>
      </w:r>
    </w:p>
    <w:p w14:paraId="6CCE1EC4" w14:textId="0C892C03" w:rsidR="007F3E1A" w:rsidRPr="007F3E1A" w:rsidRDefault="007F3E1A" w:rsidP="00583A5C">
      <w:pPr>
        <w:pStyle w:val="BodyTextNext"/>
      </w:pPr>
      <w:r>
        <w:t xml:space="preserve">We have </w:t>
      </w:r>
      <w:r w:rsidR="009E3290">
        <w:t xml:space="preserve">present </w:t>
      </w:r>
      <w:r>
        <w:t>the results for CD-trained systems</w:t>
      </w:r>
      <w:r w:rsidR="003F45C7">
        <w:t xml:space="preserve"> in </w:t>
      </w:r>
      <w:fldSimple w:instr=" REF _Ref455595360  \* MERGEFORMAT ">
        <w:r w:rsidR="007174C0">
          <w:t xml:space="preserve">Table </w:t>
        </w:r>
        <w:r w:rsidR="007174C0">
          <w:rPr>
            <w:noProof/>
          </w:rPr>
          <w:t>1</w:t>
        </w:r>
      </w:fldSimple>
      <w:r>
        <w:t>. For the baseline system we have used a phonetic decision tree based on linguistic knowledge</w:t>
      </w:r>
      <w:r w:rsidR="009E3290">
        <w:t xml:space="preserve"> </w:t>
      </w:r>
      <w:r>
        <w:t xml:space="preserve">to generate tied states. For the ADU-based systems we don’t have linguistic knowledge (e.g. similar ADU units can be </w:t>
      </w:r>
      <w:r w:rsidRPr="007F3E1A">
        <w:t>grouped). In principle it is possible to use a data-driven approach to obtain an approximation of such knowledge (e.g. clustering ADUs</w:t>
      </w:r>
      <w:r w:rsidR="003C2013" w:rsidRPr="007F3E1A">
        <w:t>)</w:t>
      </w:r>
      <w:r w:rsidR="003C2013">
        <w:t xml:space="preserve">, </w:t>
      </w:r>
      <w:r w:rsidRPr="007F3E1A">
        <w:t>but in this research we chose a simple approach based on singleton questions</w:t>
      </w:r>
      <w:r w:rsidR="009E3290">
        <w:t xml:space="preserve">. </w:t>
      </w:r>
      <w:r w:rsidRPr="007F3E1A">
        <w:t xml:space="preserve">Instead of </w:t>
      </w:r>
      <w:r w:rsidR="009E3290">
        <w:t xml:space="preserve">using </w:t>
      </w:r>
      <w:r w:rsidRPr="007F3E1A">
        <w:t xml:space="preserve">questions that are categorical in nature (e.g. is the left phoneme/unit a stop?) we </w:t>
      </w:r>
      <w:r w:rsidR="009E3290">
        <w:t xml:space="preserve">let </w:t>
      </w:r>
      <w:r w:rsidRPr="007F3E1A">
        <w:t xml:space="preserve">each ADU </w:t>
      </w:r>
      <w:r w:rsidR="009E3290">
        <w:t xml:space="preserve">be a </w:t>
      </w:r>
      <w:r w:rsidRPr="007F3E1A">
        <w:t xml:space="preserve">single group with only one member and have questions such as “is the left unit </w:t>
      </w:r>
      <w:r w:rsidRPr="007F3E1A">
        <w:rPr>
          <w:i/>
        </w:rPr>
        <w:t>u</w:t>
      </w:r>
      <w:r w:rsidRPr="00583A5C">
        <w:rPr>
          <w:i/>
          <w:vertAlign w:val="subscript"/>
        </w:rPr>
        <w:t>1</w:t>
      </w:r>
      <w:r w:rsidRPr="007F3E1A">
        <w:t>?”</w:t>
      </w:r>
    </w:p>
    <w:p w14:paraId="674ADE97" w14:textId="7027BED3" w:rsidR="007F3E1A" w:rsidRDefault="007F3E1A" w:rsidP="00583A5C">
      <w:pPr>
        <w:pStyle w:val="BodyTextNext"/>
      </w:pPr>
      <w:r>
        <w:t xml:space="preserve">The result is less powerful than a tree trained by all possible questions. We can see from </w:t>
      </w:r>
      <w:r w:rsidR="000C2C75">
        <w:fldChar w:fldCharType="begin"/>
      </w:r>
      <w:r w:rsidR="000C2C75">
        <w:instrText xml:space="preserve"> REF _Ref455595360 </w:instrText>
      </w:r>
      <w:r w:rsidR="000C2C75">
        <w:fldChar w:fldCharType="separate"/>
      </w:r>
      <w:r w:rsidR="007174C0">
        <w:t xml:space="preserve">Table </w:t>
      </w:r>
      <w:r w:rsidR="007174C0">
        <w:rPr>
          <w:noProof/>
        </w:rPr>
        <w:t>1</w:t>
      </w:r>
      <w:r w:rsidR="000C2C75">
        <w:rPr>
          <w:noProof/>
        </w:rPr>
        <w:fldChar w:fldCharType="end"/>
      </w:r>
      <w:r w:rsidR="00512E47">
        <w:t xml:space="preserve"> </w:t>
      </w:r>
      <w:r>
        <w:t xml:space="preserve">that the gain for the CD ADU system (compare the last two rows to rows 3 and 4) is less than a CD system based on the reference lexicon and phonemes. Part of this is due to the singleton questions and part is a result of the increased number of ADUs compared to phonemes. Nevertheless, the results </w:t>
      </w:r>
      <w:r w:rsidRPr="00350592">
        <w:t xml:space="preserve">in </w:t>
      </w:r>
      <w:r w:rsidR="000C2C75">
        <w:fldChar w:fldCharType="begin"/>
      </w:r>
      <w:r w:rsidR="000C2C75">
        <w:instrText xml:space="preserve"> REF _Ref455595360 </w:instrText>
      </w:r>
      <w:r w:rsidR="000C2C75">
        <w:fldChar w:fldCharType="separate"/>
      </w:r>
      <w:r w:rsidR="007174C0">
        <w:t xml:space="preserve">Table </w:t>
      </w:r>
      <w:r w:rsidR="007174C0">
        <w:rPr>
          <w:noProof/>
        </w:rPr>
        <w:t>1</w:t>
      </w:r>
      <w:r w:rsidR="000C2C75">
        <w:rPr>
          <w:noProof/>
        </w:rPr>
        <w:fldChar w:fldCharType="end"/>
      </w:r>
      <w:r w:rsidR="004E16D0">
        <w:t xml:space="preserve"> </w:t>
      </w:r>
      <w:r w:rsidR="003F45C7">
        <w:t xml:space="preserve">show </w:t>
      </w:r>
      <w:r w:rsidRPr="00D525F0">
        <w:t xml:space="preserve">unsupervised </w:t>
      </w:r>
      <w:r>
        <w:t>ADU</w:t>
      </w:r>
      <w:r w:rsidR="00804B70">
        <w:t>s and a semi-</w:t>
      </w:r>
      <w:r w:rsidR="003F45C7">
        <w:t>super</w:t>
      </w:r>
      <w:r w:rsidR="003F45C7" w:rsidRPr="00D525F0">
        <w:t>vised</w:t>
      </w:r>
      <w:r w:rsidR="001B165B">
        <w:t xml:space="preserve"> </w:t>
      </w:r>
      <w:r w:rsidRPr="00D525F0">
        <w:t xml:space="preserve">lexicon trained based on these </w:t>
      </w:r>
      <w:r>
        <w:t>ADU</w:t>
      </w:r>
      <w:r w:rsidRPr="00D525F0">
        <w:t>s</w:t>
      </w:r>
      <w:r>
        <w:t xml:space="preserve"> provides results comparable to the reference lexicon. </w:t>
      </w:r>
    </w:p>
    <w:p w14:paraId="7B18D570" w14:textId="4574A1E2" w:rsidR="00F23A7E" w:rsidRPr="001B165B" w:rsidRDefault="00890201" w:rsidP="00583A5C">
      <w:pPr>
        <w:pStyle w:val="BodyTextNext"/>
      </w:pPr>
      <w:r w:rsidRPr="00804B70">
        <w:rPr>
          <w:noProof/>
          <w:highlight w:val="yellow"/>
        </w:rPr>
        <mc:AlternateContent>
          <mc:Choice Requires="wps">
            <w:drawing>
              <wp:anchor distT="91440" distB="0" distL="0" distR="0" simplePos="0" relativeHeight="251670528" behindDoc="0" locked="0" layoutInCell="1" allowOverlap="1" wp14:anchorId="5CD265C7" wp14:editId="034F92AB">
                <wp:simplePos x="0" y="0"/>
                <wp:positionH relativeFrom="margin">
                  <wp:align>right</wp:align>
                </wp:positionH>
                <wp:positionV relativeFrom="margin">
                  <wp:align>bottom</wp:align>
                </wp:positionV>
                <wp:extent cx="2935224" cy="2907792"/>
                <wp:effectExtent l="0" t="0" r="1143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224" cy="2907792"/>
                        </a:xfrm>
                        <a:prstGeom prst="rect">
                          <a:avLst/>
                        </a:prstGeom>
                        <a:solidFill>
                          <a:srgbClr val="FFFFFF"/>
                        </a:solidFill>
                        <a:ln w="9525">
                          <a:noFill/>
                          <a:miter lim="800000"/>
                          <a:headEnd/>
                          <a:tailEnd/>
                        </a:ln>
                      </wps:spPr>
                      <wps:txbx>
                        <w:txbxContent>
                          <w:p w14:paraId="6E9F1D91" w14:textId="0548C262" w:rsidR="00092415" w:rsidRDefault="00092415" w:rsidP="00583A5C">
                            <w:pPr>
                              <w:pStyle w:val="Caption"/>
                              <w:keepNext/>
                              <w:spacing w:before="0" w:after="60"/>
                              <w:ind w:left="0" w:right="43" w:firstLine="0"/>
                            </w:pPr>
                            <w:bookmarkStart w:id="12" w:name="_Ref455595441"/>
                            <w:r>
                              <w:t xml:space="preserve">Table </w:t>
                            </w:r>
                            <w:r>
                              <w:fldChar w:fldCharType="begin"/>
                            </w:r>
                            <w:r>
                              <w:instrText xml:space="preserve"> SEQ Table \* ARABIC </w:instrText>
                            </w:r>
                            <w:r>
                              <w:fldChar w:fldCharType="separate"/>
                            </w:r>
                            <w:r w:rsidR="007174C0">
                              <w:rPr>
                                <w:noProof/>
                              </w:rPr>
                              <w:t>2</w:t>
                            </w:r>
                            <w:r>
                              <w:fldChar w:fldCharType="end"/>
                            </w:r>
                            <w:bookmarkEnd w:id="12"/>
                            <w:r>
                              <w:t>- A comparison of several discovery algorithms</w:t>
                            </w:r>
                          </w:p>
                          <w:tbl>
                            <w:tblPr>
                              <w:tblStyle w:val="TableGrid"/>
                              <w:tblW w:w="4399" w:type="dxa"/>
                              <w:jc w:val="center"/>
                              <w:tblLayout w:type="fixed"/>
                              <w:tblLook w:val="04A0" w:firstRow="1" w:lastRow="0" w:firstColumn="1" w:lastColumn="0" w:noHBand="0" w:noVBand="1"/>
                            </w:tblPr>
                            <w:tblGrid>
                              <w:gridCol w:w="1698"/>
                              <w:gridCol w:w="1350"/>
                              <w:gridCol w:w="721"/>
                              <w:gridCol w:w="630"/>
                              <w:tblGridChange w:id="13">
                                <w:tblGrid>
                                  <w:gridCol w:w="1698"/>
                                  <w:gridCol w:w="1350"/>
                                  <w:gridCol w:w="721"/>
                                  <w:gridCol w:w="630"/>
                                </w:tblGrid>
                              </w:tblGridChange>
                            </w:tblGrid>
                            <w:tr w:rsidR="00890201" w:rsidRPr="002B270C" w14:paraId="6C7F1D5F" w14:textId="77777777" w:rsidTr="00890201">
                              <w:trPr>
                                <w:trHeight w:val="278"/>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14:paraId="10F6136F" w14:textId="77777777" w:rsidR="00092415" w:rsidRPr="005E33D4" w:rsidRDefault="00092415" w:rsidP="00583A5C">
                                  <w:pPr>
                                    <w:ind w:firstLine="0"/>
                                    <w:jc w:val="center"/>
                                    <w:rPr>
                                      <w:rFonts w:asciiTheme="majorBidi" w:hAnsiTheme="majorBidi" w:cstheme="majorBidi"/>
                                      <w:sz w:val="16"/>
                                      <w:szCs w:val="16"/>
                                    </w:rPr>
                                  </w:pPr>
                                  <w:r w:rsidRPr="005E33D4">
                                    <w:rPr>
                                      <w:rFonts w:asciiTheme="majorBidi" w:hAnsiTheme="majorBidi" w:cstheme="majorBidi"/>
                                      <w:sz w:val="16"/>
                                      <w:szCs w:val="16"/>
                                    </w:rPr>
                                    <w:t>System</w:t>
                                  </w:r>
                                </w:p>
                              </w:tc>
                              <w:tc>
                                <w:tcPr>
                                  <w:tcW w:w="1350" w:type="dxa"/>
                                  <w:tcBorders>
                                    <w:top w:val="single" w:sz="4" w:space="0" w:color="auto"/>
                                    <w:left w:val="single" w:sz="4" w:space="0" w:color="auto"/>
                                    <w:bottom w:val="single" w:sz="4" w:space="0" w:color="auto"/>
                                    <w:right w:val="single" w:sz="4" w:space="0" w:color="auto"/>
                                  </w:tcBorders>
                                </w:tcPr>
                                <w:p w14:paraId="445DD224" w14:textId="627BB7CE" w:rsidR="00092415" w:rsidRPr="005E33D4" w:rsidRDefault="00092415" w:rsidP="00583A5C">
                                  <w:pPr>
                                    <w:ind w:firstLine="0"/>
                                    <w:jc w:val="center"/>
                                    <w:rPr>
                                      <w:rFonts w:asciiTheme="majorBidi" w:hAnsiTheme="majorBidi" w:cstheme="majorBidi"/>
                                      <w:sz w:val="16"/>
                                      <w:szCs w:val="16"/>
                                    </w:rPr>
                                  </w:pPr>
                                  <w:r w:rsidRPr="005E33D4">
                                    <w:rPr>
                                      <w:rFonts w:asciiTheme="majorBidi" w:hAnsiTheme="majorBidi" w:cstheme="majorBidi"/>
                                      <w:sz w:val="16"/>
                                      <w:szCs w:val="16"/>
                                    </w:rPr>
                                    <w:t>Context</w:t>
                                  </w:r>
                                </w:p>
                                <w:p w14:paraId="4B54348F" w14:textId="5E5385EB" w:rsidR="00092415" w:rsidRPr="005E33D4" w:rsidRDefault="00092415" w:rsidP="00583A5C">
                                  <w:pPr>
                                    <w:ind w:firstLine="0"/>
                                    <w:jc w:val="center"/>
                                    <w:rPr>
                                      <w:rFonts w:asciiTheme="majorBidi" w:hAnsiTheme="majorBidi" w:cstheme="majorBidi"/>
                                      <w:sz w:val="16"/>
                                      <w:szCs w:val="16"/>
                                    </w:rPr>
                                  </w:pPr>
                                  <w:r w:rsidRPr="005E33D4">
                                    <w:rPr>
                                      <w:rFonts w:asciiTheme="majorBidi" w:hAnsiTheme="majorBidi" w:cstheme="majorBidi"/>
                                      <w:sz w:val="16"/>
                                      <w:szCs w:val="16"/>
                                    </w:rPr>
                                    <w:t>Modeling</w:t>
                                  </w:r>
                                </w:p>
                              </w:tc>
                              <w:tc>
                                <w:tcPr>
                                  <w:tcW w:w="721" w:type="dxa"/>
                                  <w:tcBorders>
                                    <w:top w:val="single" w:sz="4" w:space="0" w:color="auto"/>
                                    <w:left w:val="single" w:sz="4" w:space="0" w:color="auto"/>
                                    <w:bottom w:val="single" w:sz="4" w:space="0" w:color="auto"/>
                                    <w:right w:val="single" w:sz="4" w:space="0" w:color="auto"/>
                                  </w:tcBorders>
                                  <w:vAlign w:val="center"/>
                                  <w:hideMark/>
                                </w:tcPr>
                                <w:p w14:paraId="7871245E" w14:textId="77777777" w:rsidR="00092415" w:rsidRPr="005E33D4" w:rsidRDefault="00092415" w:rsidP="00583A5C">
                                  <w:pPr>
                                    <w:ind w:firstLine="0"/>
                                    <w:jc w:val="left"/>
                                    <w:rPr>
                                      <w:rFonts w:asciiTheme="majorBidi" w:hAnsiTheme="majorBidi" w:cstheme="majorBidi"/>
                                      <w:sz w:val="16"/>
                                      <w:szCs w:val="16"/>
                                    </w:rPr>
                                  </w:pPr>
                                  <w:r w:rsidRPr="005E33D4">
                                    <w:rPr>
                                      <w:rFonts w:asciiTheme="majorBidi" w:hAnsiTheme="majorBidi" w:cstheme="majorBidi"/>
                                      <w:sz w:val="16"/>
                                      <w:szCs w:val="16"/>
                                    </w:rPr>
                                    <w:t>Corpus</w:t>
                                  </w:r>
                                </w:p>
                              </w:tc>
                              <w:tc>
                                <w:tcPr>
                                  <w:tcW w:w="630" w:type="dxa"/>
                                  <w:tcBorders>
                                    <w:top w:val="single" w:sz="4" w:space="0" w:color="auto"/>
                                    <w:left w:val="single" w:sz="4" w:space="0" w:color="auto"/>
                                    <w:bottom w:val="single" w:sz="4" w:space="0" w:color="auto"/>
                                    <w:right w:val="single" w:sz="4" w:space="0" w:color="auto"/>
                                  </w:tcBorders>
                                  <w:vAlign w:val="center"/>
                                  <w:hideMark/>
                                </w:tcPr>
                                <w:p w14:paraId="278D22DC" w14:textId="77777777" w:rsidR="00092415" w:rsidRPr="005E33D4" w:rsidRDefault="00092415" w:rsidP="00583A5C">
                                  <w:pPr>
                                    <w:ind w:firstLine="0"/>
                                    <w:jc w:val="left"/>
                                    <w:rPr>
                                      <w:rFonts w:asciiTheme="majorBidi" w:hAnsiTheme="majorBidi" w:cstheme="majorBidi"/>
                                      <w:sz w:val="16"/>
                                      <w:szCs w:val="16"/>
                                    </w:rPr>
                                  </w:pPr>
                                  <w:r w:rsidRPr="005E33D4">
                                    <w:rPr>
                                      <w:rFonts w:asciiTheme="majorBidi" w:hAnsiTheme="majorBidi" w:cstheme="majorBidi"/>
                                      <w:sz w:val="16"/>
                                      <w:szCs w:val="16"/>
                                    </w:rPr>
                                    <w:t>WER (%)</w:t>
                                  </w:r>
                                </w:p>
                              </w:tc>
                            </w:tr>
                            <w:tr w:rsidR="00890201" w:rsidRPr="002B270C" w14:paraId="2EAB1EE7" w14:textId="77777777" w:rsidTr="00583A5C">
                              <w:trPr>
                                <w:trHeight w:val="208"/>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14:paraId="6396C257" w14:textId="5EA16B9A" w:rsidR="00092415" w:rsidRPr="005E33D4" w:rsidRDefault="00092415" w:rsidP="00583A5C">
                                  <w:pPr>
                                    <w:ind w:firstLine="0"/>
                                    <w:jc w:val="left"/>
                                    <w:rPr>
                                      <w:rFonts w:asciiTheme="majorBidi" w:hAnsiTheme="majorBidi" w:cstheme="majorBidi"/>
                                      <w:sz w:val="16"/>
                                      <w:szCs w:val="16"/>
                                    </w:rPr>
                                  </w:pPr>
                                  <w:r w:rsidRPr="005E33D4">
                                    <w:rPr>
                                      <w:rFonts w:asciiTheme="majorBidi" w:hAnsiTheme="majorBidi" w:cstheme="majorBidi"/>
                                      <w:sz w:val="16"/>
                                      <w:szCs w:val="16"/>
                                    </w:rPr>
                                    <w:t xml:space="preserve">Bacchiani CI low-complexity </w:t>
                                  </w:r>
                                  <w:r w:rsidRPr="005E33D4">
                                    <w:rPr>
                                      <w:rFonts w:asciiTheme="majorBidi" w:hAnsiTheme="majorBidi" w:cstheme="majorBidi"/>
                                      <w:sz w:val="16"/>
                                      <w:szCs w:val="16"/>
                                    </w:rPr>
                                    <w:fldChar w:fldCharType="begin"/>
                                  </w:r>
                                  <w:r w:rsidRPr="005E33D4">
                                    <w:rPr>
                                      <w:rFonts w:asciiTheme="majorBidi" w:hAnsiTheme="majorBidi" w:cstheme="majorBidi"/>
                                      <w:sz w:val="16"/>
                                      <w:szCs w:val="16"/>
                                    </w:rPr>
                                    <w:instrText xml:space="preserve"> REF _Ref455516182 \r  \* MERGEFORMAT </w:instrText>
                                  </w:r>
                                  <w:r w:rsidRPr="005E33D4">
                                    <w:rPr>
                                      <w:rFonts w:asciiTheme="majorBidi" w:hAnsiTheme="majorBidi" w:cstheme="majorBidi"/>
                                      <w:sz w:val="16"/>
                                      <w:szCs w:val="16"/>
                                    </w:rPr>
                                    <w:fldChar w:fldCharType="separate"/>
                                  </w:r>
                                  <w:r w:rsidR="007174C0">
                                    <w:rPr>
                                      <w:rFonts w:asciiTheme="majorBidi" w:hAnsiTheme="majorBidi" w:cstheme="majorBidi"/>
                                      <w:sz w:val="16"/>
                                      <w:szCs w:val="16"/>
                                    </w:rPr>
                                    <w:t>[3]</w:t>
                                  </w:r>
                                  <w:r w:rsidRPr="005E33D4">
                                    <w:rPr>
                                      <w:rFonts w:asciiTheme="majorBidi" w:hAnsiTheme="majorBidi" w:cstheme="majorBidi"/>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9AA7520" w14:textId="77777777" w:rsidR="00092415" w:rsidRPr="005E33D4" w:rsidRDefault="00092415" w:rsidP="00583A5C">
                                  <w:pPr>
                                    <w:keepNext/>
                                    <w:keepLines/>
                                    <w:ind w:firstLine="0"/>
                                    <w:jc w:val="center"/>
                                    <w:outlineLvl w:val="4"/>
                                    <w:rPr>
                                      <w:rFonts w:asciiTheme="majorBidi" w:hAnsiTheme="majorBidi" w:cstheme="majorBidi"/>
                                      <w:sz w:val="16"/>
                                      <w:szCs w:val="16"/>
                                    </w:rPr>
                                  </w:pPr>
                                  <w:r w:rsidRPr="005E33D4">
                                    <w:rPr>
                                      <w:rFonts w:asciiTheme="majorBidi" w:hAnsiTheme="majorBidi" w:cstheme="majorBidi"/>
                                      <w:sz w:val="16"/>
                                      <w:szCs w:val="16"/>
                                    </w:rPr>
                                    <w:t>No</w:t>
                                  </w:r>
                                </w:p>
                              </w:tc>
                              <w:tc>
                                <w:tcPr>
                                  <w:tcW w:w="721" w:type="dxa"/>
                                  <w:tcBorders>
                                    <w:top w:val="single" w:sz="4" w:space="0" w:color="auto"/>
                                    <w:left w:val="single" w:sz="4" w:space="0" w:color="auto"/>
                                    <w:bottom w:val="single" w:sz="4" w:space="0" w:color="auto"/>
                                    <w:right w:val="single" w:sz="4" w:space="0" w:color="auto"/>
                                  </w:tcBorders>
                                  <w:vAlign w:val="center"/>
                                  <w:hideMark/>
                                </w:tcPr>
                                <w:p w14:paraId="0B5C0739" w14:textId="77777777" w:rsidR="00092415" w:rsidRPr="005E33D4" w:rsidRDefault="00092415" w:rsidP="00583A5C">
                                  <w:pPr>
                                    <w:keepNext/>
                                    <w:keepLines/>
                                    <w:ind w:firstLine="0"/>
                                    <w:jc w:val="center"/>
                                    <w:outlineLvl w:val="4"/>
                                    <w:rPr>
                                      <w:rFonts w:asciiTheme="majorBidi" w:eastAsiaTheme="majorEastAsia" w:hAnsiTheme="majorBidi" w:cstheme="majorBidi"/>
                                      <w:sz w:val="16"/>
                                      <w:szCs w:val="16"/>
                                    </w:rPr>
                                  </w:pPr>
                                  <w:r w:rsidRPr="005E33D4">
                                    <w:rPr>
                                      <w:rFonts w:asciiTheme="majorBidi" w:hAnsiTheme="majorBidi" w:cstheme="majorBidi"/>
                                      <w:sz w:val="16"/>
                                      <w:szCs w:val="16"/>
                                    </w:rPr>
                                    <w:t>RM</w:t>
                                  </w:r>
                                </w:p>
                              </w:tc>
                              <w:tc>
                                <w:tcPr>
                                  <w:tcW w:w="630" w:type="dxa"/>
                                  <w:tcBorders>
                                    <w:top w:val="single" w:sz="4" w:space="0" w:color="auto"/>
                                    <w:left w:val="single" w:sz="4" w:space="0" w:color="auto"/>
                                    <w:bottom w:val="single" w:sz="4" w:space="0" w:color="auto"/>
                                    <w:right w:val="single" w:sz="4" w:space="0" w:color="auto"/>
                                  </w:tcBorders>
                                  <w:vAlign w:val="center"/>
                                  <w:hideMark/>
                                </w:tcPr>
                                <w:p w14:paraId="648DCAD4" w14:textId="77777777" w:rsidR="00092415" w:rsidRPr="005E33D4" w:rsidRDefault="00092415" w:rsidP="00583A5C">
                                  <w:pPr>
                                    <w:keepNext/>
                                    <w:keepLines/>
                                    <w:ind w:firstLine="0"/>
                                    <w:jc w:val="left"/>
                                    <w:outlineLvl w:val="4"/>
                                    <w:rPr>
                                      <w:rFonts w:asciiTheme="majorBidi" w:eastAsiaTheme="majorEastAsia" w:hAnsiTheme="majorBidi" w:cstheme="majorBidi"/>
                                      <w:sz w:val="16"/>
                                      <w:szCs w:val="16"/>
                                    </w:rPr>
                                  </w:pPr>
                                  <w:r w:rsidRPr="005E33D4">
                                    <w:rPr>
                                      <w:rFonts w:asciiTheme="majorBidi" w:hAnsiTheme="majorBidi" w:cstheme="majorBidi"/>
                                      <w:sz w:val="16"/>
                                      <w:szCs w:val="16"/>
                                    </w:rPr>
                                    <w:t>19.70</w:t>
                                  </w:r>
                                </w:p>
                              </w:tc>
                            </w:tr>
                            <w:tr w:rsidR="00890201" w:rsidRPr="002B270C" w14:paraId="1AE2352B" w14:textId="77777777" w:rsidTr="00583A5C">
                              <w:trPr>
                                <w:trHeight w:val="172"/>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14:paraId="75CD4F5E" w14:textId="71A9ED86" w:rsidR="00092415" w:rsidRPr="005E33D4" w:rsidRDefault="00092415" w:rsidP="00583A5C">
                                  <w:pPr>
                                    <w:keepNext/>
                                    <w:keepLines/>
                                    <w:ind w:firstLine="0"/>
                                    <w:jc w:val="left"/>
                                    <w:outlineLvl w:val="4"/>
                                    <w:rPr>
                                      <w:rFonts w:asciiTheme="majorBidi" w:hAnsiTheme="majorBidi" w:cstheme="majorBidi"/>
                                      <w:sz w:val="16"/>
                                      <w:szCs w:val="16"/>
                                    </w:rPr>
                                  </w:pPr>
                                  <w:r w:rsidRPr="005E33D4">
                                    <w:rPr>
                                      <w:rFonts w:asciiTheme="majorBidi" w:hAnsiTheme="majorBidi" w:cstheme="majorBidi"/>
                                      <w:sz w:val="16"/>
                                      <w:szCs w:val="16"/>
                                    </w:rPr>
                                    <w:t xml:space="preserve">Bacchiani High complexity </w:t>
                                  </w:r>
                                  <w:r w:rsidRPr="005E33D4">
                                    <w:rPr>
                                      <w:rFonts w:asciiTheme="majorBidi" w:hAnsiTheme="majorBidi" w:cstheme="majorBidi"/>
                                      <w:sz w:val="16"/>
                                      <w:szCs w:val="16"/>
                                    </w:rPr>
                                    <w:fldChar w:fldCharType="begin"/>
                                  </w:r>
                                  <w:r w:rsidRPr="005E33D4">
                                    <w:rPr>
                                      <w:rFonts w:asciiTheme="majorBidi" w:hAnsiTheme="majorBidi" w:cstheme="majorBidi"/>
                                      <w:sz w:val="16"/>
                                      <w:szCs w:val="16"/>
                                    </w:rPr>
                                    <w:instrText xml:space="preserve"> REF _Ref455516182 \r  \* MERGEFORMAT </w:instrText>
                                  </w:r>
                                  <w:r w:rsidRPr="005E33D4">
                                    <w:rPr>
                                      <w:rFonts w:asciiTheme="majorBidi" w:hAnsiTheme="majorBidi" w:cstheme="majorBidi"/>
                                      <w:sz w:val="16"/>
                                      <w:szCs w:val="16"/>
                                    </w:rPr>
                                    <w:fldChar w:fldCharType="separate"/>
                                  </w:r>
                                  <w:r w:rsidR="007174C0">
                                    <w:rPr>
                                      <w:rFonts w:asciiTheme="majorBidi" w:hAnsiTheme="majorBidi" w:cstheme="majorBidi"/>
                                      <w:sz w:val="16"/>
                                      <w:szCs w:val="16"/>
                                    </w:rPr>
                                    <w:t>[3]</w:t>
                                  </w:r>
                                  <w:r w:rsidRPr="005E33D4">
                                    <w:rPr>
                                      <w:rFonts w:asciiTheme="majorBidi" w:hAnsiTheme="majorBidi" w:cstheme="majorBidi"/>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06AC5FA" w14:textId="77777777" w:rsidR="00092415" w:rsidRPr="005E33D4" w:rsidRDefault="00092415" w:rsidP="00583A5C">
                                  <w:pPr>
                                    <w:keepNext/>
                                    <w:keepLines/>
                                    <w:ind w:firstLine="0"/>
                                    <w:jc w:val="center"/>
                                    <w:outlineLvl w:val="4"/>
                                    <w:rPr>
                                      <w:rFonts w:asciiTheme="majorBidi" w:hAnsiTheme="majorBidi" w:cstheme="majorBidi"/>
                                      <w:sz w:val="16"/>
                                      <w:szCs w:val="16"/>
                                    </w:rPr>
                                  </w:pPr>
                                  <w:r w:rsidRPr="005E33D4">
                                    <w:rPr>
                                      <w:rFonts w:asciiTheme="majorBidi" w:hAnsiTheme="majorBidi" w:cstheme="majorBidi"/>
                                      <w:sz w:val="16"/>
                                      <w:szCs w:val="16"/>
                                    </w:rPr>
                                    <w:t>Word Context</w:t>
                                  </w:r>
                                </w:p>
                              </w:tc>
                              <w:tc>
                                <w:tcPr>
                                  <w:tcW w:w="721" w:type="dxa"/>
                                  <w:tcBorders>
                                    <w:top w:val="single" w:sz="4" w:space="0" w:color="auto"/>
                                    <w:left w:val="single" w:sz="4" w:space="0" w:color="auto"/>
                                    <w:bottom w:val="single" w:sz="4" w:space="0" w:color="auto"/>
                                    <w:right w:val="single" w:sz="4" w:space="0" w:color="auto"/>
                                  </w:tcBorders>
                                  <w:vAlign w:val="center"/>
                                  <w:hideMark/>
                                </w:tcPr>
                                <w:p w14:paraId="7B39F955" w14:textId="77777777" w:rsidR="00092415" w:rsidRPr="005E33D4" w:rsidRDefault="00092415" w:rsidP="00583A5C">
                                  <w:pPr>
                                    <w:keepNext/>
                                    <w:keepLines/>
                                    <w:ind w:firstLine="0"/>
                                    <w:jc w:val="center"/>
                                    <w:outlineLvl w:val="4"/>
                                    <w:rPr>
                                      <w:rFonts w:asciiTheme="majorBidi" w:eastAsiaTheme="majorEastAsia" w:hAnsiTheme="majorBidi" w:cstheme="majorBidi"/>
                                      <w:sz w:val="16"/>
                                      <w:szCs w:val="16"/>
                                    </w:rPr>
                                  </w:pPr>
                                  <w:r w:rsidRPr="005E33D4">
                                    <w:rPr>
                                      <w:rFonts w:asciiTheme="majorBidi" w:hAnsiTheme="majorBidi" w:cstheme="majorBidi"/>
                                      <w:sz w:val="16"/>
                                      <w:szCs w:val="16"/>
                                    </w:rPr>
                                    <w:t>RM</w:t>
                                  </w:r>
                                </w:p>
                              </w:tc>
                              <w:tc>
                                <w:tcPr>
                                  <w:tcW w:w="630" w:type="dxa"/>
                                  <w:tcBorders>
                                    <w:top w:val="single" w:sz="4" w:space="0" w:color="auto"/>
                                    <w:left w:val="single" w:sz="4" w:space="0" w:color="auto"/>
                                    <w:bottom w:val="single" w:sz="4" w:space="0" w:color="auto"/>
                                    <w:right w:val="single" w:sz="4" w:space="0" w:color="auto"/>
                                  </w:tcBorders>
                                  <w:vAlign w:val="center"/>
                                  <w:hideMark/>
                                </w:tcPr>
                                <w:p w14:paraId="7A1F3932" w14:textId="77777777" w:rsidR="00092415" w:rsidRPr="005E33D4" w:rsidRDefault="00092415" w:rsidP="00583A5C">
                                  <w:pPr>
                                    <w:keepNext/>
                                    <w:keepLines/>
                                    <w:ind w:firstLine="0"/>
                                    <w:jc w:val="left"/>
                                    <w:outlineLvl w:val="4"/>
                                    <w:rPr>
                                      <w:rFonts w:asciiTheme="majorBidi" w:eastAsiaTheme="majorEastAsia" w:hAnsiTheme="majorBidi" w:cstheme="majorBidi"/>
                                      <w:sz w:val="16"/>
                                      <w:szCs w:val="16"/>
                                    </w:rPr>
                                  </w:pPr>
                                  <w:r w:rsidRPr="005E33D4">
                                    <w:rPr>
                                      <w:rFonts w:asciiTheme="majorBidi" w:hAnsiTheme="majorBidi" w:cstheme="majorBidi"/>
                                      <w:sz w:val="16"/>
                                      <w:szCs w:val="16"/>
                                    </w:rPr>
                                    <w:t>11.40</w:t>
                                  </w:r>
                                </w:p>
                              </w:tc>
                            </w:tr>
                            <w:tr w:rsidR="00890201" w:rsidRPr="002B270C" w14:paraId="74B3BD55" w14:textId="77777777" w:rsidTr="00890201">
                              <w:trPr>
                                <w:trHeight w:val="263"/>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14:paraId="731E6BCA" w14:textId="7E229E0F" w:rsidR="00092415" w:rsidRPr="005E33D4" w:rsidRDefault="00092415" w:rsidP="00583A5C">
                                  <w:pPr>
                                    <w:keepNext/>
                                    <w:keepLines/>
                                    <w:ind w:firstLine="0"/>
                                    <w:jc w:val="left"/>
                                    <w:outlineLvl w:val="4"/>
                                    <w:rPr>
                                      <w:rFonts w:asciiTheme="majorBidi" w:hAnsiTheme="majorBidi" w:cstheme="majorBidi"/>
                                      <w:sz w:val="16"/>
                                      <w:szCs w:val="16"/>
                                    </w:rPr>
                                  </w:pPr>
                                  <w:r w:rsidRPr="005E33D4">
                                    <w:rPr>
                                      <w:rFonts w:asciiTheme="majorBidi" w:hAnsiTheme="majorBidi" w:cstheme="majorBidi"/>
                                      <w:sz w:val="16"/>
                                      <w:szCs w:val="16"/>
                                    </w:rPr>
                                    <w:t>Bacchiani CD low-complexity (1mix)</w:t>
                                  </w:r>
                                  <w:r w:rsidR="00890201">
                                    <w:t> </w:t>
                                  </w:r>
                                  <w:r w:rsidRPr="005E33D4">
                                    <w:rPr>
                                      <w:rFonts w:asciiTheme="majorBidi" w:hAnsiTheme="majorBidi" w:cstheme="majorBidi"/>
                                      <w:sz w:val="16"/>
                                      <w:szCs w:val="16"/>
                                    </w:rPr>
                                    <w:fldChar w:fldCharType="begin"/>
                                  </w:r>
                                  <w:r w:rsidRPr="005E33D4">
                                    <w:rPr>
                                      <w:rFonts w:asciiTheme="majorBidi" w:hAnsiTheme="majorBidi" w:cstheme="majorBidi"/>
                                      <w:sz w:val="16"/>
                                      <w:szCs w:val="16"/>
                                    </w:rPr>
                                    <w:instrText xml:space="preserve"> REF _Ref455516182 \r  \* MERGEFORMAT </w:instrText>
                                  </w:r>
                                  <w:r w:rsidRPr="005E33D4">
                                    <w:rPr>
                                      <w:rFonts w:asciiTheme="majorBidi" w:hAnsiTheme="majorBidi" w:cstheme="majorBidi"/>
                                      <w:sz w:val="16"/>
                                      <w:szCs w:val="16"/>
                                    </w:rPr>
                                    <w:fldChar w:fldCharType="separate"/>
                                  </w:r>
                                  <w:r w:rsidR="007174C0">
                                    <w:rPr>
                                      <w:rFonts w:asciiTheme="majorBidi" w:hAnsiTheme="majorBidi" w:cstheme="majorBidi"/>
                                      <w:sz w:val="16"/>
                                      <w:szCs w:val="16"/>
                                    </w:rPr>
                                    <w:t>[3]</w:t>
                                  </w:r>
                                  <w:r w:rsidRPr="005E33D4">
                                    <w:rPr>
                                      <w:rFonts w:asciiTheme="majorBidi" w:hAnsiTheme="majorBidi" w:cstheme="majorBidi"/>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11A14EC" w14:textId="77777777" w:rsidR="00092415" w:rsidRPr="005E33D4" w:rsidRDefault="00092415" w:rsidP="00583A5C">
                                  <w:pPr>
                                    <w:keepNext/>
                                    <w:keepLines/>
                                    <w:ind w:firstLine="0"/>
                                    <w:jc w:val="center"/>
                                    <w:outlineLvl w:val="4"/>
                                    <w:rPr>
                                      <w:rFonts w:asciiTheme="majorBidi" w:hAnsiTheme="majorBidi" w:cstheme="majorBidi"/>
                                      <w:sz w:val="16"/>
                                      <w:szCs w:val="16"/>
                                    </w:rPr>
                                  </w:pPr>
                                  <w:r w:rsidRPr="005E33D4">
                                    <w:rPr>
                                      <w:rFonts w:asciiTheme="majorBidi" w:hAnsiTheme="majorBidi" w:cstheme="majorBidi"/>
                                      <w:sz w:val="16"/>
                                      <w:szCs w:val="16"/>
                                    </w:rPr>
                                    <w:t>Phoneme</w:t>
                                  </w:r>
                                </w:p>
                                <w:p w14:paraId="10A19B59" w14:textId="77777777" w:rsidR="00092415" w:rsidRPr="005E33D4" w:rsidRDefault="00092415" w:rsidP="00583A5C">
                                  <w:pPr>
                                    <w:keepNext/>
                                    <w:keepLines/>
                                    <w:ind w:firstLine="0"/>
                                    <w:jc w:val="center"/>
                                    <w:outlineLvl w:val="4"/>
                                    <w:rPr>
                                      <w:rFonts w:asciiTheme="majorBidi" w:hAnsiTheme="majorBidi" w:cstheme="majorBidi"/>
                                      <w:sz w:val="16"/>
                                      <w:szCs w:val="16"/>
                                    </w:rPr>
                                  </w:pPr>
                                  <w:r w:rsidRPr="005E33D4">
                                    <w:rPr>
                                      <w:rFonts w:asciiTheme="majorBidi" w:hAnsiTheme="majorBidi" w:cstheme="majorBidi"/>
                                      <w:sz w:val="16"/>
                                      <w:szCs w:val="16"/>
                                    </w:rPr>
                                    <w:t>Context</w:t>
                                  </w:r>
                                </w:p>
                              </w:tc>
                              <w:tc>
                                <w:tcPr>
                                  <w:tcW w:w="721" w:type="dxa"/>
                                  <w:tcBorders>
                                    <w:top w:val="single" w:sz="4" w:space="0" w:color="auto"/>
                                    <w:left w:val="single" w:sz="4" w:space="0" w:color="auto"/>
                                    <w:bottom w:val="single" w:sz="4" w:space="0" w:color="auto"/>
                                    <w:right w:val="single" w:sz="4" w:space="0" w:color="auto"/>
                                  </w:tcBorders>
                                  <w:vAlign w:val="center"/>
                                  <w:hideMark/>
                                </w:tcPr>
                                <w:p w14:paraId="22D15151" w14:textId="77777777" w:rsidR="00092415" w:rsidRPr="005E33D4" w:rsidRDefault="00092415" w:rsidP="00583A5C">
                                  <w:pPr>
                                    <w:keepNext/>
                                    <w:keepLines/>
                                    <w:ind w:firstLine="0"/>
                                    <w:jc w:val="center"/>
                                    <w:outlineLvl w:val="4"/>
                                    <w:rPr>
                                      <w:rFonts w:asciiTheme="majorBidi" w:eastAsiaTheme="majorEastAsia" w:hAnsiTheme="majorBidi" w:cstheme="majorBidi"/>
                                      <w:sz w:val="16"/>
                                      <w:szCs w:val="16"/>
                                    </w:rPr>
                                  </w:pPr>
                                  <w:r w:rsidRPr="005E33D4">
                                    <w:rPr>
                                      <w:rFonts w:asciiTheme="majorBidi" w:hAnsiTheme="majorBidi" w:cstheme="majorBidi"/>
                                      <w:sz w:val="16"/>
                                      <w:szCs w:val="16"/>
                                    </w:rPr>
                                    <w:t>RM</w:t>
                                  </w:r>
                                </w:p>
                              </w:tc>
                              <w:tc>
                                <w:tcPr>
                                  <w:tcW w:w="630" w:type="dxa"/>
                                  <w:tcBorders>
                                    <w:top w:val="single" w:sz="4" w:space="0" w:color="auto"/>
                                    <w:left w:val="single" w:sz="4" w:space="0" w:color="auto"/>
                                    <w:bottom w:val="single" w:sz="4" w:space="0" w:color="auto"/>
                                    <w:right w:val="single" w:sz="4" w:space="0" w:color="auto"/>
                                  </w:tcBorders>
                                  <w:vAlign w:val="center"/>
                                  <w:hideMark/>
                                </w:tcPr>
                                <w:p w14:paraId="53295BCE" w14:textId="77777777" w:rsidR="00092415" w:rsidRPr="005E33D4" w:rsidRDefault="00092415" w:rsidP="00583A5C">
                                  <w:pPr>
                                    <w:keepNext/>
                                    <w:keepLines/>
                                    <w:ind w:firstLine="0"/>
                                    <w:jc w:val="left"/>
                                    <w:outlineLvl w:val="4"/>
                                    <w:rPr>
                                      <w:rFonts w:asciiTheme="majorBidi" w:eastAsiaTheme="majorEastAsia" w:hAnsiTheme="majorBidi" w:cstheme="majorBidi"/>
                                      <w:sz w:val="16"/>
                                      <w:szCs w:val="16"/>
                                    </w:rPr>
                                  </w:pPr>
                                  <w:r w:rsidRPr="005E33D4">
                                    <w:rPr>
                                      <w:rFonts w:asciiTheme="majorBidi" w:hAnsiTheme="majorBidi" w:cstheme="majorBidi"/>
                                      <w:sz w:val="16"/>
                                      <w:szCs w:val="16"/>
                                    </w:rPr>
                                    <w:t>13.70</w:t>
                                  </w:r>
                                </w:p>
                              </w:tc>
                            </w:tr>
                            <w:tr w:rsidR="00890201" w:rsidRPr="002B270C" w14:paraId="635262B2" w14:textId="77777777" w:rsidTr="00890201">
                              <w:trPr>
                                <w:trHeight w:val="278"/>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14:paraId="2E735B5E" w14:textId="65807DFC" w:rsidR="00092415" w:rsidRPr="005E33D4" w:rsidRDefault="00092415" w:rsidP="00583A5C">
                                  <w:pPr>
                                    <w:keepNext/>
                                    <w:keepLines/>
                                    <w:ind w:firstLine="0"/>
                                    <w:jc w:val="left"/>
                                    <w:outlineLvl w:val="4"/>
                                    <w:rPr>
                                      <w:rFonts w:asciiTheme="majorBidi" w:hAnsiTheme="majorBidi" w:cstheme="majorBidi"/>
                                      <w:sz w:val="16"/>
                                      <w:szCs w:val="16"/>
                                    </w:rPr>
                                  </w:pPr>
                                  <w:r w:rsidRPr="005E33D4">
                                    <w:rPr>
                                      <w:rFonts w:asciiTheme="majorBidi" w:hAnsiTheme="majorBidi" w:cstheme="majorBidi"/>
                                      <w:sz w:val="16"/>
                                      <w:szCs w:val="16"/>
                                    </w:rPr>
                                    <w:t xml:space="preserve">Bacchiani CD high-complexity </w:t>
                                  </w:r>
                                  <w:r w:rsidRPr="005E33D4">
                                    <w:rPr>
                                      <w:rFonts w:asciiTheme="majorBidi" w:hAnsiTheme="majorBidi" w:cstheme="majorBidi"/>
                                      <w:sz w:val="16"/>
                                      <w:szCs w:val="16"/>
                                    </w:rPr>
                                    <w:fldChar w:fldCharType="begin"/>
                                  </w:r>
                                  <w:r w:rsidRPr="005E33D4">
                                    <w:rPr>
                                      <w:rFonts w:asciiTheme="majorBidi" w:hAnsiTheme="majorBidi" w:cstheme="majorBidi"/>
                                      <w:sz w:val="16"/>
                                      <w:szCs w:val="16"/>
                                    </w:rPr>
                                    <w:instrText xml:space="preserve"> REF _Ref455516182 \r  \* MERGEFORMAT </w:instrText>
                                  </w:r>
                                  <w:r w:rsidRPr="005E33D4">
                                    <w:rPr>
                                      <w:rFonts w:asciiTheme="majorBidi" w:hAnsiTheme="majorBidi" w:cstheme="majorBidi"/>
                                      <w:sz w:val="16"/>
                                      <w:szCs w:val="16"/>
                                    </w:rPr>
                                    <w:fldChar w:fldCharType="separate"/>
                                  </w:r>
                                  <w:r w:rsidR="007174C0">
                                    <w:rPr>
                                      <w:rFonts w:asciiTheme="majorBidi" w:hAnsiTheme="majorBidi" w:cstheme="majorBidi"/>
                                      <w:sz w:val="16"/>
                                      <w:szCs w:val="16"/>
                                    </w:rPr>
                                    <w:t>[3]</w:t>
                                  </w:r>
                                  <w:r w:rsidRPr="005E33D4">
                                    <w:rPr>
                                      <w:rFonts w:asciiTheme="majorBidi" w:hAnsiTheme="majorBidi" w:cstheme="majorBidi"/>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A84F7CC" w14:textId="3F473912" w:rsidR="00092415" w:rsidRPr="005E33D4" w:rsidRDefault="00092415" w:rsidP="00583A5C">
                                  <w:pPr>
                                    <w:keepNext/>
                                    <w:keepLines/>
                                    <w:ind w:firstLine="0"/>
                                    <w:jc w:val="center"/>
                                    <w:outlineLvl w:val="4"/>
                                    <w:rPr>
                                      <w:rFonts w:asciiTheme="majorBidi" w:hAnsiTheme="majorBidi" w:cstheme="majorBidi"/>
                                      <w:sz w:val="16"/>
                                      <w:szCs w:val="16"/>
                                    </w:rPr>
                                  </w:pPr>
                                  <w:r w:rsidRPr="005E33D4">
                                    <w:rPr>
                                      <w:rFonts w:asciiTheme="majorBidi" w:hAnsiTheme="majorBidi" w:cstheme="majorBidi"/>
                                      <w:sz w:val="16"/>
                                      <w:szCs w:val="16"/>
                                    </w:rPr>
                                    <w:t>Phoneme +</w:t>
                                  </w:r>
                                </w:p>
                                <w:p w14:paraId="7A230DFE" w14:textId="77777777" w:rsidR="00092415" w:rsidRPr="005E33D4" w:rsidRDefault="00092415" w:rsidP="00583A5C">
                                  <w:pPr>
                                    <w:keepNext/>
                                    <w:keepLines/>
                                    <w:ind w:firstLine="0"/>
                                    <w:jc w:val="center"/>
                                    <w:outlineLvl w:val="4"/>
                                    <w:rPr>
                                      <w:rFonts w:asciiTheme="majorBidi" w:hAnsiTheme="majorBidi" w:cstheme="majorBidi"/>
                                      <w:sz w:val="16"/>
                                      <w:szCs w:val="16"/>
                                    </w:rPr>
                                  </w:pPr>
                                  <w:r w:rsidRPr="005E33D4">
                                    <w:rPr>
                                      <w:rFonts w:asciiTheme="majorBidi" w:hAnsiTheme="majorBidi" w:cstheme="majorBidi"/>
                                      <w:sz w:val="16"/>
                                      <w:szCs w:val="16"/>
                                    </w:rPr>
                                    <w:t>Word  Context</w:t>
                                  </w:r>
                                </w:p>
                              </w:tc>
                              <w:tc>
                                <w:tcPr>
                                  <w:tcW w:w="721" w:type="dxa"/>
                                  <w:tcBorders>
                                    <w:top w:val="single" w:sz="4" w:space="0" w:color="auto"/>
                                    <w:left w:val="single" w:sz="4" w:space="0" w:color="auto"/>
                                    <w:bottom w:val="single" w:sz="4" w:space="0" w:color="auto"/>
                                    <w:right w:val="single" w:sz="4" w:space="0" w:color="auto"/>
                                  </w:tcBorders>
                                  <w:vAlign w:val="center"/>
                                  <w:hideMark/>
                                </w:tcPr>
                                <w:p w14:paraId="2DDCD504" w14:textId="77777777" w:rsidR="00092415" w:rsidRPr="005E33D4" w:rsidRDefault="00092415" w:rsidP="00583A5C">
                                  <w:pPr>
                                    <w:keepNext/>
                                    <w:keepLines/>
                                    <w:ind w:firstLine="0"/>
                                    <w:jc w:val="center"/>
                                    <w:outlineLvl w:val="4"/>
                                    <w:rPr>
                                      <w:rFonts w:asciiTheme="majorBidi" w:eastAsiaTheme="majorEastAsia" w:hAnsiTheme="majorBidi" w:cstheme="majorBidi"/>
                                      <w:sz w:val="16"/>
                                      <w:szCs w:val="16"/>
                                    </w:rPr>
                                  </w:pPr>
                                  <w:r w:rsidRPr="005E33D4">
                                    <w:rPr>
                                      <w:rFonts w:asciiTheme="majorBidi" w:hAnsiTheme="majorBidi" w:cstheme="majorBidi"/>
                                      <w:sz w:val="16"/>
                                      <w:szCs w:val="16"/>
                                    </w:rPr>
                                    <w:t>RM</w:t>
                                  </w:r>
                                </w:p>
                              </w:tc>
                              <w:tc>
                                <w:tcPr>
                                  <w:tcW w:w="630" w:type="dxa"/>
                                  <w:tcBorders>
                                    <w:top w:val="single" w:sz="4" w:space="0" w:color="auto"/>
                                    <w:left w:val="single" w:sz="4" w:space="0" w:color="auto"/>
                                    <w:bottom w:val="single" w:sz="4" w:space="0" w:color="auto"/>
                                    <w:right w:val="single" w:sz="4" w:space="0" w:color="auto"/>
                                  </w:tcBorders>
                                  <w:vAlign w:val="center"/>
                                  <w:hideMark/>
                                </w:tcPr>
                                <w:p w14:paraId="0BE4CB28" w14:textId="77777777" w:rsidR="00092415" w:rsidRPr="005E33D4" w:rsidRDefault="00092415" w:rsidP="00583A5C">
                                  <w:pPr>
                                    <w:keepNext/>
                                    <w:keepLines/>
                                    <w:ind w:firstLine="0"/>
                                    <w:jc w:val="left"/>
                                    <w:outlineLvl w:val="4"/>
                                    <w:rPr>
                                      <w:rFonts w:asciiTheme="majorBidi" w:eastAsiaTheme="majorEastAsia" w:hAnsiTheme="majorBidi" w:cstheme="majorBidi"/>
                                      <w:sz w:val="16"/>
                                      <w:szCs w:val="16"/>
                                    </w:rPr>
                                  </w:pPr>
                                  <w:r w:rsidRPr="005E33D4">
                                    <w:rPr>
                                      <w:rFonts w:asciiTheme="majorBidi" w:hAnsiTheme="majorBidi" w:cstheme="majorBidi"/>
                                      <w:sz w:val="16"/>
                                      <w:szCs w:val="16"/>
                                    </w:rPr>
                                    <w:t>9.90</w:t>
                                  </w:r>
                                </w:p>
                              </w:tc>
                            </w:tr>
                            <w:tr w:rsidR="00890201" w:rsidRPr="002B270C" w14:paraId="28BC20BA" w14:textId="77777777" w:rsidTr="00583A5C">
                              <w:trPr>
                                <w:trHeight w:val="64"/>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14:paraId="6AA12419" w14:textId="0D6E0C02" w:rsidR="00092415" w:rsidRPr="005E33D4" w:rsidRDefault="00092415" w:rsidP="00583A5C">
                                  <w:pPr>
                                    <w:keepNext/>
                                    <w:keepLines/>
                                    <w:ind w:firstLine="0"/>
                                    <w:jc w:val="left"/>
                                    <w:outlineLvl w:val="4"/>
                                    <w:rPr>
                                      <w:rFonts w:asciiTheme="majorBidi" w:hAnsiTheme="majorBidi" w:cstheme="majorBidi"/>
                                      <w:sz w:val="16"/>
                                      <w:szCs w:val="16"/>
                                    </w:rPr>
                                  </w:pPr>
                                  <w:r w:rsidRPr="005E33D4">
                                    <w:rPr>
                                      <w:rFonts w:asciiTheme="majorBidi" w:hAnsiTheme="majorBidi" w:cstheme="majorBidi"/>
                                      <w:sz w:val="16"/>
                                      <w:szCs w:val="16"/>
                                    </w:rPr>
                                    <w:t xml:space="preserve">Singh CI probabilistic framework </w:t>
                                  </w:r>
                                  <w:r w:rsidRPr="005E33D4">
                                    <w:rPr>
                                      <w:rFonts w:asciiTheme="majorBidi" w:hAnsiTheme="majorBidi" w:cstheme="majorBidi"/>
                                      <w:sz w:val="16"/>
                                      <w:szCs w:val="16"/>
                                    </w:rPr>
                                    <w:fldChar w:fldCharType="begin"/>
                                  </w:r>
                                  <w:r w:rsidRPr="005E33D4">
                                    <w:rPr>
                                      <w:rFonts w:asciiTheme="majorBidi" w:hAnsiTheme="majorBidi" w:cstheme="majorBidi"/>
                                      <w:sz w:val="16"/>
                                      <w:szCs w:val="16"/>
                                    </w:rPr>
                                    <w:instrText xml:space="preserve"> REF _Ref455516228 \r  \* MERGEFORMAT </w:instrText>
                                  </w:r>
                                  <w:r w:rsidRPr="005E33D4">
                                    <w:rPr>
                                      <w:rFonts w:asciiTheme="majorBidi" w:hAnsiTheme="majorBidi" w:cstheme="majorBidi"/>
                                      <w:sz w:val="16"/>
                                      <w:szCs w:val="16"/>
                                    </w:rPr>
                                    <w:fldChar w:fldCharType="separate"/>
                                  </w:r>
                                  <w:r w:rsidR="007174C0">
                                    <w:rPr>
                                      <w:rFonts w:asciiTheme="majorBidi" w:hAnsiTheme="majorBidi" w:cstheme="majorBidi"/>
                                      <w:sz w:val="16"/>
                                      <w:szCs w:val="16"/>
                                    </w:rPr>
                                    <w:t>[6]</w:t>
                                  </w:r>
                                  <w:r w:rsidRPr="005E33D4">
                                    <w:rPr>
                                      <w:rFonts w:asciiTheme="majorBidi" w:hAnsiTheme="majorBidi" w:cstheme="majorBidi"/>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2F2C054" w14:textId="77777777" w:rsidR="00092415" w:rsidRPr="005E33D4" w:rsidRDefault="00092415" w:rsidP="00583A5C">
                                  <w:pPr>
                                    <w:keepNext/>
                                    <w:keepLines/>
                                    <w:ind w:firstLine="0"/>
                                    <w:jc w:val="center"/>
                                    <w:outlineLvl w:val="4"/>
                                    <w:rPr>
                                      <w:rFonts w:asciiTheme="majorBidi" w:hAnsiTheme="majorBidi" w:cstheme="majorBidi"/>
                                      <w:sz w:val="16"/>
                                      <w:szCs w:val="16"/>
                                    </w:rPr>
                                  </w:pPr>
                                  <w:r w:rsidRPr="005E33D4">
                                    <w:rPr>
                                      <w:rFonts w:asciiTheme="majorBidi" w:hAnsiTheme="majorBidi" w:cstheme="majorBidi"/>
                                      <w:sz w:val="16"/>
                                      <w:szCs w:val="16"/>
                                    </w:rPr>
                                    <w:t>No</w:t>
                                  </w:r>
                                </w:p>
                              </w:tc>
                              <w:tc>
                                <w:tcPr>
                                  <w:tcW w:w="721" w:type="dxa"/>
                                  <w:tcBorders>
                                    <w:top w:val="single" w:sz="4" w:space="0" w:color="auto"/>
                                    <w:left w:val="single" w:sz="4" w:space="0" w:color="auto"/>
                                    <w:bottom w:val="single" w:sz="4" w:space="0" w:color="auto"/>
                                    <w:right w:val="single" w:sz="4" w:space="0" w:color="auto"/>
                                  </w:tcBorders>
                                  <w:vAlign w:val="center"/>
                                  <w:hideMark/>
                                </w:tcPr>
                                <w:p w14:paraId="75C929E8" w14:textId="77777777" w:rsidR="00092415" w:rsidRPr="005E33D4" w:rsidRDefault="00092415" w:rsidP="00583A5C">
                                  <w:pPr>
                                    <w:keepNext/>
                                    <w:keepLines/>
                                    <w:ind w:firstLine="0"/>
                                    <w:jc w:val="center"/>
                                    <w:outlineLvl w:val="4"/>
                                    <w:rPr>
                                      <w:rFonts w:asciiTheme="majorBidi" w:eastAsiaTheme="majorEastAsia" w:hAnsiTheme="majorBidi" w:cstheme="majorBidi"/>
                                      <w:sz w:val="16"/>
                                      <w:szCs w:val="16"/>
                                    </w:rPr>
                                  </w:pPr>
                                  <w:r w:rsidRPr="005E33D4">
                                    <w:rPr>
                                      <w:rFonts w:asciiTheme="majorBidi" w:hAnsiTheme="majorBidi" w:cstheme="majorBidi"/>
                                      <w:sz w:val="16"/>
                                      <w:szCs w:val="16"/>
                                    </w:rPr>
                                    <w:t>RM</w:t>
                                  </w:r>
                                </w:p>
                              </w:tc>
                              <w:tc>
                                <w:tcPr>
                                  <w:tcW w:w="630" w:type="dxa"/>
                                  <w:tcBorders>
                                    <w:top w:val="single" w:sz="4" w:space="0" w:color="auto"/>
                                    <w:left w:val="single" w:sz="4" w:space="0" w:color="auto"/>
                                    <w:bottom w:val="single" w:sz="4" w:space="0" w:color="auto"/>
                                    <w:right w:val="single" w:sz="4" w:space="0" w:color="auto"/>
                                  </w:tcBorders>
                                  <w:vAlign w:val="center"/>
                                  <w:hideMark/>
                                </w:tcPr>
                                <w:p w14:paraId="4159AFDA" w14:textId="77777777" w:rsidR="00092415" w:rsidRPr="005E33D4" w:rsidRDefault="00092415" w:rsidP="00583A5C">
                                  <w:pPr>
                                    <w:keepNext/>
                                    <w:keepLines/>
                                    <w:ind w:firstLine="0"/>
                                    <w:jc w:val="left"/>
                                    <w:outlineLvl w:val="4"/>
                                    <w:rPr>
                                      <w:rFonts w:asciiTheme="majorBidi" w:eastAsiaTheme="majorEastAsia" w:hAnsiTheme="majorBidi" w:cstheme="majorBidi"/>
                                      <w:sz w:val="16"/>
                                      <w:szCs w:val="16"/>
                                    </w:rPr>
                                  </w:pPr>
                                  <w:r w:rsidRPr="005E33D4">
                                    <w:rPr>
                                      <w:rFonts w:asciiTheme="majorBidi" w:hAnsiTheme="majorBidi" w:cstheme="majorBidi"/>
                                      <w:sz w:val="16"/>
                                      <w:szCs w:val="16"/>
                                    </w:rPr>
                                    <w:t>20.00</w:t>
                                  </w:r>
                                </w:p>
                              </w:tc>
                            </w:tr>
                            <w:tr w:rsidR="00890201" w:rsidRPr="002B270C" w14:paraId="2299227C" w14:textId="77777777" w:rsidTr="00890201">
                              <w:trPr>
                                <w:trHeight w:val="263"/>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14:paraId="544053F0" w14:textId="51CF6BF0" w:rsidR="00092415" w:rsidRPr="005E33D4" w:rsidRDefault="00092415" w:rsidP="00583A5C">
                                  <w:pPr>
                                    <w:keepNext/>
                                    <w:keepLines/>
                                    <w:ind w:firstLine="0"/>
                                    <w:jc w:val="left"/>
                                    <w:outlineLvl w:val="4"/>
                                    <w:rPr>
                                      <w:rFonts w:asciiTheme="majorBidi" w:hAnsiTheme="majorBidi" w:cstheme="majorBidi"/>
                                      <w:sz w:val="16"/>
                                      <w:szCs w:val="16"/>
                                    </w:rPr>
                                  </w:pPr>
                                  <w:r w:rsidRPr="005E33D4">
                                    <w:rPr>
                                      <w:rFonts w:asciiTheme="majorBidi" w:hAnsiTheme="majorBidi" w:cstheme="majorBidi"/>
                                      <w:sz w:val="16"/>
                                      <w:szCs w:val="16"/>
                                    </w:rPr>
                                    <w:t xml:space="preserve">Singh CI phoneme baseline </w:t>
                                  </w:r>
                                  <w:r w:rsidRPr="005E33D4">
                                    <w:rPr>
                                      <w:rFonts w:asciiTheme="majorBidi" w:hAnsiTheme="majorBidi" w:cstheme="majorBidi"/>
                                      <w:sz w:val="16"/>
                                      <w:szCs w:val="16"/>
                                    </w:rPr>
                                    <w:fldChar w:fldCharType="begin"/>
                                  </w:r>
                                  <w:r w:rsidRPr="005E33D4">
                                    <w:rPr>
                                      <w:rFonts w:asciiTheme="majorBidi" w:hAnsiTheme="majorBidi" w:cstheme="majorBidi"/>
                                      <w:sz w:val="16"/>
                                      <w:szCs w:val="16"/>
                                    </w:rPr>
                                    <w:instrText xml:space="preserve"> REF _Ref455516228 \r  \* MERGEFORMAT </w:instrText>
                                  </w:r>
                                  <w:r w:rsidRPr="005E33D4">
                                    <w:rPr>
                                      <w:rFonts w:asciiTheme="majorBidi" w:hAnsiTheme="majorBidi" w:cstheme="majorBidi"/>
                                      <w:sz w:val="16"/>
                                      <w:szCs w:val="16"/>
                                    </w:rPr>
                                    <w:fldChar w:fldCharType="separate"/>
                                  </w:r>
                                  <w:r w:rsidR="007174C0">
                                    <w:rPr>
                                      <w:rFonts w:asciiTheme="majorBidi" w:hAnsiTheme="majorBidi" w:cstheme="majorBidi"/>
                                      <w:sz w:val="16"/>
                                      <w:szCs w:val="16"/>
                                    </w:rPr>
                                    <w:t>[6]</w:t>
                                  </w:r>
                                  <w:r w:rsidRPr="005E33D4">
                                    <w:rPr>
                                      <w:rFonts w:asciiTheme="majorBidi" w:hAnsiTheme="majorBidi" w:cstheme="majorBidi"/>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2E10C42" w14:textId="77777777" w:rsidR="00092415" w:rsidRPr="005E33D4" w:rsidRDefault="00092415" w:rsidP="00583A5C">
                                  <w:pPr>
                                    <w:keepNext/>
                                    <w:keepLines/>
                                    <w:ind w:firstLine="0"/>
                                    <w:jc w:val="center"/>
                                    <w:outlineLvl w:val="4"/>
                                    <w:rPr>
                                      <w:rFonts w:asciiTheme="majorBidi" w:hAnsiTheme="majorBidi" w:cstheme="majorBidi"/>
                                      <w:sz w:val="16"/>
                                      <w:szCs w:val="16"/>
                                    </w:rPr>
                                  </w:pPr>
                                  <w:r w:rsidRPr="005E33D4">
                                    <w:rPr>
                                      <w:rFonts w:asciiTheme="majorBidi" w:hAnsiTheme="majorBidi" w:cstheme="majorBidi"/>
                                      <w:sz w:val="16"/>
                                      <w:szCs w:val="16"/>
                                    </w:rPr>
                                    <w:t>No</w:t>
                                  </w:r>
                                </w:p>
                              </w:tc>
                              <w:tc>
                                <w:tcPr>
                                  <w:tcW w:w="721" w:type="dxa"/>
                                  <w:tcBorders>
                                    <w:top w:val="single" w:sz="4" w:space="0" w:color="auto"/>
                                    <w:left w:val="single" w:sz="4" w:space="0" w:color="auto"/>
                                    <w:bottom w:val="single" w:sz="4" w:space="0" w:color="auto"/>
                                    <w:right w:val="single" w:sz="4" w:space="0" w:color="auto"/>
                                  </w:tcBorders>
                                  <w:vAlign w:val="center"/>
                                  <w:hideMark/>
                                </w:tcPr>
                                <w:p w14:paraId="4EA0134C" w14:textId="77777777" w:rsidR="00092415" w:rsidRPr="005E33D4" w:rsidRDefault="00092415" w:rsidP="00583A5C">
                                  <w:pPr>
                                    <w:keepNext/>
                                    <w:keepLines/>
                                    <w:ind w:firstLine="0"/>
                                    <w:jc w:val="center"/>
                                    <w:outlineLvl w:val="4"/>
                                    <w:rPr>
                                      <w:rFonts w:asciiTheme="majorBidi" w:eastAsiaTheme="majorEastAsia" w:hAnsiTheme="majorBidi" w:cstheme="majorBidi"/>
                                      <w:sz w:val="16"/>
                                      <w:szCs w:val="16"/>
                                    </w:rPr>
                                  </w:pPr>
                                  <w:r w:rsidRPr="005E33D4">
                                    <w:rPr>
                                      <w:rFonts w:asciiTheme="majorBidi" w:hAnsiTheme="majorBidi" w:cstheme="majorBidi"/>
                                      <w:sz w:val="16"/>
                                      <w:szCs w:val="16"/>
                                    </w:rPr>
                                    <w:t>RM</w:t>
                                  </w:r>
                                </w:p>
                              </w:tc>
                              <w:tc>
                                <w:tcPr>
                                  <w:tcW w:w="630" w:type="dxa"/>
                                  <w:tcBorders>
                                    <w:top w:val="single" w:sz="4" w:space="0" w:color="auto"/>
                                    <w:left w:val="single" w:sz="4" w:space="0" w:color="auto"/>
                                    <w:bottom w:val="single" w:sz="4" w:space="0" w:color="auto"/>
                                    <w:right w:val="single" w:sz="4" w:space="0" w:color="auto"/>
                                  </w:tcBorders>
                                  <w:vAlign w:val="center"/>
                                  <w:hideMark/>
                                </w:tcPr>
                                <w:p w14:paraId="6E1123D9" w14:textId="77777777" w:rsidR="00092415" w:rsidRPr="005E33D4" w:rsidRDefault="00092415" w:rsidP="00583A5C">
                                  <w:pPr>
                                    <w:keepNext/>
                                    <w:keepLines/>
                                    <w:ind w:firstLine="0"/>
                                    <w:jc w:val="left"/>
                                    <w:outlineLvl w:val="4"/>
                                    <w:rPr>
                                      <w:rFonts w:asciiTheme="majorBidi" w:eastAsiaTheme="majorEastAsia" w:hAnsiTheme="majorBidi" w:cstheme="majorBidi"/>
                                      <w:sz w:val="16"/>
                                      <w:szCs w:val="16"/>
                                    </w:rPr>
                                  </w:pPr>
                                  <w:r w:rsidRPr="005E33D4">
                                    <w:rPr>
                                      <w:rFonts w:asciiTheme="majorBidi" w:hAnsiTheme="majorBidi" w:cstheme="majorBidi"/>
                                      <w:sz w:val="16"/>
                                      <w:szCs w:val="16"/>
                                    </w:rPr>
                                    <w:t>15.00</w:t>
                                  </w:r>
                                </w:p>
                              </w:tc>
                            </w:tr>
                            <w:tr w:rsidR="00890201" w:rsidRPr="002B270C" w14:paraId="2177B4FB" w14:textId="77777777" w:rsidTr="00890201">
                              <w:trPr>
                                <w:trHeight w:val="278"/>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14:paraId="67CCC330" w14:textId="1D6CAD68" w:rsidR="00092415" w:rsidRPr="005E33D4" w:rsidRDefault="00092415" w:rsidP="00583A5C">
                                  <w:pPr>
                                    <w:keepNext/>
                                    <w:keepLines/>
                                    <w:ind w:firstLine="0"/>
                                    <w:jc w:val="left"/>
                                    <w:outlineLvl w:val="4"/>
                                    <w:rPr>
                                      <w:rFonts w:asciiTheme="majorBidi" w:hAnsiTheme="majorBidi" w:cstheme="majorBidi"/>
                                      <w:sz w:val="16"/>
                                      <w:szCs w:val="16"/>
                                    </w:rPr>
                                  </w:pPr>
                                  <w:r w:rsidRPr="005E33D4">
                                    <w:rPr>
                                      <w:rFonts w:asciiTheme="majorBidi" w:hAnsiTheme="majorBidi" w:cstheme="majorBidi"/>
                                      <w:sz w:val="16"/>
                                      <w:szCs w:val="16"/>
                                    </w:rPr>
                                    <w:t xml:space="preserve">CI Nonparametric Bayesian </w:t>
                                  </w:r>
                                  <w:r w:rsidRPr="005E33D4">
                                    <w:rPr>
                                      <w:rFonts w:asciiTheme="majorBidi" w:hAnsiTheme="majorBidi" w:cstheme="majorBidi"/>
                                      <w:sz w:val="16"/>
                                      <w:szCs w:val="16"/>
                                    </w:rPr>
                                    <w:fldChar w:fldCharType="begin"/>
                                  </w:r>
                                  <w:r w:rsidRPr="005E33D4">
                                    <w:rPr>
                                      <w:rFonts w:asciiTheme="majorBidi" w:hAnsiTheme="majorBidi" w:cstheme="majorBidi"/>
                                      <w:sz w:val="16"/>
                                      <w:szCs w:val="16"/>
                                    </w:rPr>
                                    <w:instrText xml:space="preserve"> REF _Ref455516235 \r  \* MERGEFORMAT </w:instrText>
                                  </w:r>
                                  <w:r w:rsidRPr="005E33D4">
                                    <w:rPr>
                                      <w:rFonts w:asciiTheme="majorBidi" w:hAnsiTheme="majorBidi" w:cstheme="majorBidi"/>
                                      <w:sz w:val="16"/>
                                      <w:szCs w:val="16"/>
                                    </w:rPr>
                                    <w:fldChar w:fldCharType="separate"/>
                                  </w:r>
                                  <w:r w:rsidR="007174C0">
                                    <w:rPr>
                                      <w:rFonts w:asciiTheme="majorBidi" w:hAnsiTheme="majorBidi" w:cstheme="majorBidi"/>
                                      <w:sz w:val="16"/>
                                      <w:szCs w:val="16"/>
                                    </w:rPr>
                                    <w:t>[7]</w:t>
                                  </w:r>
                                  <w:r w:rsidRPr="005E33D4">
                                    <w:rPr>
                                      <w:rFonts w:asciiTheme="majorBidi" w:hAnsiTheme="majorBidi" w:cstheme="majorBidi"/>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56907F7" w14:textId="77777777" w:rsidR="00092415" w:rsidRPr="005E33D4" w:rsidRDefault="00092415" w:rsidP="00583A5C">
                                  <w:pPr>
                                    <w:keepNext/>
                                    <w:keepLines/>
                                    <w:ind w:firstLine="0"/>
                                    <w:jc w:val="center"/>
                                    <w:outlineLvl w:val="4"/>
                                    <w:rPr>
                                      <w:rFonts w:asciiTheme="majorBidi" w:hAnsiTheme="majorBidi" w:cstheme="majorBidi"/>
                                      <w:sz w:val="16"/>
                                      <w:szCs w:val="16"/>
                                    </w:rPr>
                                  </w:pPr>
                                  <w:r w:rsidRPr="005E33D4">
                                    <w:rPr>
                                      <w:rFonts w:asciiTheme="majorBidi" w:hAnsiTheme="majorBidi" w:cstheme="majorBidi"/>
                                      <w:sz w:val="16"/>
                                      <w:szCs w:val="16"/>
                                    </w:rPr>
                                    <w:t>No</w:t>
                                  </w:r>
                                </w:p>
                              </w:tc>
                              <w:tc>
                                <w:tcPr>
                                  <w:tcW w:w="721" w:type="dxa"/>
                                  <w:tcBorders>
                                    <w:top w:val="single" w:sz="4" w:space="0" w:color="auto"/>
                                    <w:left w:val="single" w:sz="4" w:space="0" w:color="auto"/>
                                    <w:bottom w:val="single" w:sz="4" w:space="0" w:color="auto"/>
                                    <w:right w:val="single" w:sz="4" w:space="0" w:color="auto"/>
                                  </w:tcBorders>
                                  <w:vAlign w:val="center"/>
                                  <w:hideMark/>
                                </w:tcPr>
                                <w:p w14:paraId="19636E6B" w14:textId="77777777" w:rsidR="00092415" w:rsidRPr="005E33D4" w:rsidRDefault="00092415" w:rsidP="00583A5C">
                                  <w:pPr>
                                    <w:keepNext/>
                                    <w:keepLines/>
                                    <w:ind w:firstLine="0"/>
                                    <w:jc w:val="center"/>
                                    <w:outlineLvl w:val="4"/>
                                    <w:rPr>
                                      <w:rFonts w:asciiTheme="majorBidi" w:eastAsiaTheme="majorEastAsia" w:hAnsiTheme="majorBidi" w:cstheme="majorBidi"/>
                                      <w:sz w:val="16"/>
                                      <w:szCs w:val="16"/>
                                    </w:rPr>
                                  </w:pPr>
                                  <w:r w:rsidRPr="005E33D4">
                                    <w:rPr>
                                      <w:rFonts w:asciiTheme="majorBidi" w:hAnsiTheme="majorBidi" w:cstheme="majorBidi"/>
                                      <w:sz w:val="16"/>
                                      <w:szCs w:val="16"/>
                                    </w:rPr>
                                    <w:t>Jupiter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168FB0A0" w14:textId="77777777" w:rsidR="00092415" w:rsidRPr="005E33D4" w:rsidRDefault="00092415" w:rsidP="00583A5C">
                                  <w:pPr>
                                    <w:keepNext/>
                                    <w:keepLines/>
                                    <w:ind w:firstLine="0"/>
                                    <w:jc w:val="left"/>
                                    <w:outlineLvl w:val="4"/>
                                    <w:rPr>
                                      <w:rFonts w:asciiTheme="majorBidi" w:eastAsiaTheme="majorEastAsia" w:hAnsiTheme="majorBidi" w:cstheme="majorBidi"/>
                                      <w:sz w:val="16"/>
                                      <w:szCs w:val="16"/>
                                    </w:rPr>
                                  </w:pPr>
                                  <w:r w:rsidRPr="005E33D4">
                                    <w:rPr>
                                      <w:rFonts w:asciiTheme="majorBidi" w:hAnsiTheme="majorBidi" w:cstheme="majorBidi"/>
                                      <w:sz w:val="16"/>
                                      <w:szCs w:val="16"/>
                                    </w:rPr>
                                    <w:t>17.00</w:t>
                                  </w:r>
                                </w:p>
                              </w:tc>
                            </w:tr>
                            <w:tr w:rsidR="00890201" w:rsidRPr="002B270C" w14:paraId="26237F63" w14:textId="77777777" w:rsidTr="00890201">
                              <w:trPr>
                                <w:trHeight w:val="278"/>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14:paraId="0866C645" w14:textId="6D4532BD" w:rsidR="00092415" w:rsidRPr="005E33D4" w:rsidRDefault="00092415" w:rsidP="00583A5C">
                                  <w:pPr>
                                    <w:keepNext/>
                                    <w:keepLines/>
                                    <w:ind w:firstLine="0"/>
                                    <w:jc w:val="left"/>
                                    <w:outlineLvl w:val="4"/>
                                    <w:rPr>
                                      <w:rFonts w:asciiTheme="majorBidi" w:hAnsiTheme="majorBidi" w:cstheme="majorBidi"/>
                                      <w:sz w:val="16"/>
                                      <w:szCs w:val="16"/>
                                    </w:rPr>
                                  </w:pPr>
                                  <w:r w:rsidRPr="005E33D4">
                                    <w:rPr>
                                      <w:rFonts w:asciiTheme="majorBidi" w:hAnsiTheme="majorBidi" w:cstheme="majorBidi"/>
                                      <w:sz w:val="16"/>
                                      <w:szCs w:val="16"/>
                                    </w:rPr>
                                    <w:t xml:space="preserve">CD Nonparametric Bayesian </w:t>
                                  </w:r>
                                  <w:r w:rsidRPr="005E33D4">
                                    <w:rPr>
                                      <w:rFonts w:asciiTheme="majorBidi" w:hAnsiTheme="majorBidi" w:cstheme="majorBidi"/>
                                      <w:sz w:val="16"/>
                                      <w:szCs w:val="16"/>
                                    </w:rPr>
                                    <w:fldChar w:fldCharType="begin"/>
                                  </w:r>
                                  <w:r w:rsidRPr="005E33D4">
                                    <w:rPr>
                                      <w:rFonts w:asciiTheme="majorBidi" w:hAnsiTheme="majorBidi" w:cstheme="majorBidi"/>
                                      <w:sz w:val="16"/>
                                      <w:szCs w:val="16"/>
                                    </w:rPr>
                                    <w:instrText xml:space="preserve"> REF _Ref455516235 \r  \* MERGEFORMAT </w:instrText>
                                  </w:r>
                                  <w:r w:rsidRPr="005E33D4">
                                    <w:rPr>
                                      <w:rFonts w:asciiTheme="majorBidi" w:hAnsiTheme="majorBidi" w:cstheme="majorBidi"/>
                                      <w:sz w:val="16"/>
                                      <w:szCs w:val="16"/>
                                    </w:rPr>
                                    <w:fldChar w:fldCharType="separate"/>
                                  </w:r>
                                  <w:r w:rsidR="007174C0">
                                    <w:rPr>
                                      <w:rFonts w:asciiTheme="majorBidi" w:hAnsiTheme="majorBidi" w:cstheme="majorBidi"/>
                                      <w:sz w:val="16"/>
                                      <w:szCs w:val="16"/>
                                    </w:rPr>
                                    <w:t>[7]</w:t>
                                  </w:r>
                                  <w:r w:rsidRPr="005E33D4">
                                    <w:rPr>
                                      <w:rFonts w:asciiTheme="majorBidi" w:hAnsiTheme="majorBidi" w:cstheme="majorBidi"/>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9D10AAC" w14:textId="77777777" w:rsidR="00092415" w:rsidRPr="005E33D4" w:rsidRDefault="00092415" w:rsidP="00583A5C">
                                  <w:pPr>
                                    <w:keepNext/>
                                    <w:keepLines/>
                                    <w:ind w:firstLine="0"/>
                                    <w:jc w:val="center"/>
                                    <w:outlineLvl w:val="4"/>
                                    <w:rPr>
                                      <w:rFonts w:asciiTheme="majorBidi" w:hAnsiTheme="majorBidi" w:cstheme="majorBidi"/>
                                      <w:sz w:val="16"/>
                                      <w:szCs w:val="16"/>
                                    </w:rPr>
                                  </w:pPr>
                                  <w:r w:rsidRPr="005E33D4">
                                    <w:rPr>
                                      <w:rFonts w:asciiTheme="majorBidi" w:hAnsiTheme="majorBidi" w:cstheme="majorBidi"/>
                                      <w:sz w:val="16"/>
                                      <w:szCs w:val="16"/>
                                    </w:rPr>
                                    <w:t>Phoneme Context</w:t>
                                  </w:r>
                                </w:p>
                              </w:tc>
                              <w:tc>
                                <w:tcPr>
                                  <w:tcW w:w="721" w:type="dxa"/>
                                  <w:tcBorders>
                                    <w:top w:val="single" w:sz="4" w:space="0" w:color="auto"/>
                                    <w:left w:val="single" w:sz="4" w:space="0" w:color="auto"/>
                                    <w:bottom w:val="single" w:sz="4" w:space="0" w:color="auto"/>
                                    <w:right w:val="single" w:sz="4" w:space="0" w:color="auto"/>
                                  </w:tcBorders>
                                  <w:vAlign w:val="center"/>
                                  <w:hideMark/>
                                </w:tcPr>
                                <w:p w14:paraId="13935EE0" w14:textId="77777777" w:rsidR="00092415" w:rsidRPr="005E33D4" w:rsidRDefault="00092415" w:rsidP="00583A5C">
                                  <w:pPr>
                                    <w:keepNext/>
                                    <w:keepLines/>
                                    <w:ind w:firstLine="0"/>
                                    <w:jc w:val="center"/>
                                    <w:outlineLvl w:val="4"/>
                                    <w:rPr>
                                      <w:rFonts w:asciiTheme="majorBidi" w:eastAsiaTheme="majorEastAsia" w:hAnsiTheme="majorBidi" w:cstheme="majorBidi"/>
                                      <w:sz w:val="16"/>
                                      <w:szCs w:val="16"/>
                                    </w:rPr>
                                  </w:pPr>
                                  <w:r w:rsidRPr="005E33D4">
                                    <w:rPr>
                                      <w:rFonts w:asciiTheme="majorBidi" w:hAnsiTheme="majorBidi" w:cstheme="majorBidi"/>
                                      <w:sz w:val="16"/>
                                      <w:szCs w:val="16"/>
                                    </w:rPr>
                                    <w:t>Jupiter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17AB6A8E" w14:textId="77777777" w:rsidR="00092415" w:rsidRPr="005E33D4" w:rsidRDefault="00092415" w:rsidP="00583A5C">
                                  <w:pPr>
                                    <w:keepNext/>
                                    <w:keepLines/>
                                    <w:ind w:firstLine="0"/>
                                    <w:jc w:val="left"/>
                                    <w:outlineLvl w:val="4"/>
                                    <w:rPr>
                                      <w:rFonts w:asciiTheme="majorBidi" w:eastAsiaTheme="majorEastAsia" w:hAnsiTheme="majorBidi" w:cstheme="majorBidi"/>
                                      <w:sz w:val="16"/>
                                      <w:szCs w:val="16"/>
                                    </w:rPr>
                                  </w:pPr>
                                  <w:r w:rsidRPr="005E33D4">
                                    <w:rPr>
                                      <w:rFonts w:asciiTheme="majorBidi" w:hAnsiTheme="majorBidi" w:cstheme="majorBidi"/>
                                      <w:sz w:val="16"/>
                                      <w:szCs w:val="16"/>
                                    </w:rPr>
                                    <w:t>13.40</w:t>
                                  </w:r>
                                </w:p>
                              </w:tc>
                            </w:tr>
                            <w:tr w:rsidR="00890201" w:rsidRPr="002B270C" w14:paraId="115376CA" w14:textId="77777777" w:rsidTr="00890201">
                              <w:trPr>
                                <w:trHeight w:val="278"/>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14:paraId="3ADABC7A" w14:textId="12B87333" w:rsidR="00092415" w:rsidRPr="005E33D4" w:rsidRDefault="00092415" w:rsidP="00583A5C">
                                  <w:pPr>
                                    <w:keepNext/>
                                    <w:keepLines/>
                                    <w:ind w:firstLine="0"/>
                                    <w:jc w:val="left"/>
                                    <w:outlineLvl w:val="4"/>
                                    <w:rPr>
                                      <w:rFonts w:asciiTheme="majorBidi" w:hAnsiTheme="majorBidi" w:cstheme="majorBidi"/>
                                      <w:sz w:val="16"/>
                                      <w:szCs w:val="16"/>
                                    </w:rPr>
                                  </w:pPr>
                                  <w:r w:rsidRPr="005E33D4">
                                    <w:rPr>
                                      <w:rFonts w:asciiTheme="majorBidi" w:hAnsiTheme="majorBidi" w:cstheme="majorBidi"/>
                                      <w:sz w:val="16"/>
                                      <w:szCs w:val="16"/>
                                    </w:rPr>
                                    <w:t xml:space="preserve">CI phoneme baseline Jupiter </w:t>
                                  </w:r>
                                  <w:r w:rsidRPr="005E33D4">
                                    <w:rPr>
                                      <w:rFonts w:asciiTheme="majorBidi" w:hAnsiTheme="majorBidi" w:cstheme="majorBidi"/>
                                      <w:sz w:val="16"/>
                                      <w:szCs w:val="16"/>
                                    </w:rPr>
                                    <w:fldChar w:fldCharType="begin"/>
                                  </w:r>
                                  <w:r w:rsidRPr="005E33D4">
                                    <w:rPr>
                                      <w:rFonts w:asciiTheme="majorBidi" w:hAnsiTheme="majorBidi" w:cstheme="majorBidi"/>
                                      <w:sz w:val="16"/>
                                      <w:szCs w:val="16"/>
                                    </w:rPr>
                                    <w:instrText xml:space="preserve"> REF _Ref455516235 \r  \* MERGEFORMAT </w:instrText>
                                  </w:r>
                                  <w:r w:rsidRPr="005E33D4">
                                    <w:rPr>
                                      <w:rFonts w:asciiTheme="majorBidi" w:hAnsiTheme="majorBidi" w:cstheme="majorBidi"/>
                                      <w:sz w:val="16"/>
                                      <w:szCs w:val="16"/>
                                    </w:rPr>
                                    <w:fldChar w:fldCharType="separate"/>
                                  </w:r>
                                  <w:r w:rsidR="007174C0">
                                    <w:rPr>
                                      <w:rFonts w:asciiTheme="majorBidi" w:hAnsiTheme="majorBidi" w:cstheme="majorBidi"/>
                                      <w:sz w:val="16"/>
                                      <w:szCs w:val="16"/>
                                    </w:rPr>
                                    <w:t>[7]</w:t>
                                  </w:r>
                                  <w:r w:rsidRPr="005E33D4">
                                    <w:rPr>
                                      <w:rFonts w:asciiTheme="majorBidi" w:hAnsiTheme="majorBidi" w:cstheme="majorBidi"/>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47D610B" w14:textId="77777777" w:rsidR="00092415" w:rsidRPr="005E33D4" w:rsidRDefault="00092415" w:rsidP="00583A5C">
                                  <w:pPr>
                                    <w:keepNext/>
                                    <w:keepLines/>
                                    <w:ind w:firstLine="0"/>
                                    <w:jc w:val="center"/>
                                    <w:outlineLvl w:val="4"/>
                                    <w:rPr>
                                      <w:rFonts w:asciiTheme="majorBidi" w:hAnsiTheme="majorBidi" w:cstheme="majorBidi"/>
                                      <w:sz w:val="16"/>
                                      <w:szCs w:val="16"/>
                                    </w:rPr>
                                  </w:pPr>
                                  <w:r w:rsidRPr="005E33D4">
                                    <w:rPr>
                                      <w:rFonts w:asciiTheme="majorBidi" w:hAnsiTheme="majorBidi" w:cstheme="majorBidi"/>
                                      <w:sz w:val="16"/>
                                      <w:szCs w:val="16"/>
                                    </w:rPr>
                                    <w:t>No</w:t>
                                  </w:r>
                                </w:p>
                              </w:tc>
                              <w:tc>
                                <w:tcPr>
                                  <w:tcW w:w="721" w:type="dxa"/>
                                  <w:tcBorders>
                                    <w:top w:val="single" w:sz="4" w:space="0" w:color="auto"/>
                                    <w:left w:val="single" w:sz="4" w:space="0" w:color="auto"/>
                                    <w:bottom w:val="single" w:sz="4" w:space="0" w:color="auto"/>
                                    <w:right w:val="single" w:sz="4" w:space="0" w:color="auto"/>
                                  </w:tcBorders>
                                  <w:vAlign w:val="center"/>
                                  <w:hideMark/>
                                </w:tcPr>
                                <w:p w14:paraId="0900E334" w14:textId="77777777" w:rsidR="00092415" w:rsidRPr="005E33D4" w:rsidRDefault="00092415" w:rsidP="00583A5C">
                                  <w:pPr>
                                    <w:keepNext/>
                                    <w:keepLines/>
                                    <w:ind w:firstLine="0"/>
                                    <w:jc w:val="center"/>
                                    <w:outlineLvl w:val="4"/>
                                    <w:rPr>
                                      <w:rFonts w:asciiTheme="majorBidi" w:eastAsiaTheme="majorEastAsia" w:hAnsiTheme="majorBidi" w:cstheme="majorBidi"/>
                                      <w:sz w:val="16"/>
                                      <w:szCs w:val="16"/>
                                    </w:rPr>
                                  </w:pPr>
                                  <w:r w:rsidRPr="005E33D4">
                                    <w:rPr>
                                      <w:rFonts w:asciiTheme="majorBidi" w:hAnsiTheme="majorBidi" w:cstheme="majorBidi"/>
                                      <w:sz w:val="16"/>
                                      <w:szCs w:val="16"/>
                                    </w:rPr>
                                    <w:t>Jupiter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0218ED47" w14:textId="77777777" w:rsidR="00092415" w:rsidRPr="005E33D4" w:rsidRDefault="00092415" w:rsidP="00583A5C">
                                  <w:pPr>
                                    <w:keepNext/>
                                    <w:keepLines/>
                                    <w:ind w:firstLine="0"/>
                                    <w:jc w:val="left"/>
                                    <w:outlineLvl w:val="4"/>
                                    <w:rPr>
                                      <w:rFonts w:asciiTheme="majorBidi" w:eastAsiaTheme="majorEastAsia" w:hAnsiTheme="majorBidi" w:cstheme="majorBidi"/>
                                      <w:sz w:val="16"/>
                                      <w:szCs w:val="16"/>
                                    </w:rPr>
                                  </w:pPr>
                                  <w:r w:rsidRPr="005E33D4">
                                    <w:rPr>
                                      <w:rFonts w:asciiTheme="majorBidi" w:hAnsiTheme="majorBidi" w:cstheme="majorBidi"/>
                                      <w:sz w:val="16"/>
                                      <w:szCs w:val="16"/>
                                    </w:rPr>
                                    <w:t>13.80</w:t>
                                  </w:r>
                                </w:p>
                              </w:tc>
                            </w:tr>
                            <w:tr w:rsidR="00890201" w:rsidRPr="002B270C" w14:paraId="11387BFF" w14:textId="77777777" w:rsidTr="00583A5C">
                              <w:trPr>
                                <w:trHeight w:val="397"/>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14:paraId="4A00ED7D" w14:textId="1116AEF2" w:rsidR="00092415" w:rsidRPr="005E33D4" w:rsidRDefault="00092415" w:rsidP="00583A5C">
                                  <w:pPr>
                                    <w:keepNext/>
                                    <w:keepLines/>
                                    <w:jc w:val="left"/>
                                    <w:outlineLvl w:val="4"/>
                                    <w:rPr>
                                      <w:rFonts w:asciiTheme="majorBidi" w:hAnsiTheme="majorBidi" w:cstheme="majorBidi"/>
                                      <w:sz w:val="16"/>
                                      <w:szCs w:val="16"/>
                                    </w:rPr>
                                  </w:pPr>
                                  <w:r w:rsidRPr="005E33D4">
                                    <w:rPr>
                                      <w:rFonts w:asciiTheme="majorBidi" w:hAnsiTheme="majorBidi" w:cstheme="majorBidi"/>
                                      <w:sz w:val="16"/>
                                      <w:szCs w:val="16"/>
                                    </w:rPr>
                                    <w:t xml:space="preserve">CD phoneme baseline Jupiter </w:t>
                                  </w:r>
                                  <w:r w:rsidRPr="005E33D4">
                                    <w:rPr>
                                      <w:rFonts w:asciiTheme="majorBidi" w:hAnsiTheme="majorBidi" w:cstheme="majorBidi"/>
                                      <w:sz w:val="16"/>
                                      <w:szCs w:val="16"/>
                                    </w:rPr>
                                    <w:fldChar w:fldCharType="begin"/>
                                  </w:r>
                                  <w:r w:rsidRPr="005E33D4">
                                    <w:rPr>
                                      <w:rFonts w:asciiTheme="majorBidi" w:hAnsiTheme="majorBidi" w:cstheme="majorBidi"/>
                                      <w:sz w:val="16"/>
                                      <w:szCs w:val="16"/>
                                    </w:rPr>
                                    <w:instrText xml:space="preserve"> REF _Ref455516235 \r  \* MERGEFORMAT </w:instrText>
                                  </w:r>
                                  <w:r w:rsidRPr="005E33D4">
                                    <w:rPr>
                                      <w:rFonts w:asciiTheme="majorBidi" w:hAnsiTheme="majorBidi" w:cstheme="majorBidi"/>
                                      <w:sz w:val="16"/>
                                      <w:szCs w:val="16"/>
                                    </w:rPr>
                                    <w:fldChar w:fldCharType="separate"/>
                                  </w:r>
                                  <w:r w:rsidR="007174C0">
                                    <w:rPr>
                                      <w:rFonts w:asciiTheme="majorBidi" w:hAnsiTheme="majorBidi" w:cstheme="majorBidi"/>
                                      <w:sz w:val="16"/>
                                      <w:szCs w:val="16"/>
                                    </w:rPr>
                                    <w:t>[7]</w:t>
                                  </w:r>
                                  <w:r w:rsidRPr="005E33D4">
                                    <w:rPr>
                                      <w:rFonts w:asciiTheme="majorBidi" w:hAnsiTheme="majorBidi" w:cstheme="majorBidi"/>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0A3B78B" w14:textId="77777777" w:rsidR="00092415" w:rsidRPr="005E33D4" w:rsidRDefault="00092415" w:rsidP="00583A5C">
                                  <w:pPr>
                                    <w:keepNext/>
                                    <w:keepLines/>
                                    <w:ind w:firstLine="0"/>
                                    <w:jc w:val="center"/>
                                    <w:outlineLvl w:val="4"/>
                                    <w:rPr>
                                      <w:rFonts w:asciiTheme="majorBidi" w:hAnsiTheme="majorBidi" w:cstheme="majorBidi"/>
                                      <w:sz w:val="16"/>
                                      <w:szCs w:val="16"/>
                                    </w:rPr>
                                  </w:pPr>
                                  <w:r w:rsidRPr="005E33D4">
                                    <w:rPr>
                                      <w:rFonts w:asciiTheme="majorBidi" w:hAnsiTheme="majorBidi" w:cstheme="majorBidi"/>
                                      <w:sz w:val="16"/>
                                      <w:szCs w:val="16"/>
                                    </w:rPr>
                                    <w:t>Phoneme Context</w:t>
                                  </w:r>
                                </w:p>
                              </w:tc>
                              <w:tc>
                                <w:tcPr>
                                  <w:tcW w:w="721" w:type="dxa"/>
                                  <w:tcBorders>
                                    <w:top w:val="single" w:sz="4" w:space="0" w:color="auto"/>
                                    <w:left w:val="single" w:sz="4" w:space="0" w:color="auto"/>
                                    <w:bottom w:val="single" w:sz="4" w:space="0" w:color="auto"/>
                                    <w:right w:val="single" w:sz="4" w:space="0" w:color="auto"/>
                                  </w:tcBorders>
                                  <w:vAlign w:val="center"/>
                                  <w:hideMark/>
                                </w:tcPr>
                                <w:p w14:paraId="43C50EE3" w14:textId="77777777" w:rsidR="00092415" w:rsidRPr="005E33D4" w:rsidRDefault="00092415" w:rsidP="00583A5C">
                                  <w:pPr>
                                    <w:keepNext/>
                                    <w:keepLines/>
                                    <w:ind w:firstLine="0"/>
                                    <w:jc w:val="center"/>
                                    <w:outlineLvl w:val="4"/>
                                    <w:rPr>
                                      <w:rFonts w:asciiTheme="majorBidi" w:eastAsiaTheme="majorEastAsia" w:hAnsiTheme="majorBidi" w:cstheme="majorBidi"/>
                                      <w:sz w:val="16"/>
                                      <w:szCs w:val="16"/>
                                    </w:rPr>
                                  </w:pPr>
                                  <w:r w:rsidRPr="005E33D4">
                                    <w:rPr>
                                      <w:rFonts w:asciiTheme="majorBidi" w:hAnsiTheme="majorBidi" w:cstheme="majorBidi"/>
                                      <w:sz w:val="16"/>
                                      <w:szCs w:val="16"/>
                                    </w:rPr>
                                    <w:t>Jupiter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79D8E790" w14:textId="77777777" w:rsidR="00092415" w:rsidRPr="005E33D4" w:rsidRDefault="00092415" w:rsidP="00583A5C">
                                  <w:pPr>
                                    <w:keepNext/>
                                    <w:keepLines/>
                                    <w:ind w:firstLine="0"/>
                                    <w:jc w:val="left"/>
                                    <w:outlineLvl w:val="4"/>
                                    <w:rPr>
                                      <w:rFonts w:asciiTheme="majorBidi" w:eastAsiaTheme="majorEastAsia" w:hAnsiTheme="majorBidi" w:cstheme="majorBidi"/>
                                      <w:sz w:val="16"/>
                                      <w:szCs w:val="16"/>
                                    </w:rPr>
                                  </w:pPr>
                                  <w:r w:rsidRPr="005E33D4">
                                    <w:rPr>
                                      <w:rFonts w:asciiTheme="majorBidi" w:hAnsiTheme="majorBidi" w:cstheme="majorBidi"/>
                                      <w:sz w:val="16"/>
                                      <w:szCs w:val="16"/>
                                    </w:rPr>
                                    <w:t>10.00</w:t>
                                  </w:r>
                                </w:p>
                              </w:tc>
                            </w:tr>
                          </w:tbl>
                          <w:p w14:paraId="6D2563D8" w14:textId="1A2AE0E5" w:rsidR="00092415" w:rsidRDefault="00092415" w:rsidP="0051465C">
                            <w:pPr>
                              <w:pStyle w:val="Caption"/>
                              <w:keepNext/>
                              <w:spacing w:before="0" w:after="120"/>
                              <w:ind w:left="288" w:right="288"/>
                            </w:pPr>
                          </w:p>
                          <w:p w14:paraId="302C9010" w14:textId="77777777" w:rsidR="00092415" w:rsidRDefault="00092415" w:rsidP="0051465C"/>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265C7" id="_x0000_s1028" type="#_x0000_t202" style="position:absolute;left:0;text-align:left;margin-left:179.9pt;margin-top:0;width:231.1pt;height:228.95pt;z-index:251670528;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" stroked="f">
                <v:textbox inset="0,0,0,0">
                  <w:txbxContent>
                    <w:p w14:paraId="6E9F1D91" w14:textId="0548C262" w:rsidR="00092415" w:rsidRDefault="00092415" w:rsidP="00583A5C">
                      <w:pPr>
                        <w:pStyle w:val="Caption"/>
                        <w:keepNext/>
                        <w:spacing w:before="0" w:after="60"/>
                        <w:ind w:left="0" w:right="43" w:firstLine="0"/>
                      </w:pPr>
                      <w:bookmarkStart w:id="14" w:name="_Ref455595441"/>
                      <w:r>
                        <w:t xml:space="preserve">Table </w:t>
                      </w:r>
                      <w:r>
                        <w:fldChar w:fldCharType="begin"/>
                      </w:r>
                      <w:r>
                        <w:instrText xml:space="preserve"> SEQ Table \* ARABIC </w:instrText>
                      </w:r>
                      <w:r>
                        <w:fldChar w:fldCharType="separate"/>
                      </w:r>
                      <w:r w:rsidR="007174C0">
                        <w:rPr>
                          <w:noProof/>
                        </w:rPr>
                        <w:t>2</w:t>
                      </w:r>
                      <w:r>
                        <w:fldChar w:fldCharType="end"/>
                      </w:r>
                      <w:bookmarkEnd w:id="14"/>
                      <w:r>
                        <w:t>- A comparison of several discovery algorithms</w:t>
                      </w:r>
                    </w:p>
                    <w:tbl>
                      <w:tblPr>
                        <w:tblStyle w:val="TableGrid"/>
                        <w:tblW w:w="4399" w:type="dxa"/>
                        <w:jc w:val="center"/>
                        <w:tblLayout w:type="fixed"/>
                        <w:tblLook w:val="04A0" w:firstRow="1" w:lastRow="0" w:firstColumn="1" w:lastColumn="0" w:noHBand="0" w:noVBand="1"/>
                      </w:tblPr>
                      <w:tblGrid>
                        <w:gridCol w:w="1698"/>
                        <w:gridCol w:w="1350"/>
                        <w:gridCol w:w="721"/>
                        <w:gridCol w:w="630"/>
                        <w:tblGridChange w:id="15">
                          <w:tblGrid>
                            <w:gridCol w:w="1698"/>
                            <w:gridCol w:w="1350"/>
                            <w:gridCol w:w="721"/>
                            <w:gridCol w:w="630"/>
                          </w:tblGrid>
                        </w:tblGridChange>
                      </w:tblGrid>
                      <w:tr w:rsidR="00890201" w:rsidRPr="002B270C" w14:paraId="6C7F1D5F" w14:textId="77777777" w:rsidTr="00890201">
                        <w:trPr>
                          <w:trHeight w:val="278"/>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14:paraId="10F6136F" w14:textId="77777777" w:rsidR="00092415" w:rsidRPr="005E33D4" w:rsidRDefault="00092415" w:rsidP="00583A5C">
                            <w:pPr>
                              <w:ind w:firstLine="0"/>
                              <w:jc w:val="center"/>
                              <w:rPr>
                                <w:rFonts w:asciiTheme="majorBidi" w:hAnsiTheme="majorBidi" w:cstheme="majorBidi"/>
                                <w:sz w:val="16"/>
                                <w:szCs w:val="16"/>
                              </w:rPr>
                            </w:pPr>
                            <w:r w:rsidRPr="005E33D4">
                              <w:rPr>
                                <w:rFonts w:asciiTheme="majorBidi" w:hAnsiTheme="majorBidi" w:cstheme="majorBidi"/>
                                <w:sz w:val="16"/>
                                <w:szCs w:val="16"/>
                              </w:rPr>
                              <w:t>System</w:t>
                            </w:r>
                          </w:p>
                        </w:tc>
                        <w:tc>
                          <w:tcPr>
                            <w:tcW w:w="1350" w:type="dxa"/>
                            <w:tcBorders>
                              <w:top w:val="single" w:sz="4" w:space="0" w:color="auto"/>
                              <w:left w:val="single" w:sz="4" w:space="0" w:color="auto"/>
                              <w:bottom w:val="single" w:sz="4" w:space="0" w:color="auto"/>
                              <w:right w:val="single" w:sz="4" w:space="0" w:color="auto"/>
                            </w:tcBorders>
                          </w:tcPr>
                          <w:p w14:paraId="445DD224" w14:textId="627BB7CE" w:rsidR="00092415" w:rsidRPr="005E33D4" w:rsidRDefault="00092415" w:rsidP="00583A5C">
                            <w:pPr>
                              <w:ind w:firstLine="0"/>
                              <w:jc w:val="center"/>
                              <w:rPr>
                                <w:rFonts w:asciiTheme="majorBidi" w:hAnsiTheme="majorBidi" w:cstheme="majorBidi"/>
                                <w:sz w:val="16"/>
                                <w:szCs w:val="16"/>
                              </w:rPr>
                            </w:pPr>
                            <w:r w:rsidRPr="005E33D4">
                              <w:rPr>
                                <w:rFonts w:asciiTheme="majorBidi" w:hAnsiTheme="majorBidi" w:cstheme="majorBidi"/>
                                <w:sz w:val="16"/>
                                <w:szCs w:val="16"/>
                              </w:rPr>
                              <w:t>Context</w:t>
                            </w:r>
                          </w:p>
                          <w:p w14:paraId="4B54348F" w14:textId="5E5385EB" w:rsidR="00092415" w:rsidRPr="005E33D4" w:rsidRDefault="00092415" w:rsidP="00583A5C">
                            <w:pPr>
                              <w:ind w:firstLine="0"/>
                              <w:jc w:val="center"/>
                              <w:rPr>
                                <w:rFonts w:asciiTheme="majorBidi" w:hAnsiTheme="majorBidi" w:cstheme="majorBidi"/>
                                <w:sz w:val="16"/>
                                <w:szCs w:val="16"/>
                              </w:rPr>
                            </w:pPr>
                            <w:r w:rsidRPr="005E33D4">
                              <w:rPr>
                                <w:rFonts w:asciiTheme="majorBidi" w:hAnsiTheme="majorBidi" w:cstheme="majorBidi"/>
                                <w:sz w:val="16"/>
                                <w:szCs w:val="16"/>
                              </w:rPr>
                              <w:t>Modeling</w:t>
                            </w:r>
                          </w:p>
                        </w:tc>
                        <w:tc>
                          <w:tcPr>
                            <w:tcW w:w="721" w:type="dxa"/>
                            <w:tcBorders>
                              <w:top w:val="single" w:sz="4" w:space="0" w:color="auto"/>
                              <w:left w:val="single" w:sz="4" w:space="0" w:color="auto"/>
                              <w:bottom w:val="single" w:sz="4" w:space="0" w:color="auto"/>
                              <w:right w:val="single" w:sz="4" w:space="0" w:color="auto"/>
                            </w:tcBorders>
                            <w:vAlign w:val="center"/>
                            <w:hideMark/>
                          </w:tcPr>
                          <w:p w14:paraId="7871245E" w14:textId="77777777" w:rsidR="00092415" w:rsidRPr="005E33D4" w:rsidRDefault="00092415" w:rsidP="00583A5C">
                            <w:pPr>
                              <w:ind w:firstLine="0"/>
                              <w:jc w:val="left"/>
                              <w:rPr>
                                <w:rFonts w:asciiTheme="majorBidi" w:hAnsiTheme="majorBidi" w:cstheme="majorBidi"/>
                                <w:sz w:val="16"/>
                                <w:szCs w:val="16"/>
                              </w:rPr>
                            </w:pPr>
                            <w:r w:rsidRPr="005E33D4">
                              <w:rPr>
                                <w:rFonts w:asciiTheme="majorBidi" w:hAnsiTheme="majorBidi" w:cstheme="majorBidi"/>
                                <w:sz w:val="16"/>
                                <w:szCs w:val="16"/>
                              </w:rPr>
                              <w:t>Corpus</w:t>
                            </w:r>
                          </w:p>
                        </w:tc>
                        <w:tc>
                          <w:tcPr>
                            <w:tcW w:w="630" w:type="dxa"/>
                            <w:tcBorders>
                              <w:top w:val="single" w:sz="4" w:space="0" w:color="auto"/>
                              <w:left w:val="single" w:sz="4" w:space="0" w:color="auto"/>
                              <w:bottom w:val="single" w:sz="4" w:space="0" w:color="auto"/>
                              <w:right w:val="single" w:sz="4" w:space="0" w:color="auto"/>
                            </w:tcBorders>
                            <w:vAlign w:val="center"/>
                            <w:hideMark/>
                          </w:tcPr>
                          <w:p w14:paraId="278D22DC" w14:textId="77777777" w:rsidR="00092415" w:rsidRPr="005E33D4" w:rsidRDefault="00092415" w:rsidP="00583A5C">
                            <w:pPr>
                              <w:ind w:firstLine="0"/>
                              <w:jc w:val="left"/>
                              <w:rPr>
                                <w:rFonts w:asciiTheme="majorBidi" w:hAnsiTheme="majorBidi" w:cstheme="majorBidi"/>
                                <w:sz w:val="16"/>
                                <w:szCs w:val="16"/>
                              </w:rPr>
                            </w:pPr>
                            <w:r w:rsidRPr="005E33D4">
                              <w:rPr>
                                <w:rFonts w:asciiTheme="majorBidi" w:hAnsiTheme="majorBidi" w:cstheme="majorBidi"/>
                                <w:sz w:val="16"/>
                                <w:szCs w:val="16"/>
                              </w:rPr>
                              <w:t>WER (%)</w:t>
                            </w:r>
                          </w:p>
                        </w:tc>
                      </w:tr>
                      <w:tr w:rsidR="00890201" w:rsidRPr="002B270C" w14:paraId="2EAB1EE7" w14:textId="77777777" w:rsidTr="00583A5C">
                        <w:trPr>
                          <w:trHeight w:val="208"/>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14:paraId="6396C257" w14:textId="5EA16B9A" w:rsidR="00092415" w:rsidRPr="005E33D4" w:rsidRDefault="00092415" w:rsidP="00583A5C">
                            <w:pPr>
                              <w:ind w:firstLine="0"/>
                              <w:jc w:val="left"/>
                              <w:rPr>
                                <w:rFonts w:asciiTheme="majorBidi" w:hAnsiTheme="majorBidi" w:cstheme="majorBidi"/>
                                <w:sz w:val="16"/>
                                <w:szCs w:val="16"/>
                              </w:rPr>
                            </w:pPr>
                            <w:r w:rsidRPr="005E33D4">
                              <w:rPr>
                                <w:rFonts w:asciiTheme="majorBidi" w:hAnsiTheme="majorBidi" w:cstheme="majorBidi"/>
                                <w:sz w:val="16"/>
                                <w:szCs w:val="16"/>
                              </w:rPr>
                              <w:t xml:space="preserve">Bacchiani CI low-complexity </w:t>
                            </w:r>
                            <w:r w:rsidRPr="005E33D4">
                              <w:rPr>
                                <w:rFonts w:asciiTheme="majorBidi" w:hAnsiTheme="majorBidi" w:cstheme="majorBidi"/>
                                <w:sz w:val="16"/>
                                <w:szCs w:val="16"/>
                              </w:rPr>
                              <w:fldChar w:fldCharType="begin"/>
                            </w:r>
                            <w:r w:rsidRPr="005E33D4">
                              <w:rPr>
                                <w:rFonts w:asciiTheme="majorBidi" w:hAnsiTheme="majorBidi" w:cstheme="majorBidi"/>
                                <w:sz w:val="16"/>
                                <w:szCs w:val="16"/>
                              </w:rPr>
                              <w:instrText xml:space="preserve"> REF _Ref455516182 \r  \* MERGEFORMAT </w:instrText>
                            </w:r>
                            <w:r w:rsidRPr="005E33D4">
                              <w:rPr>
                                <w:rFonts w:asciiTheme="majorBidi" w:hAnsiTheme="majorBidi" w:cstheme="majorBidi"/>
                                <w:sz w:val="16"/>
                                <w:szCs w:val="16"/>
                              </w:rPr>
                              <w:fldChar w:fldCharType="separate"/>
                            </w:r>
                            <w:r w:rsidR="007174C0">
                              <w:rPr>
                                <w:rFonts w:asciiTheme="majorBidi" w:hAnsiTheme="majorBidi" w:cstheme="majorBidi"/>
                                <w:sz w:val="16"/>
                                <w:szCs w:val="16"/>
                              </w:rPr>
                              <w:t>[3]</w:t>
                            </w:r>
                            <w:r w:rsidRPr="005E33D4">
                              <w:rPr>
                                <w:rFonts w:asciiTheme="majorBidi" w:hAnsiTheme="majorBidi" w:cstheme="majorBidi"/>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9AA7520" w14:textId="77777777" w:rsidR="00092415" w:rsidRPr="005E33D4" w:rsidRDefault="00092415" w:rsidP="00583A5C">
                            <w:pPr>
                              <w:keepNext/>
                              <w:keepLines/>
                              <w:ind w:firstLine="0"/>
                              <w:jc w:val="center"/>
                              <w:outlineLvl w:val="4"/>
                              <w:rPr>
                                <w:rFonts w:asciiTheme="majorBidi" w:hAnsiTheme="majorBidi" w:cstheme="majorBidi"/>
                                <w:sz w:val="16"/>
                                <w:szCs w:val="16"/>
                              </w:rPr>
                            </w:pPr>
                            <w:r w:rsidRPr="005E33D4">
                              <w:rPr>
                                <w:rFonts w:asciiTheme="majorBidi" w:hAnsiTheme="majorBidi" w:cstheme="majorBidi"/>
                                <w:sz w:val="16"/>
                                <w:szCs w:val="16"/>
                              </w:rPr>
                              <w:t>No</w:t>
                            </w:r>
                          </w:p>
                        </w:tc>
                        <w:tc>
                          <w:tcPr>
                            <w:tcW w:w="721" w:type="dxa"/>
                            <w:tcBorders>
                              <w:top w:val="single" w:sz="4" w:space="0" w:color="auto"/>
                              <w:left w:val="single" w:sz="4" w:space="0" w:color="auto"/>
                              <w:bottom w:val="single" w:sz="4" w:space="0" w:color="auto"/>
                              <w:right w:val="single" w:sz="4" w:space="0" w:color="auto"/>
                            </w:tcBorders>
                            <w:vAlign w:val="center"/>
                            <w:hideMark/>
                          </w:tcPr>
                          <w:p w14:paraId="0B5C0739" w14:textId="77777777" w:rsidR="00092415" w:rsidRPr="005E33D4" w:rsidRDefault="00092415" w:rsidP="00583A5C">
                            <w:pPr>
                              <w:keepNext/>
                              <w:keepLines/>
                              <w:ind w:firstLine="0"/>
                              <w:jc w:val="center"/>
                              <w:outlineLvl w:val="4"/>
                              <w:rPr>
                                <w:rFonts w:asciiTheme="majorBidi" w:eastAsiaTheme="majorEastAsia" w:hAnsiTheme="majorBidi" w:cstheme="majorBidi"/>
                                <w:sz w:val="16"/>
                                <w:szCs w:val="16"/>
                              </w:rPr>
                            </w:pPr>
                            <w:r w:rsidRPr="005E33D4">
                              <w:rPr>
                                <w:rFonts w:asciiTheme="majorBidi" w:hAnsiTheme="majorBidi" w:cstheme="majorBidi"/>
                                <w:sz w:val="16"/>
                                <w:szCs w:val="16"/>
                              </w:rPr>
                              <w:t>RM</w:t>
                            </w:r>
                          </w:p>
                        </w:tc>
                        <w:tc>
                          <w:tcPr>
                            <w:tcW w:w="630" w:type="dxa"/>
                            <w:tcBorders>
                              <w:top w:val="single" w:sz="4" w:space="0" w:color="auto"/>
                              <w:left w:val="single" w:sz="4" w:space="0" w:color="auto"/>
                              <w:bottom w:val="single" w:sz="4" w:space="0" w:color="auto"/>
                              <w:right w:val="single" w:sz="4" w:space="0" w:color="auto"/>
                            </w:tcBorders>
                            <w:vAlign w:val="center"/>
                            <w:hideMark/>
                          </w:tcPr>
                          <w:p w14:paraId="648DCAD4" w14:textId="77777777" w:rsidR="00092415" w:rsidRPr="005E33D4" w:rsidRDefault="00092415" w:rsidP="00583A5C">
                            <w:pPr>
                              <w:keepNext/>
                              <w:keepLines/>
                              <w:ind w:firstLine="0"/>
                              <w:jc w:val="left"/>
                              <w:outlineLvl w:val="4"/>
                              <w:rPr>
                                <w:rFonts w:asciiTheme="majorBidi" w:eastAsiaTheme="majorEastAsia" w:hAnsiTheme="majorBidi" w:cstheme="majorBidi"/>
                                <w:sz w:val="16"/>
                                <w:szCs w:val="16"/>
                              </w:rPr>
                            </w:pPr>
                            <w:r w:rsidRPr="005E33D4">
                              <w:rPr>
                                <w:rFonts w:asciiTheme="majorBidi" w:hAnsiTheme="majorBidi" w:cstheme="majorBidi"/>
                                <w:sz w:val="16"/>
                                <w:szCs w:val="16"/>
                              </w:rPr>
                              <w:t>19.70</w:t>
                            </w:r>
                          </w:p>
                        </w:tc>
                      </w:tr>
                      <w:tr w:rsidR="00890201" w:rsidRPr="002B270C" w14:paraId="1AE2352B" w14:textId="77777777" w:rsidTr="00583A5C">
                        <w:trPr>
                          <w:trHeight w:val="172"/>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14:paraId="75CD4F5E" w14:textId="71A9ED86" w:rsidR="00092415" w:rsidRPr="005E33D4" w:rsidRDefault="00092415" w:rsidP="00583A5C">
                            <w:pPr>
                              <w:keepNext/>
                              <w:keepLines/>
                              <w:ind w:firstLine="0"/>
                              <w:jc w:val="left"/>
                              <w:outlineLvl w:val="4"/>
                              <w:rPr>
                                <w:rFonts w:asciiTheme="majorBidi" w:hAnsiTheme="majorBidi" w:cstheme="majorBidi"/>
                                <w:sz w:val="16"/>
                                <w:szCs w:val="16"/>
                              </w:rPr>
                            </w:pPr>
                            <w:r w:rsidRPr="005E33D4">
                              <w:rPr>
                                <w:rFonts w:asciiTheme="majorBidi" w:hAnsiTheme="majorBidi" w:cstheme="majorBidi"/>
                                <w:sz w:val="16"/>
                                <w:szCs w:val="16"/>
                              </w:rPr>
                              <w:t xml:space="preserve">Bacchiani High complexity </w:t>
                            </w:r>
                            <w:r w:rsidRPr="005E33D4">
                              <w:rPr>
                                <w:rFonts w:asciiTheme="majorBidi" w:hAnsiTheme="majorBidi" w:cstheme="majorBidi"/>
                                <w:sz w:val="16"/>
                                <w:szCs w:val="16"/>
                              </w:rPr>
                              <w:fldChar w:fldCharType="begin"/>
                            </w:r>
                            <w:r w:rsidRPr="005E33D4">
                              <w:rPr>
                                <w:rFonts w:asciiTheme="majorBidi" w:hAnsiTheme="majorBidi" w:cstheme="majorBidi"/>
                                <w:sz w:val="16"/>
                                <w:szCs w:val="16"/>
                              </w:rPr>
                              <w:instrText xml:space="preserve"> REF _Ref455516182 \r  \* MERGEFORMAT </w:instrText>
                            </w:r>
                            <w:r w:rsidRPr="005E33D4">
                              <w:rPr>
                                <w:rFonts w:asciiTheme="majorBidi" w:hAnsiTheme="majorBidi" w:cstheme="majorBidi"/>
                                <w:sz w:val="16"/>
                                <w:szCs w:val="16"/>
                              </w:rPr>
                              <w:fldChar w:fldCharType="separate"/>
                            </w:r>
                            <w:r w:rsidR="007174C0">
                              <w:rPr>
                                <w:rFonts w:asciiTheme="majorBidi" w:hAnsiTheme="majorBidi" w:cstheme="majorBidi"/>
                                <w:sz w:val="16"/>
                                <w:szCs w:val="16"/>
                              </w:rPr>
                              <w:t>[3]</w:t>
                            </w:r>
                            <w:r w:rsidRPr="005E33D4">
                              <w:rPr>
                                <w:rFonts w:asciiTheme="majorBidi" w:hAnsiTheme="majorBidi" w:cstheme="majorBidi"/>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06AC5FA" w14:textId="77777777" w:rsidR="00092415" w:rsidRPr="005E33D4" w:rsidRDefault="00092415" w:rsidP="00583A5C">
                            <w:pPr>
                              <w:keepNext/>
                              <w:keepLines/>
                              <w:ind w:firstLine="0"/>
                              <w:jc w:val="center"/>
                              <w:outlineLvl w:val="4"/>
                              <w:rPr>
                                <w:rFonts w:asciiTheme="majorBidi" w:hAnsiTheme="majorBidi" w:cstheme="majorBidi"/>
                                <w:sz w:val="16"/>
                                <w:szCs w:val="16"/>
                              </w:rPr>
                            </w:pPr>
                            <w:r w:rsidRPr="005E33D4">
                              <w:rPr>
                                <w:rFonts w:asciiTheme="majorBidi" w:hAnsiTheme="majorBidi" w:cstheme="majorBidi"/>
                                <w:sz w:val="16"/>
                                <w:szCs w:val="16"/>
                              </w:rPr>
                              <w:t>Word Context</w:t>
                            </w:r>
                          </w:p>
                        </w:tc>
                        <w:tc>
                          <w:tcPr>
                            <w:tcW w:w="721" w:type="dxa"/>
                            <w:tcBorders>
                              <w:top w:val="single" w:sz="4" w:space="0" w:color="auto"/>
                              <w:left w:val="single" w:sz="4" w:space="0" w:color="auto"/>
                              <w:bottom w:val="single" w:sz="4" w:space="0" w:color="auto"/>
                              <w:right w:val="single" w:sz="4" w:space="0" w:color="auto"/>
                            </w:tcBorders>
                            <w:vAlign w:val="center"/>
                            <w:hideMark/>
                          </w:tcPr>
                          <w:p w14:paraId="7B39F955" w14:textId="77777777" w:rsidR="00092415" w:rsidRPr="005E33D4" w:rsidRDefault="00092415" w:rsidP="00583A5C">
                            <w:pPr>
                              <w:keepNext/>
                              <w:keepLines/>
                              <w:ind w:firstLine="0"/>
                              <w:jc w:val="center"/>
                              <w:outlineLvl w:val="4"/>
                              <w:rPr>
                                <w:rFonts w:asciiTheme="majorBidi" w:eastAsiaTheme="majorEastAsia" w:hAnsiTheme="majorBidi" w:cstheme="majorBidi"/>
                                <w:sz w:val="16"/>
                                <w:szCs w:val="16"/>
                              </w:rPr>
                            </w:pPr>
                            <w:r w:rsidRPr="005E33D4">
                              <w:rPr>
                                <w:rFonts w:asciiTheme="majorBidi" w:hAnsiTheme="majorBidi" w:cstheme="majorBidi"/>
                                <w:sz w:val="16"/>
                                <w:szCs w:val="16"/>
                              </w:rPr>
                              <w:t>RM</w:t>
                            </w:r>
                          </w:p>
                        </w:tc>
                        <w:tc>
                          <w:tcPr>
                            <w:tcW w:w="630" w:type="dxa"/>
                            <w:tcBorders>
                              <w:top w:val="single" w:sz="4" w:space="0" w:color="auto"/>
                              <w:left w:val="single" w:sz="4" w:space="0" w:color="auto"/>
                              <w:bottom w:val="single" w:sz="4" w:space="0" w:color="auto"/>
                              <w:right w:val="single" w:sz="4" w:space="0" w:color="auto"/>
                            </w:tcBorders>
                            <w:vAlign w:val="center"/>
                            <w:hideMark/>
                          </w:tcPr>
                          <w:p w14:paraId="7A1F3932" w14:textId="77777777" w:rsidR="00092415" w:rsidRPr="005E33D4" w:rsidRDefault="00092415" w:rsidP="00583A5C">
                            <w:pPr>
                              <w:keepNext/>
                              <w:keepLines/>
                              <w:ind w:firstLine="0"/>
                              <w:jc w:val="left"/>
                              <w:outlineLvl w:val="4"/>
                              <w:rPr>
                                <w:rFonts w:asciiTheme="majorBidi" w:eastAsiaTheme="majorEastAsia" w:hAnsiTheme="majorBidi" w:cstheme="majorBidi"/>
                                <w:sz w:val="16"/>
                                <w:szCs w:val="16"/>
                              </w:rPr>
                            </w:pPr>
                            <w:r w:rsidRPr="005E33D4">
                              <w:rPr>
                                <w:rFonts w:asciiTheme="majorBidi" w:hAnsiTheme="majorBidi" w:cstheme="majorBidi"/>
                                <w:sz w:val="16"/>
                                <w:szCs w:val="16"/>
                              </w:rPr>
                              <w:t>11.40</w:t>
                            </w:r>
                          </w:p>
                        </w:tc>
                      </w:tr>
                      <w:tr w:rsidR="00890201" w:rsidRPr="002B270C" w14:paraId="74B3BD55" w14:textId="77777777" w:rsidTr="00890201">
                        <w:trPr>
                          <w:trHeight w:val="263"/>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14:paraId="731E6BCA" w14:textId="7E229E0F" w:rsidR="00092415" w:rsidRPr="005E33D4" w:rsidRDefault="00092415" w:rsidP="00583A5C">
                            <w:pPr>
                              <w:keepNext/>
                              <w:keepLines/>
                              <w:ind w:firstLine="0"/>
                              <w:jc w:val="left"/>
                              <w:outlineLvl w:val="4"/>
                              <w:rPr>
                                <w:rFonts w:asciiTheme="majorBidi" w:hAnsiTheme="majorBidi" w:cstheme="majorBidi"/>
                                <w:sz w:val="16"/>
                                <w:szCs w:val="16"/>
                              </w:rPr>
                            </w:pPr>
                            <w:r w:rsidRPr="005E33D4">
                              <w:rPr>
                                <w:rFonts w:asciiTheme="majorBidi" w:hAnsiTheme="majorBidi" w:cstheme="majorBidi"/>
                                <w:sz w:val="16"/>
                                <w:szCs w:val="16"/>
                              </w:rPr>
                              <w:t>Bacchiani CD low-complexity (1mix)</w:t>
                            </w:r>
                            <w:r w:rsidR="00890201">
                              <w:t> </w:t>
                            </w:r>
                            <w:r w:rsidRPr="005E33D4">
                              <w:rPr>
                                <w:rFonts w:asciiTheme="majorBidi" w:hAnsiTheme="majorBidi" w:cstheme="majorBidi"/>
                                <w:sz w:val="16"/>
                                <w:szCs w:val="16"/>
                              </w:rPr>
                              <w:fldChar w:fldCharType="begin"/>
                            </w:r>
                            <w:r w:rsidRPr="005E33D4">
                              <w:rPr>
                                <w:rFonts w:asciiTheme="majorBidi" w:hAnsiTheme="majorBidi" w:cstheme="majorBidi"/>
                                <w:sz w:val="16"/>
                                <w:szCs w:val="16"/>
                              </w:rPr>
                              <w:instrText xml:space="preserve"> REF _Ref455516182 \r  \* MERGEFORMAT </w:instrText>
                            </w:r>
                            <w:r w:rsidRPr="005E33D4">
                              <w:rPr>
                                <w:rFonts w:asciiTheme="majorBidi" w:hAnsiTheme="majorBidi" w:cstheme="majorBidi"/>
                                <w:sz w:val="16"/>
                                <w:szCs w:val="16"/>
                              </w:rPr>
                              <w:fldChar w:fldCharType="separate"/>
                            </w:r>
                            <w:r w:rsidR="007174C0">
                              <w:rPr>
                                <w:rFonts w:asciiTheme="majorBidi" w:hAnsiTheme="majorBidi" w:cstheme="majorBidi"/>
                                <w:sz w:val="16"/>
                                <w:szCs w:val="16"/>
                              </w:rPr>
                              <w:t>[3]</w:t>
                            </w:r>
                            <w:r w:rsidRPr="005E33D4">
                              <w:rPr>
                                <w:rFonts w:asciiTheme="majorBidi" w:hAnsiTheme="majorBidi" w:cstheme="majorBidi"/>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11A14EC" w14:textId="77777777" w:rsidR="00092415" w:rsidRPr="005E33D4" w:rsidRDefault="00092415" w:rsidP="00583A5C">
                            <w:pPr>
                              <w:keepNext/>
                              <w:keepLines/>
                              <w:ind w:firstLine="0"/>
                              <w:jc w:val="center"/>
                              <w:outlineLvl w:val="4"/>
                              <w:rPr>
                                <w:rFonts w:asciiTheme="majorBidi" w:hAnsiTheme="majorBidi" w:cstheme="majorBidi"/>
                                <w:sz w:val="16"/>
                                <w:szCs w:val="16"/>
                              </w:rPr>
                            </w:pPr>
                            <w:r w:rsidRPr="005E33D4">
                              <w:rPr>
                                <w:rFonts w:asciiTheme="majorBidi" w:hAnsiTheme="majorBidi" w:cstheme="majorBidi"/>
                                <w:sz w:val="16"/>
                                <w:szCs w:val="16"/>
                              </w:rPr>
                              <w:t>Phoneme</w:t>
                            </w:r>
                          </w:p>
                          <w:p w14:paraId="10A19B59" w14:textId="77777777" w:rsidR="00092415" w:rsidRPr="005E33D4" w:rsidRDefault="00092415" w:rsidP="00583A5C">
                            <w:pPr>
                              <w:keepNext/>
                              <w:keepLines/>
                              <w:ind w:firstLine="0"/>
                              <w:jc w:val="center"/>
                              <w:outlineLvl w:val="4"/>
                              <w:rPr>
                                <w:rFonts w:asciiTheme="majorBidi" w:hAnsiTheme="majorBidi" w:cstheme="majorBidi"/>
                                <w:sz w:val="16"/>
                                <w:szCs w:val="16"/>
                              </w:rPr>
                            </w:pPr>
                            <w:r w:rsidRPr="005E33D4">
                              <w:rPr>
                                <w:rFonts w:asciiTheme="majorBidi" w:hAnsiTheme="majorBidi" w:cstheme="majorBidi"/>
                                <w:sz w:val="16"/>
                                <w:szCs w:val="16"/>
                              </w:rPr>
                              <w:t>Context</w:t>
                            </w:r>
                          </w:p>
                        </w:tc>
                        <w:tc>
                          <w:tcPr>
                            <w:tcW w:w="721" w:type="dxa"/>
                            <w:tcBorders>
                              <w:top w:val="single" w:sz="4" w:space="0" w:color="auto"/>
                              <w:left w:val="single" w:sz="4" w:space="0" w:color="auto"/>
                              <w:bottom w:val="single" w:sz="4" w:space="0" w:color="auto"/>
                              <w:right w:val="single" w:sz="4" w:space="0" w:color="auto"/>
                            </w:tcBorders>
                            <w:vAlign w:val="center"/>
                            <w:hideMark/>
                          </w:tcPr>
                          <w:p w14:paraId="22D15151" w14:textId="77777777" w:rsidR="00092415" w:rsidRPr="005E33D4" w:rsidRDefault="00092415" w:rsidP="00583A5C">
                            <w:pPr>
                              <w:keepNext/>
                              <w:keepLines/>
                              <w:ind w:firstLine="0"/>
                              <w:jc w:val="center"/>
                              <w:outlineLvl w:val="4"/>
                              <w:rPr>
                                <w:rFonts w:asciiTheme="majorBidi" w:eastAsiaTheme="majorEastAsia" w:hAnsiTheme="majorBidi" w:cstheme="majorBidi"/>
                                <w:sz w:val="16"/>
                                <w:szCs w:val="16"/>
                              </w:rPr>
                            </w:pPr>
                            <w:r w:rsidRPr="005E33D4">
                              <w:rPr>
                                <w:rFonts w:asciiTheme="majorBidi" w:hAnsiTheme="majorBidi" w:cstheme="majorBidi"/>
                                <w:sz w:val="16"/>
                                <w:szCs w:val="16"/>
                              </w:rPr>
                              <w:t>RM</w:t>
                            </w:r>
                          </w:p>
                        </w:tc>
                        <w:tc>
                          <w:tcPr>
                            <w:tcW w:w="630" w:type="dxa"/>
                            <w:tcBorders>
                              <w:top w:val="single" w:sz="4" w:space="0" w:color="auto"/>
                              <w:left w:val="single" w:sz="4" w:space="0" w:color="auto"/>
                              <w:bottom w:val="single" w:sz="4" w:space="0" w:color="auto"/>
                              <w:right w:val="single" w:sz="4" w:space="0" w:color="auto"/>
                            </w:tcBorders>
                            <w:vAlign w:val="center"/>
                            <w:hideMark/>
                          </w:tcPr>
                          <w:p w14:paraId="53295BCE" w14:textId="77777777" w:rsidR="00092415" w:rsidRPr="005E33D4" w:rsidRDefault="00092415" w:rsidP="00583A5C">
                            <w:pPr>
                              <w:keepNext/>
                              <w:keepLines/>
                              <w:ind w:firstLine="0"/>
                              <w:jc w:val="left"/>
                              <w:outlineLvl w:val="4"/>
                              <w:rPr>
                                <w:rFonts w:asciiTheme="majorBidi" w:eastAsiaTheme="majorEastAsia" w:hAnsiTheme="majorBidi" w:cstheme="majorBidi"/>
                                <w:sz w:val="16"/>
                                <w:szCs w:val="16"/>
                              </w:rPr>
                            </w:pPr>
                            <w:r w:rsidRPr="005E33D4">
                              <w:rPr>
                                <w:rFonts w:asciiTheme="majorBidi" w:hAnsiTheme="majorBidi" w:cstheme="majorBidi"/>
                                <w:sz w:val="16"/>
                                <w:szCs w:val="16"/>
                              </w:rPr>
                              <w:t>13.70</w:t>
                            </w:r>
                          </w:p>
                        </w:tc>
                      </w:tr>
                      <w:tr w:rsidR="00890201" w:rsidRPr="002B270C" w14:paraId="635262B2" w14:textId="77777777" w:rsidTr="00890201">
                        <w:trPr>
                          <w:trHeight w:val="278"/>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14:paraId="2E735B5E" w14:textId="65807DFC" w:rsidR="00092415" w:rsidRPr="005E33D4" w:rsidRDefault="00092415" w:rsidP="00583A5C">
                            <w:pPr>
                              <w:keepNext/>
                              <w:keepLines/>
                              <w:ind w:firstLine="0"/>
                              <w:jc w:val="left"/>
                              <w:outlineLvl w:val="4"/>
                              <w:rPr>
                                <w:rFonts w:asciiTheme="majorBidi" w:hAnsiTheme="majorBidi" w:cstheme="majorBidi"/>
                                <w:sz w:val="16"/>
                                <w:szCs w:val="16"/>
                              </w:rPr>
                            </w:pPr>
                            <w:r w:rsidRPr="005E33D4">
                              <w:rPr>
                                <w:rFonts w:asciiTheme="majorBidi" w:hAnsiTheme="majorBidi" w:cstheme="majorBidi"/>
                                <w:sz w:val="16"/>
                                <w:szCs w:val="16"/>
                              </w:rPr>
                              <w:t xml:space="preserve">Bacchiani CD high-complexity </w:t>
                            </w:r>
                            <w:r w:rsidRPr="005E33D4">
                              <w:rPr>
                                <w:rFonts w:asciiTheme="majorBidi" w:hAnsiTheme="majorBidi" w:cstheme="majorBidi"/>
                                <w:sz w:val="16"/>
                                <w:szCs w:val="16"/>
                              </w:rPr>
                              <w:fldChar w:fldCharType="begin"/>
                            </w:r>
                            <w:r w:rsidRPr="005E33D4">
                              <w:rPr>
                                <w:rFonts w:asciiTheme="majorBidi" w:hAnsiTheme="majorBidi" w:cstheme="majorBidi"/>
                                <w:sz w:val="16"/>
                                <w:szCs w:val="16"/>
                              </w:rPr>
                              <w:instrText xml:space="preserve"> REF _Ref455516182 \r  \* MERGEFORMAT </w:instrText>
                            </w:r>
                            <w:r w:rsidRPr="005E33D4">
                              <w:rPr>
                                <w:rFonts w:asciiTheme="majorBidi" w:hAnsiTheme="majorBidi" w:cstheme="majorBidi"/>
                                <w:sz w:val="16"/>
                                <w:szCs w:val="16"/>
                              </w:rPr>
                              <w:fldChar w:fldCharType="separate"/>
                            </w:r>
                            <w:r w:rsidR="007174C0">
                              <w:rPr>
                                <w:rFonts w:asciiTheme="majorBidi" w:hAnsiTheme="majorBidi" w:cstheme="majorBidi"/>
                                <w:sz w:val="16"/>
                                <w:szCs w:val="16"/>
                              </w:rPr>
                              <w:t>[3]</w:t>
                            </w:r>
                            <w:r w:rsidRPr="005E33D4">
                              <w:rPr>
                                <w:rFonts w:asciiTheme="majorBidi" w:hAnsiTheme="majorBidi" w:cstheme="majorBidi"/>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A84F7CC" w14:textId="3F473912" w:rsidR="00092415" w:rsidRPr="005E33D4" w:rsidRDefault="00092415" w:rsidP="00583A5C">
                            <w:pPr>
                              <w:keepNext/>
                              <w:keepLines/>
                              <w:ind w:firstLine="0"/>
                              <w:jc w:val="center"/>
                              <w:outlineLvl w:val="4"/>
                              <w:rPr>
                                <w:rFonts w:asciiTheme="majorBidi" w:hAnsiTheme="majorBidi" w:cstheme="majorBidi"/>
                                <w:sz w:val="16"/>
                                <w:szCs w:val="16"/>
                              </w:rPr>
                            </w:pPr>
                            <w:r w:rsidRPr="005E33D4">
                              <w:rPr>
                                <w:rFonts w:asciiTheme="majorBidi" w:hAnsiTheme="majorBidi" w:cstheme="majorBidi"/>
                                <w:sz w:val="16"/>
                                <w:szCs w:val="16"/>
                              </w:rPr>
                              <w:t>Phoneme +</w:t>
                            </w:r>
                          </w:p>
                          <w:p w14:paraId="7A230DFE" w14:textId="77777777" w:rsidR="00092415" w:rsidRPr="005E33D4" w:rsidRDefault="00092415" w:rsidP="00583A5C">
                            <w:pPr>
                              <w:keepNext/>
                              <w:keepLines/>
                              <w:ind w:firstLine="0"/>
                              <w:jc w:val="center"/>
                              <w:outlineLvl w:val="4"/>
                              <w:rPr>
                                <w:rFonts w:asciiTheme="majorBidi" w:hAnsiTheme="majorBidi" w:cstheme="majorBidi"/>
                                <w:sz w:val="16"/>
                                <w:szCs w:val="16"/>
                              </w:rPr>
                            </w:pPr>
                            <w:r w:rsidRPr="005E33D4">
                              <w:rPr>
                                <w:rFonts w:asciiTheme="majorBidi" w:hAnsiTheme="majorBidi" w:cstheme="majorBidi"/>
                                <w:sz w:val="16"/>
                                <w:szCs w:val="16"/>
                              </w:rPr>
                              <w:t>Word  Context</w:t>
                            </w:r>
                          </w:p>
                        </w:tc>
                        <w:tc>
                          <w:tcPr>
                            <w:tcW w:w="721" w:type="dxa"/>
                            <w:tcBorders>
                              <w:top w:val="single" w:sz="4" w:space="0" w:color="auto"/>
                              <w:left w:val="single" w:sz="4" w:space="0" w:color="auto"/>
                              <w:bottom w:val="single" w:sz="4" w:space="0" w:color="auto"/>
                              <w:right w:val="single" w:sz="4" w:space="0" w:color="auto"/>
                            </w:tcBorders>
                            <w:vAlign w:val="center"/>
                            <w:hideMark/>
                          </w:tcPr>
                          <w:p w14:paraId="2DDCD504" w14:textId="77777777" w:rsidR="00092415" w:rsidRPr="005E33D4" w:rsidRDefault="00092415" w:rsidP="00583A5C">
                            <w:pPr>
                              <w:keepNext/>
                              <w:keepLines/>
                              <w:ind w:firstLine="0"/>
                              <w:jc w:val="center"/>
                              <w:outlineLvl w:val="4"/>
                              <w:rPr>
                                <w:rFonts w:asciiTheme="majorBidi" w:eastAsiaTheme="majorEastAsia" w:hAnsiTheme="majorBidi" w:cstheme="majorBidi"/>
                                <w:sz w:val="16"/>
                                <w:szCs w:val="16"/>
                              </w:rPr>
                            </w:pPr>
                            <w:r w:rsidRPr="005E33D4">
                              <w:rPr>
                                <w:rFonts w:asciiTheme="majorBidi" w:hAnsiTheme="majorBidi" w:cstheme="majorBidi"/>
                                <w:sz w:val="16"/>
                                <w:szCs w:val="16"/>
                              </w:rPr>
                              <w:t>RM</w:t>
                            </w:r>
                          </w:p>
                        </w:tc>
                        <w:tc>
                          <w:tcPr>
                            <w:tcW w:w="630" w:type="dxa"/>
                            <w:tcBorders>
                              <w:top w:val="single" w:sz="4" w:space="0" w:color="auto"/>
                              <w:left w:val="single" w:sz="4" w:space="0" w:color="auto"/>
                              <w:bottom w:val="single" w:sz="4" w:space="0" w:color="auto"/>
                              <w:right w:val="single" w:sz="4" w:space="0" w:color="auto"/>
                            </w:tcBorders>
                            <w:vAlign w:val="center"/>
                            <w:hideMark/>
                          </w:tcPr>
                          <w:p w14:paraId="0BE4CB28" w14:textId="77777777" w:rsidR="00092415" w:rsidRPr="005E33D4" w:rsidRDefault="00092415" w:rsidP="00583A5C">
                            <w:pPr>
                              <w:keepNext/>
                              <w:keepLines/>
                              <w:ind w:firstLine="0"/>
                              <w:jc w:val="left"/>
                              <w:outlineLvl w:val="4"/>
                              <w:rPr>
                                <w:rFonts w:asciiTheme="majorBidi" w:eastAsiaTheme="majorEastAsia" w:hAnsiTheme="majorBidi" w:cstheme="majorBidi"/>
                                <w:sz w:val="16"/>
                                <w:szCs w:val="16"/>
                              </w:rPr>
                            </w:pPr>
                            <w:r w:rsidRPr="005E33D4">
                              <w:rPr>
                                <w:rFonts w:asciiTheme="majorBidi" w:hAnsiTheme="majorBidi" w:cstheme="majorBidi"/>
                                <w:sz w:val="16"/>
                                <w:szCs w:val="16"/>
                              </w:rPr>
                              <w:t>9.90</w:t>
                            </w:r>
                          </w:p>
                        </w:tc>
                      </w:tr>
                      <w:tr w:rsidR="00890201" w:rsidRPr="002B270C" w14:paraId="28BC20BA" w14:textId="77777777" w:rsidTr="00583A5C">
                        <w:trPr>
                          <w:trHeight w:val="64"/>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14:paraId="6AA12419" w14:textId="0D6E0C02" w:rsidR="00092415" w:rsidRPr="005E33D4" w:rsidRDefault="00092415" w:rsidP="00583A5C">
                            <w:pPr>
                              <w:keepNext/>
                              <w:keepLines/>
                              <w:ind w:firstLine="0"/>
                              <w:jc w:val="left"/>
                              <w:outlineLvl w:val="4"/>
                              <w:rPr>
                                <w:rFonts w:asciiTheme="majorBidi" w:hAnsiTheme="majorBidi" w:cstheme="majorBidi"/>
                                <w:sz w:val="16"/>
                                <w:szCs w:val="16"/>
                              </w:rPr>
                            </w:pPr>
                            <w:r w:rsidRPr="005E33D4">
                              <w:rPr>
                                <w:rFonts w:asciiTheme="majorBidi" w:hAnsiTheme="majorBidi" w:cstheme="majorBidi"/>
                                <w:sz w:val="16"/>
                                <w:szCs w:val="16"/>
                              </w:rPr>
                              <w:t xml:space="preserve">Singh CI probabilistic framework </w:t>
                            </w:r>
                            <w:r w:rsidRPr="005E33D4">
                              <w:rPr>
                                <w:rFonts w:asciiTheme="majorBidi" w:hAnsiTheme="majorBidi" w:cstheme="majorBidi"/>
                                <w:sz w:val="16"/>
                                <w:szCs w:val="16"/>
                              </w:rPr>
                              <w:fldChar w:fldCharType="begin"/>
                            </w:r>
                            <w:r w:rsidRPr="005E33D4">
                              <w:rPr>
                                <w:rFonts w:asciiTheme="majorBidi" w:hAnsiTheme="majorBidi" w:cstheme="majorBidi"/>
                                <w:sz w:val="16"/>
                                <w:szCs w:val="16"/>
                              </w:rPr>
                              <w:instrText xml:space="preserve"> REF _Ref455516228 \r  \* MERGEFORMAT </w:instrText>
                            </w:r>
                            <w:r w:rsidRPr="005E33D4">
                              <w:rPr>
                                <w:rFonts w:asciiTheme="majorBidi" w:hAnsiTheme="majorBidi" w:cstheme="majorBidi"/>
                                <w:sz w:val="16"/>
                                <w:szCs w:val="16"/>
                              </w:rPr>
                              <w:fldChar w:fldCharType="separate"/>
                            </w:r>
                            <w:r w:rsidR="007174C0">
                              <w:rPr>
                                <w:rFonts w:asciiTheme="majorBidi" w:hAnsiTheme="majorBidi" w:cstheme="majorBidi"/>
                                <w:sz w:val="16"/>
                                <w:szCs w:val="16"/>
                              </w:rPr>
                              <w:t>[6]</w:t>
                            </w:r>
                            <w:r w:rsidRPr="005E33D4">
                              <w:rPr>
                                <w:rFonts w:asciiTheme="majorBidi" w:hAnsiTheme="majorBidi" w:cstheme="majorBidi"/>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2F2C054" w14:textId="77777777" w:rsidR="00092415" w:rsidRPr="005E33D4" w:rsidRDefault="00092415" w:rsidP="00583A5C">
                            <w:pPr>
                              <w:keepNext/>
                              <w:keepLines/>
                              <w:ind w:firstLine="0"/>
                              <w:jc w:val="center"/>
                              <w:outlineLvl w:val="4"/>
                              <w:rPr>
                                <w:rFonts w:asciiTheme="majorBidi" w:hAnsiTheme="majorBidi" w:cstheme="majorBidi"/>
                                <w:sz w:val="16"/>
                                <w:szCs w:val="16"/>
                              </w:rPr>
                            </w:pPr>
                            <w:r w:rsidRPr="005E33D4">
                              <w:rPr>
                                <w:rFonts w:asciiTheme="majorBidi" w:hAnsiTheme="majorBidi" w:cstheme="majorBidi"/>
                                <w:sz w:val="16"/>
                                <w:szCs w:val="16"/>
                              </w:rPr>
                              <w:t>No</w:t>
                            </w:r>
                          </w:p>
                        </w:tc>
                        <w:tc>
                          <w:tcPr>
                            <w:tcW w:w="721" w:type="dxa"/>
                            <w:tcBorders>
                              <w:top w:val="single" w:sz="4" w:space="0" w:color="auto"/>
                              <w:left w:val="single" w:sz="4" w:space="0" w:color="auto"/>
                              <w:bottom w:val="single" w:sz="4" w:space="0" w:color="auto"/>
                              <w:right w:val="single" w:sz="4" w:space="0" w:color="auto"/>
                            </w:tcBorders>
                            <w:vAlign w:val="center"/>
                            <w:hideMark/>
                          </w:tcPr>
                          <w:p w14:paraId="75C929E8" w14:textId="77777777" w:rsidR="00092415" w:rsidRPr="005E33D4" w:rsidRDefault="00092415" w:rsidP="00583A5C">
                            <w:pPr>
                              <w:keepNext/>
                              <w:keepLines/>
                              <w:ind w:firstLine="0"/>
                              <w:jc w:val="center"/>
                              <w:outlineLvl w:val="4"/>
                              <w:rPr>
                                <w:rFonts w:asciiTheme="majorBidi" w:eastAsiaTheme="majorEastAsia" w:hAnsiTheme="majorBidi" w:cstheme="majorBidi"/>
                                <w:sz w:val="16"/>
                                <w:szCs w:val="16"/>
                              </w:rPr>
                            </w:pPr>
                            <w:r w:rsidRPr="005E33D4">
                              <w:rPr>
                                <w:rFonts w:asciiTheme="majorBidi" w:hAnsiTheme="majorBidi" w:cstheme="majorBidi"/>
                                <w:sz w:val="16"/>
                                <w:szCs w:val="16"/>
                              </w:rPr>
                              <w:t>RM</w:t>
                            </w:r>
                          </w:p>
                        </w:tc>
                        <w:tc>
                          <w:tcPr>
                            <w:tcW w:w="630" w:type="dxa"/>
                            <w:tcBorders>
                              <w:top w:val="single" w:sz="4" w:space="0" w:color="auto"/>
                              <w:left w:val="single" w:sz="4" w:space="0" w:color="auto"/>
                              <w:bottom w:val="single" w:sz="4" w:space="0" w:color="auto"/>
                              <w:right w:val="single" w:sz="4" w:space="0" w:color="auto"/>
                            </w:tcBorders>
                            <w:vAlign w:val="center"/>
                            <w:hideMark/>
                          </w:tcPr>
                          <w:p w14:paraId="4159AFDA" w14:textId="77777777" w:rsidR="00092415" w:rsidRPr="005E33D4" w:rsidRDefault="00092415" w:rsidP="00583A5C">
                            <w:pPr>
                              <w:keepNext/>
                              <w:keepLines/>
                              <w:ind w:firstLine="0"/>
                              <w:jc w:val="left"/>
                              <w:outlineLvl w:val="4"/>
                              <w:rPr>
                                <w:rFonts w:asciiTheme="majorBidi" w:eastAsiaTheme="majorEastAsia" w:hAnsiTheme="majorBidi" w:cstheme="majorBidi"/>
                                <w:sz w:val="16"/>
                                <w:szCs w:val="16"/>
                              </w:rPr>
                            </w:pPr>
                            <w:r w:rsidRPr="005E33D4">
                              <w:rPr>
                                <w:rFonts w:asciiTheme="majorBidi" w:hAnsiTheme="majorBidi" w:cstheme="majorBidi"/>
                                <w:sz w:val="16"/>
                                <w:szCs w:val="16"/>
                              </w:rPr>
                              <w:t>20.00</w:t>
                            </w:r>
                          </w:p>
                        </w:tc>
                      </w:tr>
                      <w:tr w:rsidR="00890201" w:rsidRPr="002B270C" w14:paraId="2299227C" w14:textId="77777777" w:rsidTr="00890201">
                        <w:trPr>
                          <w:trHeight w:val="263"/>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14:paraId="544053F0" w14:textId="51CF6BF0" w:rsidR="00092415" w:rsidRPr="005E33D4" w:rsidRDefault="00092415" w:rsidP="00583A5C">
                            <w:pPr>
                              <w:keepNext/>
                              <w:keepLines/>
                              <w:ind w:firstLine="0"/>
                              <w:jc w:val="left"/>
                              <w:outlineLvl w:val="4"/>
                              <w:rPr>
                                <w:rFonts w:asciiTheme="majorBidi" w:hAnsiTheme="majorBidi" w:cstheme="majorBidi"/>
                                <w:sz w:val="16"/>
                                <w:szCs w:val="16"/>
                              </w:rPr>
                            </w:pPr>
                            <w:r w:rsidRPr="005E33D4">
                              <w:rPr>
                                <w:rFonts w:asciiTheme="majorBidi" w:hAnsiTheme="majorBidi" w:cstheme="majorBidi"/>
                                <w:sz w:val="16"/>
                                <w:szCs w:val="16"/>
                              </w:rPr>
                              <w:t xml:space="preserve">Singh CI phoneme baseline </w:t>
                            </w:r>
                            <w:r w:rsidRPr="005E33D4">
                              <w:rPr>
                                <w:rFonts w:asciiTheme="majorBidi" w:hAnsiTheme="majorBidi" w:cstheme="majorBidi"/>
                                <w:sz w:val="16"/>
                                <w:szCs w:val="16"/>
                              </w:rPr>
                              <w:fldChar w:fldCharType="begin"/>
                            </w:r>
                            <w:r w:rsidRPr="005E33D4">
                              <w:rPr>
                                <w:rFonts w:asciiTheme="majorBidi" w:hAnsiTheme="majorBidi" w:cstheme="majorBidi"/>
                                <w:sz w:val="16"/>
                                <w:szCs w:val="16"/>
                              </w:rPr>
                              <w:instrText xml:space="preserve"> REF _Ref455516228 \r  \* MERGEFORMAT </w:instrText>
                            </w:r>
                            <w:r w:rsidRPr="005E33D4">
                              <w:rPr>
                                <w:rFonts w:asciiTheme="majorBidi" w:hAnsiTheme="majorBidi" w:cstheme="majorBidi"/>
                                <w:sz w:val="16"/>
                                <w:szCs w:val="16"/>
                              </w:rPr>
                              <w:fldChar w:fldCharType="separate"/>
                            </w:r>
                            <w:r w:rsidR="007174C0">
                              <w:rPr>
                                <w:rFonts w:asciiTheme="majorBidi" w:hAnsiTheme="majorBidi" w:cstheme="majorBidi"/>
                                <w:sz w:val="16"/>
                                <w:szCs w:val="16"/>
                              </w:rPr>
                              <w:t>[6]</w:t>
                            </w:r>
                            <w:r w:rsidRPr="005E33D4">
                              <w:rPr>
                                <w:rFonts w:asciiTheme="majorBidi" w:hAnsiTheme="majorBidi" w:cstheme="majorBidi"/>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2E10C42" w14:textId="77777777" w:rsidR="00092415" w:rsidRPr="005E33D4" w:rsidRDefault="00092415" w:rsidP="00583A5C">
                            <w:pPr>
                              <w:keepNext/>
                              <w:keepLines/>
                              <w:ind w:firstLine="0"/>
                              <w:jc w:val="center"/>
                              <w:outlineLvl w:val="4"/>
                              <w:rPr>
                                <w:rFonts w:asciiTheme="majorBidi" w:hAnsiTheme="majorBidi" w:cstheme="majorBidi"/>
                                <w:sz w:val="16"/>
                                <w:szCs w:val="16"/>
                              </w:rPr>
                            </w:pPr>
                            <w:r w:rsidRPr="005E33D4">
                              <w:rPr>
                                <w:rFonts w:asciiTheme="majorBidi" w:hAnsiTheme="majorBidi" w:cstheme="majorBidi"/>
                                <w:sz w:val="16"/>
                                <w:szCs w:val="16"/>
                              </w:rPr>
                              <w:t>No</w:t>
                            </w:r>
                          </w:p>
                        </w:tc>
                        <w:tc>
                          <w:tcPr>
                            <w:tcW w:w="721" w:type="dxa"/>
                            <w:tcBorders>
                              <w:top w:val="single" w:sz="4" w:space="0" w:color="auto"/>
                              <w:left w:val="single" w:sz="4" w:space="0" w:color="auto"/>
                              <w:bottom w:val="single" w:sz="4" w:space="0" w:color="auto"/>
                              <w:right w:val="single" w:sz="4" w:space="0" w:color="auto"/>
                            </w:tcBorders>
                            <w:vAlign w:val="center"/>
                            <w:hideMark/>
                          </w:tcPr>
                          <w:p w14:paraId="4EA0134C" w14:textId="77777777" w:rsidR="00092415" w:rsidRPr="005E33D4" w:rsidRDefault="00092415" w:rsidP="00583A5C">
                            <w:pPr>
                              <w:keepNext/>
                              <w:keepLines/>
                              <w:ind w:firstLine="0"/>
                              <w:jc w:val="center"/>
                              <w:outlineLvl w:val="4"/>
                              <w:rPr>
                                <w:rFonts w:asciiTheme="majorBidi" w:eastAsiaTheme="majorEastAsia" w:hAnsiTheme="majorBidi" w:cstheme="majorBidi"/>
                                <w:sz w:val="16"/>
                                <w:szCs w:val="16"/>
                              </w:rPr>
                            </w:pPr>
                            <w:r w:rsidRPr="005E33D4">
                              <w:rPr>
                                <w:rFonts w:asciiTheme="majorBidi" w:hAnsiTheme="majorBidi" w:cstheme="majorBidi"/>
                                <w:sz w:val="16"/>
                                <w:szCs w:val="16"/>
                              </w:rPr>
                              <w:t>RM</w:t>
                            </w:r>
                          </w:p>
                        </w:tc>
                        <w:tc>
                          <w:tcPr>
                            <w:tcW w:w="630" w:type="dxa"/>
                            <w:tcBorders>
                              <w:top w:val="single" w:sz="4" w:space="0" w:color="auto"/>
                              <w:left w:val="single" w:sz="4" w:space="0" w:color="auto"/>
                              <w:bottom w:val="single" w:sz="4" w:space="0" w:color="auto"/>
                              <w:right w:val="single" w:sz="4" w:space="0" w:color="auto"/>
                            </w:tcBorders>
                            <w:vAlign w:val="center"/>
                            <w:hideMark/>
                          </w:tcPr>
                          <w:p w14:paraId="6E1123D9" w14:textId="77777777" w:rsidR="00092415" w:rsidRPr="005E33D4" w:rsidRDefault="00092415" w:rsidP="00583A5C">
                            <w:pPr>
                              <w:keepNext/>
                              <w:keepLines/>
                              <w:ind w:firstLine="0"/>
                              <w:jc w:val="left"/>
                              <w:outlineLvl w:val="4"/>
                              <w:rPr>
                                <w:rFonts w:asciiTheme="majorBidi" w:eastAsiaTheme="majorEastAsia" w:hAnsiTheme="majorBidi" w:cstheme="majorBidi"/>
                                <w:sz w:val="16"/>
                                <w:szCs w:val="16"/>
                              </w:rPr>
                            </w:pPr>
                            <w:r w:rsidRPr="005E33D4">
                              <w:rPr>
                                <w:rFonts w:asciiTheme="majorBidi" w:hAnsiTheme="majorBidi" w:cstheme="majorBidi"/>
                                <w:sz w:val="16"/>
                                <w:szCs w:val="16"/>
                              </w:rPr>
                              <w:t>15.00</w:t>
                            </w:r>
                          </w:p>
                        </w:tc>
                      </w:tr>
                      <w:tr w:rsidR="00890201" w:rsidRPr="002B270C" w14:paraId="2177B4FB" w14:textId="77777777" w:rsidTr="00890201">
                        <w:trPr>
                          <w:trHeight w:val="278"/>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14:paraId="67CCC330" w14:textId="1D6CAD68" w:rsidR="00092415" w:rsidRPr="005E33D4" w:rsidRDefault="00092415" w:rsidP="00583A5C">
                            <w:pPr>
                              <w:keepNext/>
                              <w:keepLines/>
                              <w:ind w:firstLine="0"/>
                              <w:jc w:val="left"/>
                              <w:outlineLvl w:val="4"/>
                              <w:rPr>
                                <w:rFonts w:asciiTheme="majorBidi" w:hAnsiTheme="majorBidi" w:cstheme="majorBidi"/>
                                <w:sz w:val="16"/>
                                <w:szCs w:val="16"/>
                              </w:rPr>
                            </w:pPr>
                            <w:r w:rsidRPr="005E33D4">
                              <w:rPr>
                                <w:rFonts w:asciiTheme="majorBidi" w:hAnsiTheme="majorBidi" w:cstheme="majorBidi"/>
                                <w:sz w:val="16"/>
                                <w:szCs w:val="16"/>
                              </w:rPr>
                              <w:t xml:space="preserve">CI Nonparametric Bayesian </w:t>
                            </w:r>
                            <w:r w:rsidRPr="005E33D4">
                              <w:rPr>
                                <w:rFonts w:asciiTheme="majorBidi" w:hAnsiTheme="majorBidi" w:cstheme="majorBidi"/>
                                <w:sz w:val="16"/>
                                <w:szCs w:val="16"/>
                              </w:rPr>
                              <w:fldChar w:fldCharType="begin"/>
                            </w:r>
                            <w:r w:rsidRPr="005E33D4">
                              <w:rPr>
                                <w:rFonts w:asciiTheme="majorBidi" w:hAnsiTheme="majorBidi" w:cstheme="majorBidi"/>
                                <w:sz w:val="16"/>
                                <w:szCs w:val="16"/>
                              </w:rPr>
                              <w:instrText xml:space="preserve"> REF _Ref455516235 \r  \* MERGEFORMAT </w:instrText>
                            </w:r>
                            <w:r w:rsidRPr="005E33D4">
                              <w:rPr>
                                <w:rFonts w:asciiTheme="majorBidi" w:hAnsiTheme="majorBidi" w:cstheme="majorBidi"/>
                                <w:sz w:val="16"/>
                                <w:szCs w:val="16"/>
                              </w:rPr>
                              <w:fldChar w:fldCharType="separate"/>
                            </w:r>
                            <w:r w:rsidR="007174C0">
                              <w:rPr>
                                <w:rFonts w:asciiTheme="majorBidi" w:hAnsiTheme="majorBidi" w:cstheme="majorBidi"/>
                                <w:sz w:val="16"/>
                                <w:szCs w:val="16"/>
                              </w:rPr>
                              <w:t>[7]</w:t>
                            </w:r>
                            <w:r w:rsidRPr="005E33D4">
                              <w:rPr>
                                <w:rFonts w:asciiTheme="majorBidi" w:hAnsiTheme="majorBidi" w:cstheme="majorBidi"/>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56907F7" w14:textId="77777777" w:rsidR="00092415" w:rsidRPr="005E33D4" w:rsidRDefault="00092415" w:rsidP="00583A5C">
                            <w:pPr>
                              <w:keepNext/>
                              <w:keepLines/>
                              <w:ind w:firstLine="0"/>
                              <w:jc w:val="center"/>
                              <w:outlineLvl w:val="4"/>
                              <w:rPr>
                                <w:rFonts w:asciiTheme="majorBidi" w:hAnsiTheme="majorBidi" w:cstheme="majorBidi"/>
                                <w:sz w:val="16"/>
                                <w:szCs w:val="16"/>
                              </w:rPr>
                            </w:pPr>
                            <w:r w:rsidRPr="005E33D4">
                              <w:rPr>
                                <w:rFonts w:asciiTheme="majorBidi" w:hAnsiTheme="majorBidi" w:cstheme="majorBidi"/>
                                <w:sz w:val="16"/>
                                <w:szCs w:val="16"/>
                              </w:rPr>
                              <w:t>No</w:t>
                            </w:r>
                          </w:p>
                        </w:tc>
                        <w:tc>
                          <w:tcPr>
                            <w:tcW w:w="721" w:type="dxa"/>
                            <w:tcBorders>
                              <w:top w:val="single" w:sz="4" w:space="0" w:color="auto"/>
                              <w:left w:val="single" w:sz="4" w:space="0" w:color="auto"/>
                              <w:bottom w:val="single" w:sz="4" w:space="0" w:color="auto"/>
                              <w:right w:val="single" w:sz="4" w:space="0" w:color="auto"/>
                            </w:tcBorders>
                            <w:vAlign w:val="center"/>
                            <w:hideMark/>
                          </w:tcPr>
                          <w:p w14:paraId="19636E6B" w14:textId="77777777" w:rsidR="00092415" w:rsidRPr="005E33D4" w:rsidRDefault="00092415" w:rsidP="00583A5C">
                            <w:pPr>
                              <w:keepNext/>
                              <w:keepLines/>
                              <w:ind w:firstLine="0"/>
                              <w:jc w:val="center"/>
                              <w:outlineLvl w:val="4"/>
                              <w:rPr>
                                <w:rFonts w:asciiTheme="majorBidi" w:eastAsiaTheme="majorEastAsia" w:hAnsiTheme="majorBidi" w:cstheme="majorBidi"/>
                                <w:sz w:val="16"/>
                                <w:szCs w:val="16"/>
                              </w:rPr>
                            </w:pPr>
                            <w:r w:rsidRPr="005E33D4">
                              <w:rPr>
                                <w:rFonts w:asciiTheme="majorBidi" w:hAnsiTheme="majorBidi" w:cstheme="majorBidi"/>
                                <w:sz w:val="16"/>
                                <w:szCs w:val="16"/>
                              </w:rPr>
                              <w:t>Jupiter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168FB0A0" w14:textId="77777777" w:rsidR="00092415" w:rsidRPr="005E33D4" w:rsidRDefault="00092415" w:rsidP="00583A5C">
                            <w:pPr>
                              <w:keepNext/>
                              <w:keepLines/>
                              <w:ind w:firstLine="0"/>
                              <w:jc w:val="left"/>
                              <w:outlineLvl w:val="4"/>
                              <w:rPr>
                                <w:rFonts w:asciiTheme="majorBidi" w:eastAsiaTheme="majorEastAsia" w:hAnsiTheme="majorBidi" w:cstheme="majorBidi"/>
                                <w:sz w:val="16"/>
                                <w:szCs w:val="16"/>
                              </w:rPr>
                            </w:pPr>
                            <w:r w:rsidRPr="005E33D4">
                              <w:rPr>
                                <w:rFonts w:asciiTheme="majorBidi" w:hAnsiTheme="majorBidi" w:cstheme="majorBidi"/>
                                <w:sz w:val="16"/>
                                <w:szCs w:val="16"/>
                              </w:rPr>
                              <w:t>17.00</w:t>
                            </w:r>
                          </w:p>
                        </w:tc>
                      </w:tr>
                      <w:tr w:rsidR="00890201" w:rsidRPr="002B270C" w14:paraId="26237F63" w14:textId="77777777" w:rsidTr="00890201">
                        <w:trPr>
                          <w:trHeight w:val="278"/>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14:paraId="0866C645" w14:textId="6D4532BD" w:rsidR="00092415" w:rsidRPr="005E33D4" w:rsidRDefault="00092415" w:rsidP="00583A5C">
                            <w:pPr>
                              <w:keepNext/>
                              <w:keepLines/>
                              <w:ind w:firstLine="0"/>
                              <w:jc w:val="left"/>
                              <w:outlineLvl w:val="4"/>
                              <w:rPr>
                                <w:rFonts w:asciiTheme="majorBidi" w:hAnsiTheme="majorBidi" w:cstheme="majorBidi"/>
                                <w:sz w:val="16"/>
                                <w:szCs w:val="16"/>
                              </w:rPr>
                            </w:pPr>
                            <w:r w:rsidRPr="005E33D4">
                              <w:rPr>
                                <w:rFonts w:asciiTheme="majorBidi" w:hAnsiTheme="majorBidi" w:cstheme="majorBidi"/>
                                <w:sz w:val="16"/>
                                <w:szCs w:val="16"/>
                              </w:rPr>
                              <w:t xml:space="preserve">CD Nonparametric Bayesian </w:t>
                            </w:r>
                            <w:r w:rsidRPr="005E33D4">
                              <w:rPr>
                                <w:rFonts w:asciiTheme="majorBidi" w:hAnsiTheme="majorBidi" w:cstheme="majorBidi"/>
                                <w:sz w:val="16"/>
                                <w:szCs w:val="16"/>
                              </w:rPr>
                              <w:fldChar w:fldCharType="begin"/>
                            </w:r>
                            <w:r w:rsidRPr="005E33D4">
                              <w:rPr>
                                <w:rFonts w:asciiTheme="majorBidi" w:hAnsiTheme="majorBidi" w:cstheme="majorBidi"/>
                                <w:sz w:val="16"/>
                                <w:szCs w:val="16"/>
                              </w:rPr>
                              <w:instrText xml:space="preserve"> REF _Ref455516235 \r  \* MERGEFORMAT </w:instrText>
                            </w:r>
                            <w:r w:rsidRPr="005E33D4">
                              <w:rPr>
                                <w:rFonts w:asciiTheme="majorBidi" w:hAnsiTheme="majorBidi" w:cstheme="majorBidi"/>
                                <w:sz w:val="16"/>
                                <w:szCs w:val="16"/>
                              </w:rPr>
                              <w:fldChar w:fldCharType="separate"/>
                            </w:r>
                            <w:r w:rsidR="007174C0">
                              <w:rPr>
                                <w:rFonts w:asciiTheme="majorBidi" w:hAnsiTheme="majorBidi" w:cstheme="majorBidi"/>
                                <w:sz w:val="16"/>
                                <w:szCs w:val="16"/>
                              </w:rPr>
                              <w:t>[7]</w:t>
                            </w:r>
                            <w:r w:rsidRPr="005E33D4">
                              <w:rPr>
                                <w:rFonts w:asciiTheme="majorBidi" w:hAnsiTheme="majorBidi" w:cstheme="majorBidi"/>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9D10AAC" w14:textId="77777777" w:rsidR="00092415" w:rsidRPr="005E33D4" w:rsidRDefault="00092415" w:rsidP="00583A5C">
                            <w:pPr>
                              <w:keepNext/>
                              <w:keepLines/>
                              <w:ind w:firstLine="0"/>
                              <w:jc w:val="center"/>
                              <w:outlineLvl w:val="4"/>
                              <w:rPr>
                                <w:rFonts w:asciiTheme="majorBidi" w:hAnsiTheme="majorBidi" w:cstheme="majorBidi"/>
                                <w:sz w:val="16"/>
                                <w:szCs w:val="16"/>
                              </w:rPr>
                            </w:pPr>
                            <w:r w:rsidRPr="005E33D4">
                              <w:rPr>
                                <w:rFonts w:asciiTheme="majorBidi" w:hAnsiTheme="majorBidi" w:cstheme="majorBidi"/>
                                <w:sz w:val="16"/>
                                <w:szCs w:val="16"/>
                              </w:rPr>
                              <w:t>Phoneme Context</w:t>
                            </w:r>
                          </w:p>
                        </w:tc>
                        <w:tc>
                          <w:tcPr>
                            <w:tcW w:w="721" w:type="dxa"/>
                            <w:tcBorders>
                              <w:top w:val="single" w:sz="4" w:space="0" w:color="auto"/>
                              <w:left w:val="single" w:sz="4" w:space="0" w:color="auto"/>
                              <w:bottom w:val="single" w:sz="4" w:space="0" w:color="auto"/>
                              <w:right w:val="single" w:sz="4" w:space="0" w:color="auto"/>
                            </w:tcBorders>
                            <w:vAlign w:val="center"/>
                            <w:hideMark/>
                          </w:tcPr>
                          <w:p w14:paraId="13935EE0" w14:textId="77777777" w:rsidR="00092415" w:rsidRPr="005E33D4" w:rsidRDefault="00092415" w:rsidP="00583A5C">
                            <w:pPr>
                              <w:keepNext/>
                              <w:keepLines/>
                              <w:ind w:firstLine="0"/>
                              <w:jc w:val="center"/>
                              <w:outlineLvl w:val="4"/>
                              <w:rPr>
                                <w:rFonts w:asciiTheme="majorBidi" w:eastAsiaTheme="majorEastAsia" w:hAnsiTheme="majorBidi" w:cstheme="majorBidi"/>
                                <w:sz w:val="16"/>
                                <w:szCs w:val="16"/>
                              </w:rPr>
                            </w:pPr>
                            <w:r w:rsidRPr="005E33D4">
                              <w:rPr>
                                <w:rFonts w:asciiTheme="majorBidi" w:hAnsiTheme="majorBidi" w:cstheme="majorBidi"/>
                                <w:sz w:val="16"/>
                                <w:szCs w:val="16"/>
                              </w:rPr>
                              <w:t>Jupiter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17AB6A8E" w14:textId="77777777" w:rsidR="00092415" w:rsidRPr="005E33D4" w:rsidRDefault="00092415" w:rsidP="00583A5C">
                            <w:pPr>
                              <w:keepNext/>
                              <w:keepLines/>
                              <w:ind w:firstLine="0"/>
                              <w:jc w:val="left"/>
                              <w:outlineLvl w:val="4"/>
                              <w:rPr>
                                <w:rFonts w:asciiTheme="majorBidi" w:eastAsiaTheme="majorEastAsia" w:hAnsiTheme="majorBidi" w:cstheme="majorBidi"/>
                                <w:sz w:val="16"/>
                                <w:szCs w:val="16"/>
                              </w:rPr>
                            </w:pPr>
                            <w:r w:rsidRPr="005E33D4">
                              <w:rPr>
                                <w:rFonts w:asciiTheme="majorBidi" w:hAnsiTheme="majorBidi" w:cstheme="majorBidi"/>
                                <w:sz w:val="16"/>
                                <w:szCs w:val="16"/>
                              </w:rPr>
                              <w:t>13.40</w:t>
                            </w:r>
                          </w:p>
                        </w:tc>
                      </w:tr>
                      <w:tr w:rsidR="00890201" w:rsidRPr="002B270C" w14:paraId="115376CA" w14:textId="77777777" w:rsidTr="00890201">
                        <w:trPr>
                          <w:trHeight w:val="278"/>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14:paraId="3ADABC7A" w14:textId="12B87333" w:rsidR="00092415" w:rsidRPr="005E33D4" w:rsidRDefault="00092415" w:rsidP="00583A5C">
                            <w:pPr>
                              <w:keepNext/>
                              <w:keepLines/>
                              <w:ind w:firstLine="0"/>
                              <w:jc w:val="left"/>
                              <w:outlineLvl w:val="4"/>
                              <w:rPr>
                                <w:rFonts w:asciiTheme="majorBidi" w:hAnsiTheme="majorBidi" w:cstheme="majorBidi"/>
                                <w:sz w:val="16"/>
                                <w:szCs w:val="16"/>
                              </w:rPr>
                            </w:pPr>
                            <w:r w:rsidRPr="005E33D4">
                              <w:rPr>
                                <w:rFonts w:asciiTheme="majorBidi" w:hAnsiTheme="majorBidi" w:cstheme="majorBidi"/>
                                <w:sz w:val="16"/>
                                <w:szCs w:val="16"/>
                              </w:rPr>
                              <w:t xml:space="preserve">CI phoneme baseline Jupiter </w:t>
                            </w:r>
                            <w:r w:rsidRPr="005E33D4">
                              <w:rPr>
                                <w:rFonts w:asciiTheme="majorBidi" w:hAnsiTheme="majorBidi" w:cstheme="majorBidi"/>
                                <w:sz w:val="16"/>
                                <w:szCs w:val="16"/>
                              </w:rPr>
                              <w:fldChar w:fldCharType="begin"/>
                            </w:r>
                            <w:r w:rsidRPr="005E33D4">
                              <w:rPr>
                                <w:rFonts w:asciiTheme="majorBidi" w:hAnsiTheme="majorBidi" w:cstheme="majorBidi"/>
                                <w:sz w:val="16"/>
                                <w:szCs w:val="16"/>
                              </w:rPr>
                              <w:instrText xml:space="preserve"> REF _Ref455516235 \r  \* MERGEFORMAT </w:instrText>
                            </w:r>
                            <w:r w:rsidRPr="005E33D4">
                              <w:rPr>
                                <w:rFonts w:asciiTheme="majorBidi" w:hAnsiTheme="majorBidi" w:cstheme="majorBidi"/>
                                <w:sz w:val="16"/>
                                <w:szCs w:val="16"/>
                              </w:rPr>
                              <w:fldChar w:fldCharType="separate"/>
                            </w:r>
                            <w:r w:rsidR="007174C0">
                              <w:rPr>
                                <w:rFonts w:asciiTheme="majorBidi" w:hAnsiTheme="majorBidi" w:cstheme="majorBidi"/>
                                <w:sz w:val="16"/>
                                <w:szCs w:val="16"/>
                              </w:rPr>
                              <w:t>[7]</w:t>
                            </w:r>
                            <w:r w:rsidRPr="005E33D4">
                              <w:rPr>
                                <w:rFonts w:asciiTheme="majorBidi" w:hAnsiTheme="majorBidi" w:cstheme="majorBidi"/>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47D610B" w14:textId="77777777" w:rsidR="00092415" w:rsidRPr="005E33D4" w:rsidRDefault="00092415" w:rsidP="00583A5C">
                            <w:pPr>
                              <w:keepNext/>
                              <w:keepLines/>
                              <w:ind w:firstLine="0"/>
                              <w:jc w:val="center"/>
                              <w:outlineLvl w:val="4"/>
                              <w:rPr>
                                <w:rFonts w:asciiTheme="majorBidi" w:hAnsiTheme="majorBidi" w:cstheme="majorBidi"/>
                                <w:sz w:val="16"/>
                                <w:szCs w:val="16"/>
                              </w:rPr>
                            </w:pPr>
                            <w:r w:rsidRPr="005E33D4">
                              <w:rPr>
                                <w:rFonts w:asciiTheme="majorBidi" w:hAnsiTheme="majorBidi" w:cstheme="majorBidi"/>
                                <w:sz w:val="16"/>
                                <w:szCs w:val="16"/>
                              </w:rPr>
                              <w:t>No</w:t>
                            </w:r>
                          </w:p>
                        </w:tc>
                        <w:tc>
                          <w:tcPr>
                            <w:tcW w:w="721" w:type="dxa"/>
                            <w:tcBorders>
                              <w:top w:val="single" w:sz="4" w:space="0" w:color="auto"/>
                              <w:left w:val="single" w:sz="4" w:space="0" w:color="auto"/>
                              <w:bottom w:val="single" w:sz="4" w:space="0" w:color="auto"/>
                              <w:right w:val="single" w:sz="4" w:space="0" w:color="auto"/>
                            </w:tcBorders>
                            <w:vAlign w:val="center"/>
                            <w:hideMark/>
                          </w:tcPr>
                          <w:p w14:paraId="0900E334" w14:textId="77777777" w:rsidR="00092415" w:rsidRPr="005E33D4" w:rsidRDefault="00092415" w:rsidP="00583A5C">
                            <w:pPr>
                              <w:keepNext/>
                              <w:keepLines/>
                              <w:ind w:firstLine="0"/>
                              <w:jc w:val="center"/>
                              <w:outlineLvl w:val="4"/>
                              <w:rPr>
                                <w:rFonts w:asciiTheme="majorBidi" w:eastAsiaTheme="majorEastAsia" w:hAnsiTheme="majorBidi" w:cstheme="majorBidi"/>
                                <w:sz w:val="16"/>
                                <w:szCs w:val="16"/>
                              </w:rPr>
                            </w:pPr>
                            <w:r w:rsidRPr="005E33D4">
                              <w:rPr>
                                <w:rFonts w:asciiTheme="majorBidi" w:hAnsiTheme="majorBidi" w:cstheme="majorBidi"/>
                                <w:sz w:val="16"/>
                                <w:szCs w:val="16"/>
                              </w:rPr>
                              <w:t>Jupiter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0218ED47" w14:textId="77777777" w:rsidR="00092415" w:rsidRPr="005E33D4" w:rsidRDefault="00092415" w:rsidP="00583A5C">
                            <w:pPr>
                              <w:keepNext/>
                              <w:keepLines/>
                              <w:ind w:firstLine="0"/>
                              <w:jc w:val="left"/>
                              <w:outlineLvl w:val="4"/>
                              <w:rPr>
                                <w:rFonts w:asciiTheme="majorBidi" w:eastAsiaTheme="majorEastAsia" w:hAnsiTheme="majorBidi" w:cstheme="majorBidi"/>
                                <w:sz w:val="16"/>
                                <w:szCs w:val="16"/>
                              </w:rPr>
                            </w:pPr>
                            <w:r w:rsidRPr="005E33D4">
                              <w:rPr>
                                <w:rFonts w:asciiTheme="majorBidi" w:hAnsiTheme="majorBidi" w:cstheme="majorBidi"/>
                                <w:sz w:val="16"/>
                                <w:szCs w:val="16"/>
                              </w:rPr>
                              <w:t>13.80</w:t>
                            </w:r>
                          </w:p>
                        </w:tc>
                      </w:tr>
                      <w:tr w:rsidR="00890201" w:rsidRPr="002B270C" w14:paraId="11387BFF" w14:textId="77777777" w:rsidTr="00583A5C">
                        <w:trPr>
                          <w:trHeight w:val="397"/>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14:paraId="4A00ED7D" w14:textId="1116AEF2" w:rsidR="00092415" w:rsidRPr="005E33D4" w:rsidRDefault="00092415" w:rsidP="00583A5C">
                            <w:pPr>
                              <w:keepNext/>
                              <w:keepLines/>
                              <w:jc w:val="left"/>
                              <w:outlineLvl w:val="4"/>
                              <w:rPr>
                                <w:rFonts w:asciiTheme="majorBidi" w:hAnsiTheme="majorBidi" w:cstheme="majorBidi"/>
                                <w:sz w:val="16"/>
                                <w:szCs w:val="16"/>
                              </w:rPr>
                            </w:pPr>
                            <w:r w:rsidRPr="005E33D4">
                              <w:rPr>
                                <w:rFonts w:asciiTheme="majorBidi" w:hAnsiTheme="majorBidi" w:cstheme="majorBidi"/>
                                <w:sz w:val="16"/>
                                <w:szCs w:val="16"/>
                              </w:rPr>
                              <w:t xml:space="preserve">CD phoneme baseline Jupiter </w:t>
                            </w:r>
                            <w:r w:rsidRPr="005E33D4">
                              <w:rPr>
                                <w:rFonts w:asciiTheme="majorBidi" w:hAnsiTheme="majorBidi" w:cstheme="majorBidi"/>
                                <w:sz w:val="16"/>
                                <w:szCs w:val="16"/>
                              </w:rPr>
                              <w:fldChar w:fldCharType="begin"/>
                            </w:r>
                            <w:r w:rsidRPr="005E33D4">
                              <w:rPr>
                                <w:rFonts w:asciiTheme="majorBidi" w:hAnsiTheme="majorBidi" w:cstheme="majorBidi"/>
                                <w:sz w:val="16"/>
                                <w:szCs w:val="16"/>
                              </w:rPr>
                              <w:instrText xml:space="preserve"> REF _Ref455516235 \r  \* MERGEFORMAT </w:instrText>
                            </w:r>
                            <w:r w:rsidRPr="005E33D4">
                              <w:rPr>
                                <w:rFonts w:asciiTheme="majorBidi" w:hAnsiTheme="majorBidi" w:cstheme="majorBidi"/>
                                <w:sz w:val="16"/>
                                <w:szCs w:val="16"/>
                              </w:rPr>
                              <w:fldChar w:fldCharType="separate"/>
                            </w:r>
                            <w:r w:rsidR="007174C0">
                              <w:rPr>
                                <w:rFonts w:asciiTheme="majorBidi" w:hAnsiTheme="majorBidi" w:cstheme="majorBidi"/>
                                <w:sz w:val="16"/>
                                <w:szCs w:val="16"/>
                              </w:rPr>
                              <w:t>[7]</w:t>
                            </w:r>
                            <w:r w:rsidRPr="005E33D4">
                              <w:rPr>
                                <w:rFonts w:asciiTheme="majorBidi" w:hAnsiTheme="majorBidi" w:cstheme="majorBidi"/>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0A3B78B" w14:textId="77777777" w:rsidR="00092415" w:rsidRPr="005E33D4" w:rsidRDefault="00092415" w:rsidP="00583A5C">
                            <w:pPr>
                              <w:keepNext/>
                              <w:keepLines/>
                              <w:ind w:firstLine="0"/>
                              <w:jc w:val="center"/>
                              <w:outlineLvl w:val="4"/>
                              <w:rPr>
                                <w:rFonts w:asciiTheme="majorBidi" w:hAnsiTheme="majorBidi" w:cstheme="majorBidi"/>
                                <w:sz w:val="16"/>
                                <w:szCs w:val="16"/>
                              </w:rPr>
                            </w:pPr>
                            <w:r w:rsidRPr="005E33D4">
                              <w:rPr>
                                <w:rFonts w:asciiTheme="majorBidi" w:hAnsiTheme="majorBidi" w:cstheme="majorBidi"/>
                                <w:sz w:val="16"/>
                                <w:szCs w:val="16"/>
                              </w:rPr>
                              <w:t>Phoneme Context</w:t>
                            </w:r>
                          </w:p>
                        </w:tc>
                        <w:tc>
                          <w:tcPr>
                            <w:tcW w:w="721" w:type="dxa"/>
                            <w:tcBorders>
                              <w:top w:val="single" w:sz="4" w:space="0" w:color="auto"/>
                              <w:left w:val="single" w:sz="4" w:space="0" w:color="auto"/>
                              <w:bottom w:val="single" w:sz="4" w:space="0" w:color="auto"/>
                              <w:right w:val="single" w:sz="4" w:space="0" w:color="auto"/>
                            </w:tcBorders>
                            <w:vAlign w:val="center"/>
                            <w:hideMark/>
                          </w:tcPr>
                          <w:p w14:paraId="43C50EE3" w14:textId="77777777" w:rsidR="00092415" w:rsidRPr="005E33D4" w:rsidRDefault="00092415" w:rsidP="00583A5C">
                            <w:pPr>
                              <w:keepNext/>
                              <w:keepLines/>
                              <w:ind w:firstLine="0"/>
                              <w:jc w:val="center"/>
                              <w:outlineLvl w:val="4"/>
                              <w:rPr>
                                <w:rFonts w:asciiTheme="majorBidi" w:eastAsiaTheme="majorEastAsia" w:hAnsiTheme="majorBidi" w:cstheme="majorBidi"/>
                                <w:sz w:val="16"/>
                                <w:szCs w:val="16"/>
                              </w:rPr>
                            </w:pPr>
                            <w:r w:rsidRPr="005E33D4">
                              <w:rPr>
                                <w:rFonts w:asciiTheme="majorBidi" w:hAnsiTheme="majorBidi" w:cstheme="majorBidi"/>
                                <w:sz w:val="16"/>
                                <w:szCs w:val="16"/>
                              </w:rPr>
                              <w:t>Jupiter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79D8E790" w14:textId="77777777" w:rsidR="00092415" w:rsidRPr="005E33D4" w:rsidRDefault="00092415" w:rsidP="00583A5C">
                            <w:pPr>
                              <w:keepNext/>
                              <w:keepLines/>
                              <w:ind w:firstLine="0"/>
                              <w:jc w:val="left"/>
                              <w:outlineLvl w:val="4"/>
                              <w:rPr>
                                <w:rFonts w:asciiTheme="majorBidi" w:eastAsiaTheme="majorEastAsia" w:hAnsiTheme="majorBidi" w:cstheme="majorBidi"/>
                                <w:sz w:val="16"/>
                                <w:szCs w:val="16"/>
                              </w:rPr>
                            </w:pPr>
                            <w:r w:rsidRPr="005E33D4">
                              <w:rPr>
                                <w:rFonts w:asciiTheme="majorBidi" w:hAnsiTheme="majorBidi" w:cstheme="majorBidi"/>
                                <w:sz w:val="16"/>
                                <w:szCs w:val="16"/>
                              </w:rPr>
                              <w:t>10.00</w:t>
                            </w:r>
                          </w:p>
                        </w:tc>
                      </w:tr>
                    </w:tbl>
                    <w:p w14:paraId="6D2563D8" w14:textId="1A2AE0E5" w:rsidR="00092415" w:rsidRDefault="00092415" w:rsidP="0051465C">
                      <w:pPr>
                        <w:pStyle w:val="Caption"/>
                        <w:keepNext/>
                        <w:spacing w:before="0" w:after="120"/>
                        <w:ind w:left="288" w:right="288"/>
                      </w:pPr>
                    </w:p>
                    <w:p w14:paraId="302C9010" w14:textId="77777777" w:rsidR="00092415" w:rsidRDefault="00092415" w:rsidP="0051465C"/>
                  </w:txbxContent>
                </v:textbox>
                <w10:wrap type="square" anchorx="margin" anchory="margin"/>
              </v:shape>
            </w:pict>
          </mc:Fallback>
        </mc:AlternateContent>
      </w:r>
      <w:r w:rsidR="000C2C75">
        <w:fldChar w:fldCharType="begin"/>
      </w:r>
      <w:r w:rsidR="000C2C75">
        <w:instrText xml:space="preserve"> REF _Ref455595441 </w:instrText>
      </w:r>
      <w:r w:rsidR="000C2C75">
        <w:fldChar w:fldCharType="separate"/>
      </w:r>
      <w:r w:rsidR="007174C0">
        <w:t xml:space="preserve">Table </w:t>
      </w:r>
      <w:r w:rsidR="007174C0">
        <w:rPr>
          <w:noProof/>
        </w:rPr>
        <w:t>2</w:t>
      </w:r>
      <w:r w:rsidR="000C2C75">
        <w:rPr>
          <w:noProof/>
        </w:rPr>
        <w:fldChar w:fldCharType="end"/>
      </w:r>
      <w:r w:rsidR="00F679CD">
        <w:t xml:space="preserve"> </w:t>
      </w:r>
      <w:r w:rsidR="00F23A7E" w:rsidRPr="00F23A7E">
        <w:t xml:space="preserve">shows the results of several competitive algorithms. </w:t>
      </w:r>
      <w:r w:rsidR="001B165B">
        <w:t xml:space="preserve">References </w:t>
      </w:r>
      <w:r w:rsidR="000C2C75">
        <w:fldChar w:fldCharType="begin"/>
      </w:r>
      <w:r w:rsidR="000C2C75">
        <w:instrText xml:space="preserve"> REF _Ref455516182 \r </w:instrText>
      </w:r>
      <w:r w:rsidR="000C2C75">
        <w:fldChar w:fldCharType="separate"/>
      </w:r>
      <w:r w:rsidR="007174C0">
        <w:t>[3]</w:t>
      </w:r>
      <w:r w:rsidR="000C2C75">
        <w:fldChar w:fldCharType="end"/>
      </w:r>
      <w:r w:rsidR="000C2C75">
        <w:fldChar w:fldCharType="begin"/>
      </w:r>
      <w:r w:rsidR="000C2C75">
        <w:instrText xml:space="preserve"> REF _Ref455516228 \r </w:instrText>
      </w:r>
      <w:r w:rsidR="000C2C75">
        <w:fldChar w:fldCharType="separate"/>
      </w:r>
      <w:r w:rsidR="007174C0">
        <w:t>[6]</w:t>
      </w:r>
      <w:r w:rsidR="000C2C75">
        <w:fldChar w:fldCharType="end"/>
      </w:r>
      <w:r w:rsidR="000C2C75">
        <w:fldChar w:fldCharType="begin"/>
      </w:r>
      <w:r w:rsidR="000C2C75">
        <w:instrText xml:space="preserve"> REF _Ref455516235 \r </w:instrText>
      </w:r>
      <w:r w:rsidR="000C2C75">
        <w:fldChar w:fldCharType="separate"/>
      </w:r>
      <w:r w:rsidR="007174C0">
        <w:t>[7]</w:t>
      </w:r>
      <w:r w:rsidR="000C2C75">
        <w:fldChar w:fldCharType="end"/>
      </w:r>
      <w:r w:rsidR="00F23A7E" w:rsidRPr="00F23A7E">
        <w:t xml:space="preserve"> are representative work in this area. The first two approaches can be compared directly on RM.</w:t>
      </w:r>
      <w:r w:rsidR="00F679CD">
        <w:t xml:space="preserve"> Lee</w:t>
      </w:r>
      <w:r w:rsidR="00F23A7E" w:rsidRPr="00F23A7E">
        <w:t xml:space="preserve"> </w:t>
      </w:r>
      <w:r w:rsidR="000C2C75">
        <w:fldChar w:fldCharType="begin"/>
      </w:r>
      <w:r w:rsidR="000C2C75">
        <w:instrText xml:space="preserve"> REF _Ref455516235 \r </w:instrText>
      </w:r>
      <w:r w:rsidR="000C2C75">
        <w:fldChar w:fldCharType="separate"/>
      </w:r>
      <w:r w:rsidR="007174C0">
        <w:t>[7]</w:t>
      </w:r>
      <w:r w:rsidR="000C2C75">
        <w:fldChar w:fldCharType="end"/>
      </w:r>
      <w:r w:rsidR="00F23A7E" w:rsidRPr="00F23A7E">
        <w:t xml:space="preserve"> evaluated their approach on the Jupiter Corpus</w:t>
      </w:r>
      <w:r w:rsidR="00096147">
        <w:t xml:space="preserve"> </w:t>
      </w:r>
      <w:r w:rsidR="000C2C75">
        <w:fldChar w:fldCharType="begin"/>
      </w:r>
      <w:r w:rsidR="000C2C75">
        <w:instrText xml:space="preserve"> REF _Ref455517088 \r </w:instrText>
      </w:r>
      <w:r w:rsidR="000C2C75">
        <w:fldChar w:fldCharType="separate"/>
      </w:r>
      <w:r w:rsidR="007174C0">
        <w:t>[31]</w:t>
      </w:r>
      <w:r w:rsidR="000C2C75">
        <w:fldChar w:fldCharType="end"/>
      </w:r>
      <w:r w:rsidR="00F23A7E" w:rsidRPr="00F23A7E">
        <w:t xml:space="preserve"> which consisted of spoken queries for weather information. We cannot compare directly to results by </w:t>
      </w:r>
      <w:r w:rsidR="00F23A7E" w:rsidRPr="00096147">
        <w:t>Lee</w:t>
      </w:r>
      <w:r w:rsidR="00096147">
        <w:t xml:space="preserve"> </w:t>
      </w:r>
      <w:r w:rsidR="000C2C75">
        <w:fldChar w:fldCharType="begin"/>
      </w:r>
      <w:r w:rsidR="000C2C75">
        <w:instrText xml:space="preserve"> REF _Ref455516235 \r </w:instrText>
      </w:r>
      <w:r w:rsidR="000C2C75">
        <w:fldChar w:fldCharType="separate"/>
      </w:r>
      <w:r w:rsidR="007174C0">
        <w:t>[7]</w:t>
      </w:r>
      <w:r w:rsidR="000C2C75">
        <w:fldChar w:fldCharType="end"/>
      </w:r>
      <w:r w:rsidR="00F23A7E" w:rsidRPr="00096147">
        <w:t xml:space="preserve"> </w:t>
      </w:r>
      <w:r w:rsidR="00F23A7E" w:rsidRPr="00F23A7E">
        <w:t xml:space="preserve">because two datasets are different. Nevertheless, their results are </w:t>
      </w:r>
      <w:r w:rsidR="00F23A7E" w:rsidRPr="001B165B">
        <w:t xml:space="preserve">presented in </w:t>
      </w:r>
      <w:r w:rsidR="00F679CD" w:rsidRPr="001B165B">
        <w:fldChar w:fldCharType="begin"/>
      </w:r>
      <w:r w:rsidR="00F679CD" w:rsidRPr="001B165B">
        <w:instrText xml:space="preserve"> REF _Ref455595441 </w:instrText>
      </w:r>
      <w:r w:rsidR="001B165B" w:rsidRPr="001B165B">
        <w:instrText xml:space="preserve"> \* MERGEFORMAT </w:instrText>
      </w:r>
      <w:r w:rsidR="00F679CD" w:rsidRPr="001B165B">
        <w:fldChar w:fldCharType="separate"/>
      </w:r>
      <w:r w:rsidR="007174C0">
        <w:t xml:space="preserve">Table </w:t>
      </w:r>
      <w:r w:rsidR="007174C0">
        <w:rPr>
          <w:noProof/>
        </w:rPr>
        <w:t>2</w:t>
      </w:r>
      <w:r w:rsidR="00F679CD" w:rsidRPr="001B165B">
        <w:fldChar w:fldCharType="end"/>
      </w:r>
      <w:r w:rsidR="00F679CD" w:rsidRPr="001B165B">
        <w:t xml:space="preserve"> </w:t>
      </w:r>
      <w:r w:rsidR="00F23A7E" w:rsidRPr="001B165B">
        <w:t xml:space="preserve">and show a similar trend to ours. For example, their CI system is 19% worse than their CI baseline while our CI system is 21% worse than our baseline. </w:t>
      </w:r>
    </w:p>
    <w:p w14:paraId="7C760CDA" w14:textId="0A3F9F44" w:rsidR="00F23A7E" w:rsidRDefault="00F23A7E" w:rsidP="00583A5C">
      <w:pPr>
        <w:pStyle w:val="BodyTextNext"/>
      </w:pPr>
      <w:r>
        <w:t>From this table we can see the low-complexity systems of</w:t>
      </w:r>
      <w:r w:rsidR="005E33D4">
        <w:t xml:space="preserve"> </w:t>
      </w:r>
      <w:r w:rsidR="000C2C75">
        <w:fldChar w:fldCharType="begin"/>
      </w:r>
      <w:r w:rsidR="000C2C75">
        <w:instrText xml:space="preserve"> REF _Ref455516182 \r </w:instrText>
      </w:r>
      <w:r w:rsidR="000C2C75">
        <w:fldChar w:fldCharType="separate"/>
      </w:r>
      <w:r w:rsidR="007174C0">
        <w:t>[3]</w:t>
      </w:r>
      <w:r w:rsidR="000C2C75">
        <w:fldChar w:fldCharType="end"/>
      </w:r>
      <w:r w:rsidR="005E33D4">
        <w:t xml:space="preserve"> </w:t>
      </w:r>
      <w:r w:rsidRPr="00096147">
        <w:t>(rows</w:t>
      </w:r>
      <w:r w:rsidR="005E33D4">
        <w:t xml:space="preserve"> 1 </w:t>
      </w:r>
      <w:r>
        <w:t>and</w:t>
      </w:r>
      <w:r w:rsidR="005E33D4">
        <w:t xml:space="preserve"> </w:t>
      </w:r>
      <w:r>
        <w:t>3)</w:t>
      </w:r>
      <w:r w:rsidR="005E33D4">
        <w:t xml:space="preserve"> have similar performance to an </w:t>
      </w:r>
      <w:r>
        <w:t xml:space="preserve">ADU-based system with </w:t>
      </w:r>
      <w:r w:rsidRPr="00583A5C">
        <w:t>1</w:t>
      </w:r>
      <w:r>
        <w:t xml:space="preserve"> mixture component per state (rows 5 and 8). However, their algorithm is much more complex than the ADU-based system and involves joint discovery of the lexicon and acoustic units in a supervised manner (words alignments are required). The high-complexity system (rows 2 and 4) of</w:t>
      </w:r>
      <w:r w:rsidR="005E33D4">
        <w:t xml:space="preserve"> </w:t>
      </w:r>
      <w:r w:rsidR="000C2C75">
        <w:fldChar w:fldCharType="begin"/>
      </w:r>
      <w:r w:rsidR="000C2C75">
        <w:instrText xml:space="preserve"> REF _Ref455516182 \r </w:instrText>
      </w:r>
      <w:r w:rsidR="000C2C75">
        <w:fldChar w:fldCharType="separate"/>
      </w:r>
      <w:r w:rsidR="007174C0">
        <w:t>[3]</w:t>
      </w:r>
      <w:r w:rsidR="000C2C75">
        <w:fldChar w:fldCharType="end"/>
      </w:r>
      <w:r w:rsidRPr="00096147">
        <w:t xml:space="preserve"> </w:t>
      </w:r>
      <w:r>
        <w:t xml:space="preserve">performs better than other systems that use </w:t>
      </w:r>
      <w:r w:rsidRPr="00AE59EF">
        <w:rPr>
          <w:i/>
        </w:rPr>
        <w:t>1</w:t>
      </w:r>
      <w:r>
        <w:t xml:space="preserve"> mixture component per state.</w:t>
      </w:r>
    </w:p>
    <w:p w14:paraId="5F1F233A" w14:textId="78603BD7" w:rsidR="00F23A7E" w:rsidRDefault="00F23A7E" w:rsidP="00583A5C">
      <w:pPr>
        <w:pStyle w:val="BodyTextNext"/>
      </w:pPr>
      <w:r>
        <w:t>However, this system is based on another sophisticated algorithm – progressive refinement of a low-complexity system with additional iterations using the K-MEANS and Viterbi algorithms. This high-complexity system implicitly models the context (word context in this case) and therefore should be compared with context dependent systems.</w:t>
      </w:r>
    </w:p>
    <w:p w14:paraId="11BD0AED" w14:textId="1C810C7B" w:rsidR="00F23A7E" w:rsidRDefault="00F23A7E" w:rsidP="00583A5C">
      <w:pPr>
        <w:pStyle w:val="BodyTextNext"/>
      </w:pPr>
      <w:r w:rsidRPr="005E33D4">
        <w:t>Singh et al</w:t>
      </w:r>
      <w:r w:rsidR="00096147" w:rsidRPr="005E33D4">
        <w:t xml:space="preserve">. </w:t>
      </w:r>
      <w:r w:rsidR="00096147" w:rsidRPr="005E33D4">
        <w:fldChar w:fldCharType="begin"/>
      </w:r>
      <w:r w:rsidR="00096147" w:rsidRPr="005E33D4">
        <w:instrText xml:space="preserve"> REF _Ref455516228 \r </w:instrText>
      </w:r>
      <w:r w:rsidR="005E33D4" w:rsidRPr="005E33D4">
        <w:instrText xml:space="preserve"> \* MERGEFORMAT </w:instrText>
      </w:r>
      <w:r w:rsidR="00096147" w:rsidRPr="005E33D4">
        <w:fldChar w:fldCharType="separate"/>
      </w:r>
      <w:r w:rsidR="007174C0">
        <w:t>[6]</w:t>
      </w:r>
      <w:r w:rsidR="00096147" w:rsidRPr="005E33D4">
        <w:fldChar w:fldCharType="end"/>
      </w:r>
      <w:r w:rsidR="00096147" w:rsidRPr="005E33D4">
        <w:t xml:space="preserve"> </w:t>
      </w:r>
      <w:r w:rsidRPr="005E33D4">
        <w:t xml:space="preserve">used a slightly different baseline (e.g. semi-continuous HMMs) and a different language model with a higher perplexity. Their result is 25% worse than their baseline while our result for </w:t>
      </w:r>
      <w:r w:rsidR="002F1F36">
        <w:t xml:space="preserve">a </w:t>
      </w:r>
      <w:r w:rsidRPr="005E33D4">
        <w:t>1 mixture system is 21% better than our</w:t>
      </w:r>
      <w:r w:rsidRPr="00F23A7E">
        <w:t xml:space="preserve"> baseline. Their degradation in performance</w:t>
      </w:r>
      <w:r w:rsidR="002F1F36">
        <w:t xml:space="preserve"> </w:t>
      </w:r>
      <w:r w:rsidRPr="00F23A7E">
        <w:t>might be a result of the fact that they have used a system with a high-perplexity language model</w:t>
      </w:r>
      <w:r>
        <w:t>.</w:t>
      </w:r>
    </w:p>
    <w:p w14:paraId="244384DA" w14:textId="267ED504" w:rsidR="00F23A7E" w:rsidRPr="005E33D4" w:rsidRDefault="00F23A7E" w:rsidP="00583A5C">
      <w:pPr>
        <w:pStyle w:val="BodyTextNext"/>
      </w:pPr>
      <w:r w:rsidRPr="005E33D4">
        <w:t>Finally, the nonparametric Bayesian approach of Lee</w:t>
      </w:r>
      <w:r w:rsidR="00096147" w:rsidRPr="005E33D4">
        <w:t xml:space="preserve"> </w:t>
      </w:r>
      <w:r w:rsidR="00096147" w:rsidRPr="005E33D4">
        <w:fldChar w:fldCharType="begin"/>
      </w:r>
      <w:r w:rsidR="00096147" w:rsidRPr="005E33D4">
        <w:instrText xml:space="preserve"> REF _Ref455516235 \r </w:instrText>
      </w:r>
      <w:r w:rsidR="005E33D4" w:rsidRPr="005E33D4">
        <w:instrText xml:space="preserve"> \* MERGEFORMAT </w:instrText>
      </w:r>
      <w:r w:rsidR="00096147" w:rsidRPr="005E33D4">
        <w:fldChar w:fldCharType="separate"/>
      </w:r>
      <w:r w:rsidR="007174C0">
        <w:t>[7]</w:t>
      </w:r>
      <w:r w:rsidR="00096147" w:rsidRPr="005E33D4">
        <w:fldChar w:fldCharType="end"/>
      </w:r>
      <w:r w:rsidRPr="005E33D4">
        <w:t xml:space="preserve"> produces similar trends compared to our system. For example, their result is 19% worse than their baseline while our result (16 mixture) is 21% worse than our baseline. We must emphasize that all of these systems learned their corresponding acoustic units jointly with the lexicon on the same corpus while we intentionally introduced a mismatch to investigate the generalization performance of the ADU transducer. We also trained the lexicon separately from the ADU units. We expect we would obtain better results if we trained our ADU transducer using the same corpus. </w:t>
      </w:r>
    </w:p>
    <w:p w14:paraId="12C61B77" w14:textId="324AD6E8" w:rsidR="00EB376E" w:rsidRPr="00583A5C" w:rsidRDefault="00EB376E" w:rsidP="00583A5C">
      <w:pPr>
        <w:pStyle w:val="Heading1"/>
      </w:pPr>
      <w:bookmarkStart w:id="16" w:name="_Ref445566212"/>
      <w:r w:rsidRPr="00FA3E4C">
        <w:t>Conclusions</w:t>
      </w:r>
      <w:bookmarkEnd w:id="16"/>
    </w:p>
    <w:p w14:paraId="55186963" w14:textId="6B18599B" w:rsidR="00853154" w:rsidRPr="00C60B2D" w:rsidRDefault="00853154" w:rsidP="00583A5C">
      <w:pPr>
        <w:pStyle w:val="BodyTextIndent"/>
      </w:pPr>
      <w:r w:rsidRPr="00C60B2D">
        <w:t xml:space="preserve">In this paper we proposed the application of HDPHMM </w:t>
      </w:r>
      <w:r w:rsidR="00947D28" w:rsidRPr="00C60B2D">
        <w:t xml:space="preserve">to </w:t>
      </w:r>
      <w:r w:rsidRPr="00C60B2D">
        <w:t>the problem of learning acoustic units automatically</w:t>
      </w:r>
      <w:r w:rsidR="00EB376E" w:rsidRPr="00C60B2D">
        <w:t>.</w:t>
      </w:r>
      <w:r w:rsidRPr="00C60B2D">
        <w:t xml:space="preserve"> We have shown discovered ADU units have a meaningful relationship</w:t>
      </w:r>
      <w:r w:rsidR="00947D28" w:rsidRPr="00C60B2D">
        <w:t xml:space="preserve"> </w:t>
      </w:r>
      <w:r w:rsidRPr="00C60B2D">
        <w:t>with phonemes. We have also proposed a</w:t>
      </w:r>
      <w:r w:rsidR="004D7AB1" w:rsidRPr="00C60B2D">
        <w:t xml:space="preserve"> semi-</w:t>
      </w:r>
      <w:r w:rsidRPr="00C60B2D">
        <w:t xml:space="preserve">supervised </w:t>
      </w:r>
      <w:r w:rsidR="005E33D4">
        <w:t>algorithm to learn the l</w:t>
      </w:r>
      <w:r w:rsidR="004D7AB1" w:rsidRPr="00C60B2D">
        <w:t>exicon from</w:t>
      </w:r>
      <w:r w:rsidR="005E33D4">
        <w:t xml:space="preserve"> a parallel transcription that m</w:t>
      </w:r>
      <w:r w:rsidR="004D7AB1" w:rsidRPr="00C60B2D">
        <w:t>ap</w:t>
      </w:r>
      <w:r w:rsidR="005E33D4">
        <w:t>s</w:t>
      </w:r>
      <w:r w:rsidR="004D7AB1" w:rsidRPr="00C60B2D">
        <w:t xml:space="preserve"> the words into these ADU units. We have shown our system </w:t>
      </w:r>
      <w:r w:rsidR="005E33D4">
        <w:t xml:space="preserve">is competitive with </w:t>
      </w:r>
      <w:r w:rsidR="004D7AB1" w:rsidRPr="00C60B2D">
        <w:t>other state of the art systems</w:t>
      </w:r>
      <w:r w:rsidR="005E33D4">
        <w:t>,</w:t>
      </w:r>
      <w:r w:rsidR="004D7AB1" w:rsidRPr="00C60B2D">
        <w:t xml:space="preserve"> and </w:t>
      </w:r>
      <w:r w:rsidR="005E33D4">
        <w:t xml:space="preserve">that </w:t>
      </w:r>
      <w:r w:rsidR="00AC40AA">
        <w:t xml:space="preserve">our </w:t>
      </w:r>
      <w:r w:rsidR="004D7AB1" w:rsidRPr="00C60B2D">
        <w:t>ADU units can generalize to new datasets.</w:t>
      </w:r>
    </w:p>
    <w:p w14:paraId="248FEDE8" w14:textId="73938E0F" w:rsidR="002C2EC6" w:rsidRPr="00C60B2D" w:rsidRDefault="00853154" w:rsidP="00583A5C">
      <w:pPr>
        <w:pStyle w:val="BodyTextNext"/>
      </w:pPr>
      <w:r w:rsidRPr="00C60B2D">
        <w:t xml:space="preserve">In the future, we </w:t>
      </w:r>
      <w:r w:rsidR="00947D28" w:rsidRPr="00C60B2D">
        <w:t xml:space="preserve">intend </w:t>
      </w:r>
      <w:r w:rsidRPr="00C60B2D">
        <w:t>to study a</w:t>
      </w:r>
      <w:r w:rsidR="00947D28" w:rsidRPr="00C60B2D">
        <w:t>n</w:t>
      </w:r>
      <w:r w:rsidRPr="00C60B2D">
        <w:t xml:space="preserve"> NPB model that models nonstationary units. As mentioned above, our current model </w:t>
      </w:r>
      <w:r w:rsidR="005058A4" w:rsidRPr="00C60B2D">
        <w:t xml:space="preserve">assumes each unit can be represented </w:t>
      </w:r>
      <w:r w:rsidR="00947D28" w:rsidRPr="00C60B2D">
        <w:t xml:space="preserve">with a </w:t>
      </w:r>
      <w:r w:rsidR="005058A4" w:rsidRPr="00C60B2D">
        <w:t xml:space="preserve">Gaussian mixture. As a </w:t>
      </w:r>
      <w:r w:rsidR="00927D0A" w:rsidRPr="00C60B2D">
        <w:t>result,</w:t>
      </w:r>
      <w:r w:rsidR="005058A4" w:rsidRPr="00C60B2D">
        <w:t xml:space="preserve"> our model discovers sub-phonetic units. If we can model each state of the HDPHMM with another HMM then this limitation would be eliminated. </w:t>
      </w:r>
    </w:p>
    <w:p w14:paraId="54B549FD" w14:textId="0C093D5D" w:rsidR="00EB376E" w:rsidRPr="00FA3E4C" w:rsidRDefault="00EB376E" w:rsidP="00583A5C">
      <w:pPr>
        <w:pStyle w:val="Heading1"/>
        <w:numPr>
          <w:ilvl w:val="0"/>
          <w:numId w:val="0"/>
        </w:numPr>
      </w:pPr>
      <w:r w:rsidRPr="00FA3E4C">
        <w:t>Acknowledgements</w:t>
      </w:r>
    </w:p>
    <w:p w14:paraId="4032366F" w14:textId="039F3C60" w:rsidR="00CD65BE" w:rsidRDefault="005058A4" w:rsidP="00583A5C">
      <w:pPr>
        <w:pStyle w:val="BodyTextIndent"/>
      </w:pPr>
      <w:r w:rsidRPr="00FA3E4C">
        <w:t>This research was supported in part by the National Science Foundation through Major Research Instrum</w:t>
      </w:r>
      <w:r w:rsidR="00DC2049">
        <w:t>entation Grant No. CNS-09-58854 and through a Temple University dissertation completion grant.</w:t>
      </w:r>
    </w:p>
    <w:p w14:paraId="5599C17D" w14:textId="3B216C51" w:rsidR="00EB376E" w:rsidRPr="00FA3E4C" w:rsidRDefault="00EB376E" w:rsidP="00583A5C">
      <w:pPr>
        <w:pStyle w:val="Heading1"/>
        <w:numPr>
          <w:ilvl w:val="0"/>
          <w:numId w:val="0"/>
        </w:numPr>
      </w:pPr>
      <w:r w:rsidRPr="00FA3E4C">
        <w:t>References</w:t>
      </w:r>
    </w:p>
    <w:p w14:paraId="196C6DEF" w14:textId="4A23CFBA" w:rsidR="00496B32" w:rsidRDefault="0075625A" w:rsidP="00583A5C">
      <w:pPr>
        <w:pStyle w:val="Reference"/>
        <w:widowControl w:val="0"/>
        <w:rPr>
          <w:sz w:val="16"/>
          <w:szCs w:val="16"/>
        </w:rPr>
      </w:pPr>
      <w:bookmarkStart w:id="17" w:name="_Ref455516136"/>
      <w:bookmarkStart w:id="18" w:name="_Ref225083021"/>
      <w:bookmarkStart w:id="19" w:name="_Ref131087840"/>
      <w:r w:rsidRPr="0075625A">
        <w:rPr>
          <w:sz w:val="16"/>
          <w:szCs w:val="16"/>
        </w:rPr>
        <w:t xml:space="preserve">K.-F. Lee, “Context-Independent Phonetic Hidden Markov Models for Speaker-Independent Continuous Speech Recognition,” </w:t>
      </w:r>
      <w:r w:rsidRPr="00583A5C">
        <w:rPr>
          <w:i/>
          <w:sz w:val="16"/>
          <w:szCs w:val="16"/>
        </w:rPr>
        <w:t>IEEE Trans</w:t>
      </w:r>
      <w:r w:rsidR="00277A9D">
        <w:rPr>
          <w:i/>
          <w:sz w:val="16"/>
          <w:szCs w:val="16"/>
        </w:rPr>
        <w:t xml:space="preserve">. </w:t>
      </w:r>
      <w:r w:rsidRPr="00583A5C">
        <w:rPr>
          <w:i/>
          <w:sz w:val="16"/>
          <w:szCs w:val="16"/>
        </w:rPr>
        <w:t>on A</w:t>
      </w:r>
      <w:r w:rsidR="00277A9D">
        <w:rPr>
          <w:i/>
          <w:sz w:val="16"/>
          <w:szCs w:val="16"/>
        </w:rPr>
        <w:t>SSP</w:t>
      </w:r>
      <w:r w:rsidRPr="0075625A">
        <w:rPr>
          <w:sz w:val="16"/>
          <w:szCs w:val="16"/>
        </w:rPr>
        <w:t>, vol. 38, no. 4, pp. 599– 609, 1989.</w:t>
      </w:r>
      <w:bookmarkEnd w:id="17"/>
    </w:p>
    <w:p w14:paraId="6FC22F94" w14:textId="6FC9798F" w:rsidR="00496B32" w:rsidRDefault="0075625A" w:rsidP="00583A5C">
      <w:pPr>
        <w:pStyle w:val="Reference"/>
        <w:widowControl w:val="0"/>
        <w:rPr>
          <w:sz w:val="16"/>
          <w:szCs w:val="16"/>
        </w:rPr>
      </w:pPr>
      <w:bookmarkStart w:id="20" w:name="_Ref455516159"/>
      <w:r w:rsidRPr="0075625A">
        <w:rPr>
          <w:sz w:val="16"/>
          <w:szCs w:val="16"/>
        </w:rPr>
        <w:t xml:space="preserve">A. Ganapathiraju, </w:t>
      </w:r>
      <w:r w:rsidR="00277A9D">
        <w:rPr>
          <w:sz w:val="16"/>
          <w:szCs w:val="16"/>
        </w:rPr>
        <w:t xml:space="preserve">et al., </w:t>
      </w:r>
      <w:r w:rsidRPr="0075625A">
        <w:rPr>
          <w:sz w:val="16"/>
          <w:szCs w:val="16"/>
        </w:rPr>
        <w:t xml:space="preserve">“Syllable-Based Large Vocabulary Continuous Speech Recognition,” </w:t>
      </w:r>
      <w:r w:rsidRPr="00583A5C">
        <w:rPr>
          <w:i/>
          <w:sz w:val="16"/>
          <w:szCs w:val="16"/>
        </w:rPr>
        <w:t>IEEE Trans</w:t>
      </w:r>
      <w:r w:rsidR="00277A9D">
        <w:rPr>
          <w:i/>
          <w:sz w:val="16"/>
          <w:szCs w:val="16"/>
        </w:rPr>
        <w:t>. On SAP</w:t>
      </w:r>
      <w:r w:rsidRPr="0075625A">
        <w:rPr>
          <w:sz w:val="16"/>
          <w:szCs w:val="16"/>
        </w:rPr>
        <w:t>, vol. 9, no. 4, pp. 358–366, May 2001.</w:t>
      </w:r>
      <w:bookmarkEnd w:id="20"/>
      <w:r w:rsidR="00496B32">
        <w:rPr>
          <w:sz w:val="16"/>
          <w:szCs w:val="16"/>
        </w:rPr>
        <w:t xml:space="preserve"> </w:t>
      </w:r>
    </w:p>
    <w:p w14:paraId="06A0CD61" w14:textId="503FDA17" w:rsidR="004550DB" w:rsidRPr="00FA3E4C" w:rsidRDefault="004550DB" w:rsidP="00583A5C">
      <w:pPr>
        <w:pStyle w:val="Reference"/>
        <w:widowControl w:val="0"/>
        <w:rPr>
          <w:sz w:val="16"/>
          <w:szCs w:val="16"/>
        </w:rPr>
      </w:pPr>
      <w:bookmarkStart w:id="21" w:name="_Ref455516182"/>
      <w:r w:rsidRPr="00FA3E4C">
        <w:rPr>
          <w:sz w:val="16"/>
          <w:szCs w:val="16"/>
        </w:rPr>
        <w:t xml:space="preserve">M. Bacchiani and M. Ostendorf, “Joint lexicon, acoustic unit inventory and model design,” </w:t>
      </w:r>
      <w:r w:rsidRPr="001A5A83">
        <w:rPr>
          <w:i/>
          <w:sz w:val="16"/>
          <w:szCs w:val="16"/>
        </w:rPr>
        <w:t>Speech Communication</w:t>
      </w:r>
      <w:r w:rsidRPr="00FA3E4C">
        <w:rPr>
          <w:sz w:val="16"/>
          <w:szCs w:val="16"/>
        </w:rPr>
        <w:t>, vol. 29, no. 2–4, pp. 99–114, 1999.</w:t>
      </w:r>
      <w:bookmarkEnd w:id="18"/>
      <w:bookmarkEnd w:id="21"/>
    </w:p>
    <w:p w14:paraId="61F3A41B" w14:textId="5A125C4F" w:rsidR="004550DB" w:rsidRPr="00FA3E4C" w:rsidRDefault="004550DB" w:rsidP="00583A5C">
      <w:pPr>
        <w:pStyle w:val="Reference"/>
        <w:widowControl w:val="0"/>
        <w:rPr>
          <w:sz w:val="16"/>
          <w:szCs w:val="16"/>
        </w:rPr>
      </w:pPr>
      <w:r w:rsidRPr="00FA3E4C">
        <w:rPr>
          <w:sz w:val="16"/>
          <w:szCs w:val="16"/>
        </w:rPr>
        <w:t xml:space="preserve">B. Ma, et al., “An Acoustic Segment Modeling Approach to Automatic Language Identification,” in </w:t>
      </w:r>
      <w:r w:rsidRPr="001A5A83">
        <w:rPr>
          <w:i/>
          <w:sz w:val="16"/>
          <w:szCs w:val="16"/>
        </w:rPr>
        <w:t>Proceedings of INTERSPEECH</w:t>
      </w:r>
      <w:r w:rsidRPr="00FA3E4C">
        <w:rPr>
          <w:sz w:val="16"/>
          <w:szCs w:val="16"/>
        </w:rPr>
        <w:t>, 2005, pp. 2829–2832.</w:t>
      </w:r>
    </w:p>
    <w:p w14:paraId="5AEB7D8B" w14:textId="5934D18A" w:rsidR="004550DB" w:rsidRDefault="004550DB" w:rsidP="00583A5C">
      <w:pPr>
        <w:pStyle w:val="Reference"/>
        <w:widowControl w:val="0"/>
        <w:rPr>
          <w:sz w:val="16"/>
          <w:szCs w:val="16"/>
        </w:rPr>
      </w:pPr>
      <w:bookmarkStart w:id="22" w:name="_Ref225083042"/>
      <w:r w:rsidRPr="00FA3E4C">
        <w:rPr>
          <w:sz w:val="16"/>
          <w:szCs w:val="16"/>
        </w:rPr>
        <w:t xml:space="preserve">K. Paliwal, “Lexicon-building methods for an acoustic sub-word based speech recognizer,” in </w:t>
      </w:r>
      <w:r w:rsidRPr="001A5A83">
        <w:rPr>
          <w:i/>
          <w:sz w:val="16"/>
          <w:szCs w:val="16"/>
        </w:rPr>
        <w:t>Proceedings of the IEEE International Conference on A</w:t>
      </w:r>
      <w:r w:rsidR="00277A9D">
        <w:rPr>
          <w:i/>
          <w:sz w:val="16"/>
          <w:szCs w:val="16"/>
        </w:rPr>
        <w:t>SSP</w:t>
      </w:r>
      <w:r w:rsidRPr="00FA3E4C">
        <w:rPr>
          <w:sz w:val="16"/>
          <w:szCs w:val="16"/>
        </w:rPr>
        <w:t>, 1990, pp. 729– 732.</w:t>
      </w:r>
      <w:bookmarkEnd w:id="22"/>
    </w:p>
    <w:p w14:paraId="6139D538" w14:textId="5A578A7A" w:rsidR="0075625A" w:rsidRDefault="0075625A" w:rsidP="00583A5C">
      <w:pPr>
        <w:pStyle w:val="Reference"/>
        <w:widowControl w:val="0"/>
        <w:rPr>
          <w:sz w:val="16"/>
          <w:szCs w:val="16"/>
        </w:rPr>
      </w:pPr>
      <w:bookmarkStart w:id="23" w:name="_Ref455516228"/>
      <w:r w:rsidRPr="0075625A">
        <w:rPr>
          <w:sz w:val="16"/>
          <w:szCs w:val="16"/>
        </w:rPr>
        <w:t xml:space="preserve">R. Singh, B. Raj, and R. M. Stern, “Automatic Generation of Subword Units for Speech Recognition Systems,” </w:t>
      </w:r>
      <w:r w:rsidR="00AC5060" w:rsidRPr="00AC5060">
        <w:rPr>
          <w:i/>
          <w:sz w:val="16"/>
          <w:szCs w:val="16"/>
        </w:rPr>
        <w:t xml:space="preserve">IEEE Transactions on </w:t>
      </w:r>
      <w:r w:rsidR="00277A9D">
        <w:rPr>
          <w:i/>
          <w:sz w:val="16"/>
          <w:szCs w:val="16"/>
        </w:rPr>
        <w:t>SAP</w:t>
      </w:r>
      <w:r w:rsidRPr="0075625A">
        <w:rPr>
          <w:sz w:val="16"/>
          <w:szCs w:val="16"/>
        </w:rPr>
        <w:t>, vol. 10, no. 2, pp.</w:t>
      </w:r>
      <w:r w:rsidR="00AC5060">
        <w:rPr>
          <w:sz w:val="16"/>
          <w:szCs w:val="16"/>
        </w:rPr>
        <w:t> </w:t>
      </w:r>
      <w:r w:rsidRPr="0075625A">
        <w:rPr>
          <w:sz w:val="16"/>
          <w:szCs w:val="16"/>
        </w:rPr>
        <w:t>89–99, 2002.</w:t>
      </w:r>
      <w:bookmarkEnd w:id="23"/>
    </w:p>
    <w:p w14:paraId="56623763" w14:textId="66CEECFC" w:rsidR="00F52571" w:rsidRPr="00FA3E4C" w:rsidRDefault="0075625A" w:rsidP="00583A5C">
      <w:pPr>
        <w:pStyle w:val="Reference"/>
        <w:widowControl w:val="0"/>
        <w:rPr>
          <w:sz w:val="16"/>
          <w:szCs w:val="16"/>
        </w:rPr>
      </w:pPr>
      <w:bookmarkStart w:id="24" w:name="_Ref455516235"/>
      <w:r w:rsidRPr="0075625A">
        <w:rPr>
          <w:sz w:val="16"/>
          <w:szCs w:val="16"/>
        </w:rPr>
        <w:t>C. Lee, “Discovering Linguistic Structures in Speech: Models and Applications,” Massachusetts Institute of Technology, 2014.</w:t>
      </w:r>
      <w:bookmarkEnd w:id="24"/>
    </w:p>
    <w:p w14:paraId="173C2041" w14:textId="622C6815" w:rsidR="004550DB" w:rsidRPr="00FA3E4C" w:rsidRDefault="004550DB" w:rsidP="00583A5C">
      <w:pPr>
        <w:pStyle w:val="Reference"/>
        <w:widowControl w:val="0"/>
        <w:rPr>
          <w:sz w:val="16"/>
          <w:szCs w:val="16"/>
        </w:rPr>
      </w:pPr>
      <w:bookmarkStart w:id="25" w:name="_Ref445565934"/>
      <w:r w:rsidRPr="00FA3E4C">
        <w:rPr>
          <w:sz w:val="16"/>
          <w:szCs w:val="16"/>
        </w:rPr>
        <w:t xml:space="preserve">P. Muller and F. A. Quintana, “Nonparametric Bayesian Data Analysis,” </w:t>
      </w:r>
      <w:r w:rsidRPr="001A5A83">
        <w:rPr>
          <w:i/>
          <w:sz w:val="16"/>
          <w:szCs w:val="16"/>
        </w:rPr>
        <w:t>Statistical Science</w:t>
      </w:r>
      <w:r w:rsidRPr="00FA3E4C">
        <w:rPr>
          <w:sz w:val="16"/>
          <w:szCs w:val="16"/>
        </w:rPr>
        <w:t>, vol. 19, no. 1, pp. 95–110, Feb. 2004.</w:t>
      </w:r>
      <w:bookmarkEnd w:id="25"/>
    </w:p>
    <w:p w14:paraId="78AE2085" w14:textId="6B684103" w:rsidR="004550DB" w:rsidRPr="00FA3E4C" w:rsidRDefault="004550DB" w:rsidP="00583A5C">
      <w:pPr>
        <w:pStyle w:val="Reference"/>
        <w:widowControl w:val="0"/>
        <w:rPr>
          <w:sz w:val="16"/>
          <w:szCs w:val="16"/>
        </w:rPr>
      </w:pPr>
      <w:bookmarkStart w:id="26" w:name="_Ref445565940"/>
      <w:r w:rsidRPr="00FA3E4C">
        <w:rPr>
          <w:sz w:val="16"/>
          <w:szCs w:val="16"/>
        </w:rPr>
        <w:t xml:space="preserve">A. Harati, J. Picone, and M. Sobel, “Applications of Dirichlet Process Mixtures to Speaker Adaptation,” in </w:t>
      </w:r>
      <w:r w:rsidRPr="001A5A83">
        <w:rPr>
          <w:i/>
          <w:sz w:val="16"/>
          <w:szCs w:val="16"/>
        </w:rPr>
        <w:t>Proceedings of the International Conference on A</w:t>
      </w:r>
      <w:r w:rsidR="00277A9D">
        <w:rPr>
          <w:i/>
          <w:sz w:val="16"/>
          <w:szCs w:val="16"/>
        </w:rPr>
        <w:t>SSP</w:t>
      </w:r>
      <w:r w:rsidRPr="00FA3E4C">
        <w:rPr>
          <w:sz w:val="16"/>
          <w:szCs w:val="16"/>
        </w:rPr>
        <w:t>, 2012, pp. 4321–4324.</w:t>
      </w:r>
      <w:bookmarkStart w:id="27" w:name="_Ref225083078"/>
      <w:bookmarkEnd w:id="26"/>
    </w:p>
    <w:p w14:paraId="4B229663" w14:textId="19B6EA71" w:rsidR="004550DB" w:rsidRDefault="004550DB" w:rsidP="00583A5C">
      <w:pPr>
        <w:pStyle w:val="Reference"/>
        <w:widowControl w:val="0"/>
        <w:rPr>
          <w:sz w:val="16"/>
          <w:szCs w:val="16"/>
        </w:rPr>
      </w:pPr>
      <w:bookmarkStart w:id="28" w:name="_Ref445565953"/>
      <w:r w:rsidRPr="00FA3E4C">
        <w:rPr>
          <w:sz w:val="16"/>
          <w:szCs w:val="16"/>
        </w:rPr>
        <w:t xml:space="preserve">E. Fox, et al., “A Sticky HDP-HMM with Application to Speaker Diarization.,” </w:t>
      </w:r>
      <w:r w:rsidRPr="001A5A83">
        <w:rPr>
          <w:i/>
          <w:sz w:val="16"/>
          <w:szCs w:val="16"/>
        </w:rPr>
        <w:t>The Annalas of Applied Statistics</w:t>
      </w:r>
      <w:r w:rsidRPr="00FA3E4C">
        <w:rPr>
          <w:sz w:val="16"/>
          <w:szCs w:val="16"/>
        </w:rPr>
        <w:t>, vol. 5, no. 2A, pp.</w:t>
      </w:r>
      <w:r w:rsidR="00AC5060">
        <w:rPr>
          <w:sz w:val="16"/>
          <w:szCs w:val="16"/>
        </w:rPr>
        <w:t> </w:t>
      </w:r>
      <w:r w:rsidRPr="00FA3E4C">
        <w:rPr>
          <w:sz w:val="16"/>
          <w:szCs w:val="16"/>
        </w:rPr>
        <w:t>1020–1056, 2011.</w:t>
      </w:r>
      <w:bookmarkEnd w:id="27"/>
      <w:bookmarkEnd w:id="28"/>
    </w:p>
    <w:p w14:paraId="08F0286A" w14:textId="0434D6F6" w:rsidR="004550DB" w:rsidRDefault="001145BF" w:rsidP="00583A5C">
      <w:pPr>
        <w:pStyle w:val="Reference"/>
        <w:widowControl w:val="0"/>
        <w:rPr>
          <w:sz w:val="16"/>
          <w:szCs w:val="16"/>
        </w:rPr>
      </w:pPr>
      <w:bookmarkStart w:id="29" w:name="_Ref445582104"/>
      <w:r w:rsidRPr="00FA3E4C">
        <w:rPr>
          <w:sz w:val="16"/>
          <w:szCs w:val="16"/>
        </w:rPr>
        <w:t xml:space="preserve">A. Harati and J. Picone, “Speech Acoustic Unit Segmentation Using Hierarchical Dirichlet Processes,” in </w:t>
      </w:r>
      <w:r w:rsidRPr="001A5A83">
        <w:rPr>
          <w:i/>
          <w:sz w:val="16"/>
          <w:szCs w:val="16"/>
        </w:rPr>
        <w:t>Proceedings of INTERSPEECH</w:t>
      </w:r>
      <w:r w:rsidRPr="00FA3E4C">
        <w:rPr>
          <w:sz w:val="16"/>
          <w:szCs w:val="16"/>
        </w:rPr>
        <w:t>, 2013, pp. 637–641.</w:t>
      </w:r>
      <w:bookmarkEnd w:id="29"/>
      <w:r w:rsidR="004550DB" w:rsidRPr="00FA3E4C">
        <w:rPr>
          <w:sz w:val="16"/>
          <w:szCs w:val="16"/>
        </w:rPr>
        <w:tab/>
      </w:r>
    </w:p>
    <w:p w14:paraId="61A5C6F3" w14:textId="1992F000" w:rsidR="0075625A" w:rsidRDefault="0075625A" w:rsidP="00583A5C">
      <w:pPr>
        <w:pStyle w:val="Reference"/>
        <w:widowControl w:val="0"/>
        <w:rPr>
          <w:sz w:val="16"/>
          <w:szCs w:val="16"/>
        </w:rPr>
      </w:pPr>
      <w:bookmarkStart w:id="30" w:name="_Ref455516307"/>
      <w:r w:rsidRPr="00FA3E4C">
        <w:rPr>
          <w:sz w:val="16"/>
          <w:szCs w:val="16"/>
        </w:rPr>
        <w:t>A. Harati and J. Picone, “</w:t>
      </w:r>
      <w:r w:rsidRPr="0075625A">
        <w:rPr>
          <w:sz w:val="16"/>
          <w:szCs w:val="16"/>
        </w:rPr>
        <w:t>A Nonparametric Bayesian Approach for Spoken Term</w:t>
      </w:r>
      <w:r>
        <w:rPr>
          <w:sz w:val="16"/>
          <w:szCs w:val="16"/>
        </w:rPr>
        <w:t xml:space="preserve"> D</w:t>
      </w:r>
      <w:r w:rsidRPr="0075625A">
        <w:rPr>
          <w:sz w:val="16"/>
          <w:szCs w:val="16"/>
        </w:rPr>
        <w:t>etection by Example Query</w:t>
      </w:r>
      <w:r w:rsidRPr="00FA3E4C">
        <w:rPr>
          <w:sz w:val="16"/>
          <w:szCs w:val="16"/>
        </w:rPr>
        <w:t xml:space="preserve">,” in </w:t>
      </w:r>
      <w:r w:rsidRPr="001A5A83">
        <w:rPr>
          <w:i/>
          <w:sz w:val="16"/>
          <w:szCs w:val="16"/>
        </w:rPr>
        <w:t>Proceedings of INTERSPEECH</w:t>
      </w:r>
      <w:r>
        <w:rPr>
          <w:sz w:val="16"/>
          <w:szCs w:val="16"/>
        </w:rPr>
        <w:t>, 2016</w:t>
      </w:r>
      <w:r w:rsidR="00277A9D">
        <w:rPr>
          <w:sz w:val="16"/>
          <w:szCs w:val="16"/>
        </w:rPr>
        <w:t>, (in press).</w:t>
      </w:r>
      <w:bookmarkEnd w:id="30"/>
    </w:p>
    <w:p w14:paraId="69EB24F6" w14:textId="48AF6D1D" w:rsidR="002808AC" w:rsidRPr="002808AC" w:rsidRDefault="002808AC" w:rsidP="00583A5C">
      <w:pPr>
        <w:pStyle w:val="Reference"/>
        <w:widowControl w:val="0"/>
        <w:rPr>
          <w:sz w:val="16"/>
          <w:szCs w:val="16"/>
        </w:rPr>
      </w:pPr>
      <w:bookmarkStart w:id="31" w:name="_Ref453437630"/>
      <w:r w:rsidRPr="00804B70">
        <w:rPr>
          <w:sz w:val="16"/>
          <w:szCs w:val="16"/>
        </w:rPr>
        <w:t xml:space="preserve">A. Harati Nejad Torbati, J. Picone, and M. Sobel, “A Left-to-Right HDP-HMM with HDPM Emissions,” </w:t>
      </w:r>
      <w:r w:rsidR="00277A9D">
        <w:rPr>
          <w:sz w:val="16"/>
          <w:szCs w:val="16"/>
        </w:rPr>
        <w:t xml:space="preserve">in </w:t>
      </w:r>
      <w:r w:rsidRPr="00583A5C">
        <w:rPr>
          <w:i/>
          <w:sz w:val="16"/>
          <w:szCs w:val="16"/>
        </w:rPr>
        <w:t>Proceedings of the CISS</w:t>
      </w:r>
      <w:r w:rsidRPr="00804B70">
        <w:rPr>
          <w:sz w:val="16"/>
          <w:szCs w:val="16"/>
        </w:rPr>
        <w:t>, 2014, pp. 1-6.</w:t>
      </w:r>
      <w:bookmarkEnd w:id="31"/>
      <w:r w:rsidRPr="00804B70">
        <w:rPr>
          <w:sz w:val="16"/>
          <w:szCs w:val="16"/>
        </w:rPr>
        <w:t xml:space="preserve"> </w:t>
      </w:r>
    </w:p>
    <w:p w14:paraId="004B12D3" w14:textId="73BC6FE2" w:rsidR="004550DB" w:rsidRDefault="001145BF" w:rsidP="00583A5C">
      <w:pPr>
        <w:pStyle w:val="Reference"/>
        <w:widowControl w:val="0"/>
        <w:rPr>
          <w:sz w:val="16"/>
          <w:szCs w:val="16"/>
        </w:rPr>
      </w:pPr>
      <w:bookmarkStart w:id="32" w:name="_Ref445566076"/>
      <w:r w:rsidRPr="00FA3E4C">
        <w:rPr>
          <w:sz w:val="16"/>
          <w:szCs w:val="16"/>
        </w:rPr>
        <w:t xml:space="preserve">A. Harati and J. Picone, “A Doubly Hierarchical Dirichlet Process Hidden Markov Model with a Non-Ergodic Structure,” </w:t>
      </w:r>
      <w:r w:rsidRPr="001A5A83">
        <w:rPr>
          <w:i/>
          <w:sz w:val="16"/>
          <w:szCs w:val="16"/>
        </w:rPr>
        <w:t>IEEE/ACM Transactions on A</w:t>
      </w:r>
      <w:r w:rsidR="00277A9D">
        <w:rPr>
          <w:i/>
          <w:sz w:val="16"/>
          <w:szCs w:val="16"/>
        </w:rPr>
        <w:t>SLP</w:t>
      </w:r>
      <w:r w:rsidRPr="00FA3E4C">
        <w:rPr>
          <w:sz w:val="16"/>
          <w:szCs w:val="16"/>
        </w:rPr>
        <w:t>, vol. 24, no. 1, pp. 174–184, 2016.</w:t>
      </w:r>
      <w:bookmarkEnd w:id="32"/>
    </w:p>
    <w:p w14:paraId="622AEC25" w14:textId="19BA76E4" w:rsidR="00F52571" w:rsidRPr="00FA3E4C" w:rsidRDefault="0075625A" w:rsidP="00583A5C">
      <w:pPr>
        <w:pStyle w:val="Reference"/>
        <w:widowControl w:val="0"/>
        <w:rPr>
          <w:sz w:val="16"/>
          <w:szCs w:val="16"/>
        </w:rPr>
      </w:pPr>
      <w:bookmarkStart w:id="33" w:name="_Ref455516451"/>
      <w:r w:rsidRPr="0075625A">
        <w:rPr>
          <w:sz w:val="16"/>
          <w:szCs w:val="16"/>
        </w:rPr>
        <w:t xml:space="preserve">T. Fukadai, M. Bacchiani, K. Paliwal, and Y. Sagisaka, “Speech Recognition Based on Acoustically Derived Segment Units,” in </w:t>
      </w:r>
      <w:r w:rsidR="00277A9D">
        <w:rPr>
          <w:sz w:val="16"/>
          <w:szCs w:val="16"/>
        </w:rPr>
        <w:t>Proceedings of I</w:t>
      </w:r>
      <w:r w:rsidRPr="0075625A">
        <w:rPr>
          <w:sz w:val="16"/>
          <w:szCs w:val="16"/>
        </w:rPr>
        <w:t>CSLP</w:t>
      </w:r>
      <w:r w:rsidR="00277A9D">
        <w:rPr>
          <w:sz w:val="16"/>
          <w:szCs w:val="16"/>
        </w:rPr>
        <w:t xml:space="preserve">, </w:t>
      </w:r>
      <w:r w:rsidRPr="0075625A">
        <w:rPr>
          <w:sz w:val="16"/>
          <w:szCs w:val="16"/>
        </w:rPr>
        <w:t>1996, pp. 1077–1080.</w:t>
      </w:r>
      <w:bookmarkEnd w:id="33"/>
    </w:p>
    <w:p w14:paraId="3B7E4140" w14:textId="70F11F2E" w:rsidR="00D001E5" w:rsidRPr="00FA3E4C" w:rsidRDefault="00D001E5" w:rsidP="00583A5C">
      <w:pPr>
        <w:pStyle w:val="Reference"/>
        <w:widowControl w:val="0"/>
        <w:rPr>
          <w:sz w:val="16"/>
          <w:szCs w:val="16"/>
        </w:rPr>
      </w:pPr>
      <w:bookmarkStart w:id="34" w:name="_Ref445566722"/>
      <w:r w:rsidRPr="00FA3E4C">
        <w:rPr>
          <w:sz w:val="16"/>
          <w:szCs w:val="16"/>
        </w:rPr>
        <w:t xml:space="preserve">Y.-W. Teh, “Dirichlet process,” in </w:t>
      </w:r>
      <w:r w:rsidRPr="001A5A83">
        <w:rPr>
          <w:i/>
          <w:sz w:val="16"/>
          <w:szCs w:val="16"/>
        </w:rPr>
        <w:t>Encyclopedia of Machine Learning</w:t>
      </w:r>
      <w:r w:rsidRPr="00FA3E4C">
        <w:rPr>
          <w:sz w:val="16"/>
          <w:szCs w:val="16"/>
        </w:rPr>
        <w:t>, Springer, 2010, pp. 280–287.</w:t>
      </w:r>
      <w:bookmarkEnd w:id="34"/>
    </w:p>
    <w:p w14:paraId="759A05C5" w14:textId="44688883" w:rsidR="00D001E5" w:rsidRPr="00FA3E4C" w:rsidRDefault="00D001E5" w:rsidP="00583A5C">
      <w:pPr>
        <w:pStyle w:val="Reference"/>
        <w:widowControl w:val="0"/>
        <w:rPr>
          <w:sz w:val="16"/>
          <w:szCs w:val="16"/>
        </w:rPr>
      </w:pPr>
      <w:bookmarkStart w:id="35" w:name="_Ref445566756"/>
      <w:r w:rsidRPr="00FA3E4C">
        <w:rPr>
          <w:sz w:val="16"/>
          <w:szCs w:val="16"/>
        </w:rPr>
        <w:t xml:space="preserve">C. E. Rasmussen, “The Infinite Gaussian Mixture Model,” in </w:t>
      </w:r>
      <w:r w:rsidRPr="001A5A83">
        <w:rPr>
          <w:i/>
          <w:sz w:val="16"/>
          <w:szCs w:val="16"/>
        </w:rPr>
        <w:t>Proceedings of Advances in Neural Information Processing Systems</w:t>
      </w:r>
      <w:r w:rsidRPr="00FA3E4C">
        <w:rPr>
          <w:sz w:val="16"/>
          <w:szCs w:val="16"/>
        </w:rPr>
        <w:t>, 2000, pp. 554–560.</w:t>
      </w:r>
      <w:bookmarkEnd w:id="35"/>
    </w:p>
    <w:p w14:paraId="30DC4862" w14:textId="77777777" w:rsidR="00D001E5" w:rsidRPr="00FA3E4C" w:rsidRDefault="00D001E5" w:rsidP="00583A5C">
      <w:pPr>
        <w:pStyle w:val="Reference"/>
        <w:widowControl w:val="0"/>
        <w:rPr>
          <w:sz w:val="16"/>
          <w:szCs w:val="16"/>
        </w:rPr>
      </w:pPr>
      <w:bookmarkStart w:id="36" w:name="_Ref445566765"/>
      <w:r w:rsidRPr="00FA3E4C">
        <w:rPr>
          <w:sz w:val="16"/>
          <w:szCs w:val="16"/>
        </w:rPr>
        <w:t xml:space="preserve">J. Sethuraman, “A constructive definition of Dirichlet priors,” </w:t>
      </w:r>
      <w:r w:rsidRPr="001A5A83">
        <w:rPr>
          <w:i/>
          <w:sz w:val="16"/>
          <w:szCs w:val="16"/>
        </w:rPr>
        <w:t>Statistica Sinica</w:t>
      </w:r>
      <w:r w:rsidRPr="00FA3E4C">
        <w:rPr>
          <w:sz w:val="16"/>
          <w:szCs w:val="16"/>
        </w:rPr>
        <w:t>, vol. 4, no. 2, pp. 639–650, 1994.</w:t>
      </w:r>
      <w:bookmarkStart w:id="37" w:name="_Ref421988681"/>
      <w:bookmarkEnd w:id="36"/>
    </w:p>
    <w:p w14:paraId="0DD1AE26" w14:textId="77777777" w:rsidR="00D001E5" w:rsidRPr="00FA3E4C" w:rsidRDefault="00D001E5" w:rsidP="00583A5C">
      <w:pPr>
        <w:pStyle w:val="Reference"/>
        <w:widowControl w:val="0"/>
        <w:rPr>
          <w:sz w:val="16"/>
          <w:szCs w:val="16"/>
        </w:rPr>
      </w:pPr>
      <w:bookmarkStart w:id="38" w:name="_Ref445566809"/>
      <w:r w:rsidRPr="00FA3E4C">
        <w:rPr>
          <w:sz w:val="16"/>
          <w:szCs w:val="16"/>
        </w:rPr>
        <w:t xml:space="preserve">Y. Teh, M. Jordan, M. Beal, and D. Blei, “Hierarchical Dirichlet Processes,” </w:t>
      </w:r>
      <w:r w:rsidRPr="001A5A83">
        <w:rPr>
          <w:i/>
          <w:sz w:val="16"/>
          <w:szCs w:val="16"/>
        </w:rPr>
        <w:t>Journal of the American Statistical Association</w:t>
      </w:r>
      <w:r w:rsidRPr="00FA3E4C">
        <w:rPr>
          <w:sz w:val="16"/>
          <w:szCs w:val="16"/>
        </w:rPr>
        <w:t>, vol. 101, no. 47, pp. 1566–1581, 2006.</w:t>
      </w:r>
      <w:bookmarkEnd w:id="37"/>
      <w:bookmarkEnd w:id="38"/>
    </w:p>
    <w:p w14:paraId="4012936A" w14:textId="3796111B" w:rsidR="001177B4" w:rsidRPr="00FA3E4C" w:rsidRDefault="001145BF" w:rsidP="00583A5C">
      <w:pPr>
        <w:pStyle w:val="Reference"/>
        <w:widowControl w:val="0"/>
        <w:rPr>
          <w:sz w:val="16"/>
          <w:szCs w:val="16"/>
        </w:rPr>
      </w:pPr>
      <w:bookmarkStart w:id="39" w:name="_Ref445582270"/>
      <w:r w:rsidRPr="00FA3E4C">
        <w:rPr>
          <w:sz w:val="16"/>
          <w:szCs w:val="16"/>
        </w:rPr>
        <w:t xml:space="preserve">Y. Zhang and J. R. Glass, “Unsupervised Spoken Keyword Spotting via Segmental DTW on Gaussian Posteriorgrams,” in </w:t>
      </w:r>
      <w:r w:rsidR="006B0312" w:rsidRPr="001A5A83">
        <w:rPr>
          <w:i/>
          <w:sz w:val="16"/>
          <w:szCs w:val="16"/>
        </w:rPr>
        <w:t xml:space="preserve">Proceedings of the </w:t>
      </w:r>
      <w:r w:rsidR="006B0312">
        <w:rPr>
          <w:i/>
          <w:sz w:val="16"/>
          <w:szCs w:val="16"/>
        </w:rPr>
        <w:t xml:space="preserve">IEEE Workshop on </w:t>
      </w:r>
      <w:r w:rsidR="00277A9D">
        <w:rPr>
          <w:i/>
          <w:sz w:val="16"/>
          <w:szCs w:val="16"/>
        </w:rPr>
        <w:t>ASRU</w:t>
      </w:r>
      <w:r w:rsidRPr="00FA3E4C">
        <w:rPr>
          <w:sz w:val="16"/>
          <w:szCs w:val="16"/>
        </w:rPr>
        <w:t>, 2009, pp. 398–403.</w:t>
      </w:r>
      <w:bookmarkEnd w:id="39"/>
    </w:p>
    <w:p w14:paraId="23AE1869" w14:textId="77777777" w:rsidR="001177B4" w:rsidRPr="000F5BDB" w:rsidRDefault="001145BF" w:rsidP="00583A5C">
      <w:pPr>
        <w:pStyle w:val="Reference"/>
        <w:widowControl w:val="0"/>
        <w:rPr>
          <w:sz w:val="16"/>
          <w:szCs w:val="16"/>
        </w:rPr>
      </w:pPr>
      <w:bookmarkStart w:id="40" w:name="_Ref445582284"/>
      <w:r w:rsidRPr="00FA3E4C">
        <w:rPr>
          <w:sz w:val="16"/>
          <w:szCs w:val="16"/>
        </w:rPr>
        <w:t xml:space="preserve">M. Mohri, F. Pereira, and M. Riley, “Speech Recognition with </w:t>
      </w:r>
      <w:r w:rsidRPr="000F5BDB">
        <w:rPr>
          <w:sz w:val="16"/>
          <w:szCs w:val="16"/>
        </w:rPr>
        <w:t xml:space="preserve">Weighted Finite-State Transducers,” in </w:t>
      </w:r>
      <w:r w:rsidRPr="000F5BDB">
        <w:rPr>
          <w:i/>
          <w:sz w:val="16"/>
          <w:szCs w:val="16"/>
        </w:rPr>
        <w:t>Springer Handbook on Speech Processing and Speech Communication</w:t>
      </w:r>
      <w:r w:rsidRPr="000F5BDB">
        <w:rPr>
          <w:sz w:val="16"/>
          <w:szCs w:val="16"/>
        </w:rPr>
        <w:t>, 2008, pp. 559–584.</w:t>
      </w:r>
      <w:bookmarkEnd w:id="40"/>
    </w:p>
    <w:p w14:paraId="68EB31E2" w14:textId="3BF4B300" w:rsidR="001145BF" w:rsidRPr="003C5580" w:rsidRDefault="00657E7D" w:rsidP="00583A5C">
      <w:pPr>
        <w:pStyle w:val="Reference"/>
        <w:widowControl w:val="0"/>
        <w:rPr>
          <w:sz w:val="16"/>
          <w:szCs w:val="16"/>
        </w:rPr>
      </w:pPr>
      <w:bookmarkStart w:id="41" w:name="_Ref462520333"/>
      <w:bookmarkStart w:id="42" w:name="_Ref445569032"/>
      <w:r w:rsidRPr="003C5580">
        <w:rPr>
          <w:sz w:val="16"/>
          <w:szCs w:val="16"/>
        </w:rPr>
        <w:t>Harati Nejad Torbati, “</w:t>
      </w:r>
      <w:r w:rsidR="005E4CB6">
        <w:rPr>
          <w:sz w:val="16"/>
          <w:szCs w:val="16"/>
        </w:rPr>
        <w:t xml:space="preserve">HDPHMM LIB”, </w:t>
      </w:r>
      <w:r w:rsidRPr="003C5580">
        <w:rPr>
          <w:sz w:val="16"/>
          <w:szCs w:val="16"/>
        </w:rPr>
        <w:t xml:space="preserve">Available: </w:t>
      </w:r>
      <w:r w:rsidRPr="003C5580">
        <w:rPr>
          <w:i/>
          <w:sz w:val="16"/>
          <w:szCs w:val="16"/>
        </w:rPr>
        <w:t>https://github.com/amir1981/hdphmm_lib</w:t>
      </w:r>
      <w:r w:rsidRPr="003C5580">
        <w:rPr>
          <w:sz w:val="16"/>
          <w:szCs w:val="16"/>
        </w:rPr>
        <w:t>.</w:t>
      </w:r>
      <w:bookmarkEnd w:id="41"/>
      <w:r w:rsidRPr="003C5580">
        <w:rPr>
          <w:sz w:val="16"/>
          <w:szCs w:val="16"/>
        </w:rPr>
        <w:t xml:space="preserve"> </w:t>
      </w:r>
    </w:p>
    <w:p w14:paraId="21E59EB8" w14:textId="78F99AD8" w:rsidR="001177B4" w:rsidRPr="00FA3E4C" w:rsidRDefault="009B30E1" w:rsidP="00583A5C">
      <w:pPr>
        <w:pStyle w:val="Reference"/>
        <w:widowControl w:val="0"/>
        <w:rPr>
          <w:sz w:val="16"/>
          <w:szCs w:val="16"/>
        </w:rPr>
      </w:pPr>
      <w:bookmarkStart w:id="43" w:name="_Ref446235346"/>
      <w:bookmarkEnd w:id="42"/>
      <w:r w:rsidRPr="00FA3E4C">
        <w:rPr>
          <w:sz w:val="16"/>
          <w:szCs w:val="16"/>
        </w:rPr>
        <w:t>S. Fine, Y. Singer, and N. Tishby, “The Hierarchical Hidden Markov Model:</w:t>
      </w:r>
      <w:r w:rsidR="00927D0A">
        <w:rPr>
          <w:sz w:val="16"/>
          <w:szCs w:val="16"/>
        </w:rPr>
        <w:t xml:space="preserve"> </w:t>
      </w:r>
      <w:r w:rsidRPr="00FA3E4C">
        <w:rPr>
          <w:sz w:val="16"/>
          <w:szCs w:val="16"/>
        </w:rPr>
        <w:t xml:space="preserve">Analysis and Applications,” </w:t>
      </w:r>
      <w:r w:rsidRPr="001A5A83">
        <w:rPr>
          <w:i/>
          <w:sz w:val="16"/>
          <w:szCs w:val="16"/>
        </w:rPr>
        <w:t>Machine Learning</w:t>
      </w:r>
      <w:r w:rsidRPr="00FA3E4C">
        <w:rPr>
          <w:sz w:val="16"/>
          <w:szCs w:val="16"/>
        </w:rPr>
        <w:t>, vol. 32, no. 1, pp. 41–62, 1998.</w:t>
      </w:r>
      <w:bookmarkEnd w:id="43"/>
    </w:p>
    <w:p w14:paraId="0106B6BD" w14:textId="77777777" w:rsidR="008119B9" w:rsidRDefault="001145BF" w:rsidP="00583A5C">
      <w:pPr>
        <w:pStyle w:val="Reference"/>
        <w:widowControl w:val="0"/>
        <w:rPr>
          <w:sz w:val="16"/>
          <w:szCs w:val="16"/>
        </w:rPr>
      </w:pPr>
      <w:bookmarkStart w:id="44" w:name="_Ref445582458"/>
      <w:r w:rsidRPr="00FA3E4C">
        <w:rPr>
          <w:sz w:val="16"/>
          <w:szCs w:val="16"/>
        </w:rPr>
        <w:t xml:space="preserve">A. Viterbi, “Error Bounds for Convolutional Codes and an Asymptotically Optimum Decoding Algorithm,” </w:t>
      </w:r>
      <w:r w:rsidRPr="001A5A83">
        <w:rPr>
          <w:i/>
          <w:sz w:val="16"/>
          <w:szCs w:val="16"/>
        </w:rPr>
        <w:t>IEEE Transactions on Information Theory</w:t>
      </w:r>
      <w:r w:rsidRPr="00FA3E4C">
        <w:rPr>
          <w:sz w:val="16"/>
          <w:szCs w:val="16"/>
        </w:rPr>
        <w:t>, vol. 13, no. 2, pp. 260–269, Apr. 1967.</w:t>
      </w:r>
      <w:bookmarkEnd w:id="44"/>
    </w:p>
    <w:p w14:paraId="6759919B" w14:textId="1EA161B1" w:rsidR="00322234" w:rsidRPr="00FA3E4C" w:rsidRDefault="0075625A" w:rsidP="00583A5C">
      <w:pPr>
        <w:pStyle w:val="Reference"/>
        <w:widowControl w:val="0"/>
        <w:rPr>
          <w:sz w:val="16"/>
          <w:szCs w:val="16"/>
        </w:rPr>
      </w:pPr>
      <w:bookmarkStart w:id="45" w:name="_Ref455516741"/>
      <w:r w:rsidRPr="0075625A">
        <w:rPr>
          <w:sz w:val="16"/>
          <w:szCs w:val="16"/>
        </w:rPr>
        <w:t xml:space="preserve">G. Navarro, “A Guided Tour to Approximate String Matching,” </w:t>
      </w:r>
      <w:r w:rsidRPr="00583A5C">
        <w:rPr>
          <w:i/>
          <w:sz w:val="16"/>
          <w:szCs w:val="16"/>
        </w:rPr>
        <w:t>ACM Computing Surveys</w:t>
      </w:r>
      <w:r w:rsidRPr="0075625A">
        <w:rPr>
          <w:sz w:val="16"/>
          <w:szCs w:val="16"/>
        </w:rPr>
        <w:t>, vol. 33, no. 1, pp. 31–88, 2001.</w:t>
      </w:r>
      <w:bookmarkEnd w:id="45"/>
    </w:p>
    <w:p w14:paraId="799D257B" w14:textId="6EE80CD0" w:rsidR="008119B9" w:rsidRDefault="001145BF" w:rsidP="00583A5C">
      <w:pPr>
        <w:pStyle w:val="Reference"/>
        <w:widowControl w:val="0"/>
        <w:rPr>
          <w:sz w:val="16"/>
          <w:szCs w:val="16"/>
        </w:rPr>
      </w:pPr>
      <w:bookmarkStart w:id="46" w:name="_Ref445582482"/>
      <w:r w:rsidRPr="00FA3E4C">
        <w:rPr>
          <w:sz w:val="16"/>
          <w:szCs w:val="16"/>
        </w:rPr>
        <w:t xml:space="preserve">M. Müller, “Dynamic Time Warping,” in </w:t>
      </w:r>
      <w:r w:rsidRPr="001A5A83">
        <w:rPr>
          <w:i/>
          <w:sz w:val="16"/>
          <w:szCs w:val="16"/>
        </w:rPr>
        <w:t>Information Retrieval for Music and Motion</w:t>
      </w:r>
      <w:r w:rsidRPr="00FA3E4C">
        <w:rPr>
          <w:sz w:val="16"/>
          <w:szCs w:val="16"/>
        </w:rPr>
        <w:t>, Springer, 2007, pp. 69–82.</w:t>
      </w:r>
      <w:bookmarkEnd w:id="46"/>
    </w:p>
    <w:p w14:paraId="4DCBFD31" w14:textId="131B1460" w:rsidR="0075625A" w:rsidRPr="00927D0A" w:rsidRDefault="0075625A" w:rsidP="00583A5C">
      <w:pPr>
        <w:pStyle w:val="Reference"/>
        <w:widowControl w:val="0"/>
        <w:rPr>
          <w:sz w:val="16"/>
          <w:szCs w:val="16"/>
        </w:rPr>
      </w:pPr>
      <w:bookmarkStart w:id="47" w:name="_Ref455516800"/>
      <w:r w:rsidRPr="00927D0A">
        <w:rPr>
          <w:sz w:val="16"/>
          <w:szCs w:val="16"/>
        </w:rPr>
        <w:t xml:space="preserve">Y. Zhang and J. R. Glass, “Unsupervised Spoken Keyword Spotting via Segmental DTW on Gaussian Posteriorgrams,” in </w:t>
      </w:r>
      <w:r w:rsidR="00277A9D" w:rsidRPr="00583A5C">
        <w:rPr>
          <w:i/>
          <w:sz w:val="16"/>
          <w:szCs w:val="16"/>
        </w:rPr>
        <w:t>Proceedings of ASRU</w:t>
      </w:r>
      <w:r w:rsidRPr="00927D0A">
        <w:rPr>
          <w:sz w:val="16"/>
          <w:szCs w:val="16"/>
        </w:rPr>
        <w:t>, 2009, pp. 398–403.</w:t>
      </w:r>
      <w:bookmarkEnd w:id="47"/>
    </w:p>
    <w:p w14:paraId="6DA4A1F9" w14:textId="34A5ADF1" w:rsidR="0075625A" w:rsidRPr="00927D0A" w:rsidRDefault="0075625A" w:rsidP="00583A5C">
      <w:pPr>
        <w:pStyle w:val="Reference"/>
        <w:widowControl w:val="0"/>
        <w:rPr>
          <w:sz w:val="16"/>
          <w:szCs w:val="16"/>
        </w:rPr>
      </w:pPr>
      <w:bookmarkStart w:id="48" w:name="_Ref455516904"/>
      <w:r w:rsidRPr="00927D0A">
        <w:rPr>
          <w:sz w:val="16"/>
          <w:szCs w:val="16"/>
        </w:rPr>
        <w:t xml:space="preserve">J. Garofolo, L. Lamel, W. Fisher, J. Fiscus, D. Pallet, N. Dahlgren, and V. Zue, “TIMIT Acoustic-Phonetic Continuous Speech Corpus,” </w:t>
      </w:r>
      <w:r w:rsidRPr="00927D0A">
        <w:rPr>
          <w:i/>
          <w:sz w:val="16"/>
          <w:szCs w:val="16"/>
        </w:rPr>
        <w:t>The Linguistic Data Consortium Catalog</w:t>
      </w:r>
      <w:r w:rsidRPr="00927D0A">
        <w:rPr>
          <w:sz w:val="16"/>
          <w:szCs w:val="16"/>
        </w:rPr>
        <w:t>, 1993.</w:t>
      </w:r>
      <w:bookmarkEnd w:id="48"/>
    </w:p>
    <w:p w14:paraId="01891021" w14:textId="10E95901" w:rsidR="00322234" w:rsidRDefault="0075625A" w:rsidP="00583A5C">
      <w:pPr>
        <w:pStyle w:val="Reference"/>
        <w:widowControl w:val="0"/>
        <w:rPr>
          <w:sz w:val="16"/>
          <w:szCs w:val="16"/>
        </w:rPr>
      </w:pPr>
      <w:bookmarkStart w:id="49" w:name="_Ref455516829"/>
      <w:r w:rsidRPr="0075625A">
        <w:rPr>
          <w:sz w:val="16"/>
          <w:szCs w:val="16"/>
        </w:rPr>
        <w:t xml:space="preserve">P. Price, W. Fisher, J. Bernstein, and D. Pallett, “The DARPA 1000-Word Resource Management Database for Continuous Speech Recognition,” in </w:t>
      </w:r>
      <w:r w:rsidRPr="00927D0A">
        <w:rPr>
          <w:i/>
          <w:sz w:val="16"/>
          <w:szCs w:val="16"/>
        </w:rPr>
        <w:t>Proceedings of the IEEE International Conference on A</w:t>
      </w:r>
      <w:r w:rsidR="00277A9D">
        <w:rPr>
          <w:i/>
          <w:sz w:val="16"/>
          <w:szCs w:val="16"/>
        </w:rPr>
        <w:t>SSP</w:t>
      </w:r>
      <w:r w:rsidRPr="0075625A">
        <w:rPr>
          <w:sz w:val="16"/>
          <w:szCs w:val="16"/>
        </w:rPr>
        <w:t>, 1988, pp. 651–654 vol. 1.</w:t>
      </w:r>
      <w:bookmarkEnd w:id="49"/>
    </w:p>
    <w:p w14:paraId="3E3547EE" w14:textId="630842B1" w:rsidR="00322234" w:rsidRDefault="0075625A" w:rsidP="00583A5C">
      <w:pPr>
        <w:pStyle w:val="Reference"/>
        <w:widowControl w:val="0"/>
        <w:rPr>
          <w:sz w:val="16"/>
          <w:szCs w:val="16"/>
        </w:rPr>
      </w:pPr>
      <w:bookmarkStart w:id="50" w:name="_Ref455516941"/>
      <w:r w:rsidRPr="0075625A">
        <w:rPr>
          <w:sz w:val="16"/>
          <w:szCs w:val="16"/>
        </w:rPr>
        <w:t xml:space="preserve">J. R. Novak, N. Minematsu, and K. Hirose, “WFST-Based Grapheme-to-Phoneme Conversion: Open Source Tools for Alignment, Model-Building and Decoding,” in </w:t>
      </w:r>
      <w:r w:rsidRPr="00927D0A">
        <w:rPr>
          <w:i/>
          <w:sz w:val="16"/>
          <w:szCs w:val="16"/>
        </w:rPr>
        <w:t>International Workshop on Finite State Methods and N</w:t>
      </w:r>
      <w:r w:rsidR="00277A9D">
        <w:rPr>
          <w:i/>
          <w:sz w:val="16"/>
          <w:szCs w:val="16"/>
        </w:rPr>
        <w:t>LP</w:t>
      </w:r>
      <w:r w:rsidRPr="0075625A">
        <w:rPr>
          <w:sz w:val="16"/>
          <w:szCs w:val="16"/>
        </w:rPr>
        <w:t>, 2012, pp. 45–49.</w:t>
      </w:r>
      <w:bookmarkEnd w:id="50"/>
    </w:p>
    <w:p w14:paraId="4EB3BC13" w14:textId="6D55581F" w:rsidR="00D001E5" w:rsidRPr="00583A5C" w:rsidRDefault="0075625A" w:rsidP="00583A5C">
      <w:pPr>
        <w:pStyle w:val="Reference"/>
        <w:widowControl w:val="0"/>
        <w:rPr>
          <w:sz w:val="16"/>
          <w:szCs w:val="16"/>
        </w:rPr>
      </w:pPr>
      <w:bookmarkStart w:id="51" w:name="_Ref455517088"/>
      <w:r w:rsidRPr="0075625A">
        <w:rPr>
          <w:sz w:val="16"/>
          <w:szCs w:val="16"/>
        </w:rPr>
        <w:t xml:space="preserve">V. Zue, </w:t>
      </w:r>
      <w:r w:rsidR="00277A9D">
        <w:rPr>
          <w:sz w:val="16"/>
          <w:szCs w:val="16"/>
        </w:rPr>
        <w:t xml:space="preserve">et al., </w:t>
      </w:r>
      <w:r w:rsidRPr="0075625A">
        <w:rPr>
          <w:sz w:val="16"/>
          <w:szCs w:val="16"/>
        </w:rPr>
        <w:t xml:space="preserve">“Jupiter: A Telephone-Based Conversational Interface for Weather Information,” </w:t>
      </w:r>
      <w:r w:rsidRPr="00C16F75">
        <w:rPr>
          <w:i/>
          <w:sz w:val="16"/>
          <w:szCs w:val="16"/>
        </w:rPr>
        <w:t>IEEE Trans</w:t>
      </w:r>
      <w:r w:rsidR="00277A9D">
        <w:rPr>
          <w:i/>
          <w:sz w:val="16"/>
          <w:szCs w:val="16"/>
        </w:rPr>
        <w:t>. Speech and Audio Processing,</w:t>
      </w:r>
      <w:r w:rsidR="00277A9D">
        <w:rPr>
          <w:sz w:val="16"/>
          <w:szCs w:val="16"/>
        </w:rPr>
        <w:t xml:space="preserve"> </w:t>
      </w:r>
      <w:r w:rsidRPr="0075625A">
        <w:rPr>
          <w:sz w:val="16"/>
          <w:szCs w:val="16"/>
        </w:rPr>
        <w:t>vol. 8, no. 1, pp. 85–96, 2000.</w:t>
      </w:r>
      <w:bookmarkEnd w:id="51"/>
      <w:bookmarkEnd w:id="19"/>
    </w:p>
    <w:sectPr w:rsidR="00D001E5" w:rsidRPr="00583A5C" w:rsidSect="00583A5C">
      <w:headerReference w:type="even" r:id="rId26"/>
      <w:footnotePr>
        <w:numRestart w:val="eachPage"/>
      </w:footnotePr>
      <w:type w:val="continuous"/>
      <w:pgSz w:w="11907" w:h="16840" w:code="9"/>
      <w:pgMar w:top="1440" w:right="1080" w:bottom="1440" w:left="1080" w:header="0" w:footer="0" w:gutter="0"/>
      <w:cols w:num="2" w:space="346"/>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CBE33" w14:textId="77777777" w:rsidR="00092415" w:rsidRDefault="00092415">
      <w:r>
        <w:separator/>
      </w:r>
    </w:p>
    <w:p w14:paraId="31C974DB" w14:textId="77777777" w:rsidR="00092415" w:rsidRDefault="00092415"/>
  </w:endnote>
  <w:endnote w:type="continuationSeparator" w:id="0">
    <w:p w14:paraId="20F94150" w14:textId="77777777" w:rsidR="00092415" w:rsidRDefault="00092415">
      <w:r>
        <w:continuationSeparator/>
      </w:r>
    </w:p>
    <w:p w14:paraId="154B6777" w14:textId="77777777" w:rsidR="00092415" w:rsidRDefault="00092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Courier">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B8941" w14:textId="77777777" w:rsidR="00092415" w:rsidRDefault="00092415">
    <w:pPr>
      <w:pStyle w:val="Footer"/>
      <w:framePr w:wrap="around" w:vAnchor="text" w:hAnchor="margin" w:xAlign="center" w:y="1"/>
    </w:pPr>
    <w:r>
      <w:fldChar w:fldCharType="begin"/>
    </w:r>
    <w:r>
      <w:instrText xml:space="preserve">PAGE  </w:instrText>
    </w:r>
    <w:r>
      <w:fldChar w:fldCharType="separate"/>
    </w:r>
    <w:r>
      <w:rPr>
        <w:noProof/>
      </w:rPr>
      <w:t>4</w:t>
    </w:r>
    <w:r>
      <w:fldChar w:fldCharType="end"/>
    </w:r>
  </w:p>
  <w:p w14:paraId="4C8D3603" w14:textId="77777777" w:rsidR="00092415" w:rsidRDefault="000924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C9D15" w14:textId="77777777" w:rsidR="00092415" w:rsidRDefault="00092415">
      <w:r>
        <w:separator/>
      </w:r>
    </w:p>
    <w:p w14:paraId="0B62E5C8" w14:textId="77777777" w:rsidR="00092415" w:rsidRDefault="00092415"/>
  </w:footnote>
  <w:footnote w:type="continuationSeparator" w:id="0">
    <w:p w14:paraId="1C0547B8" w14:textId="77777777" w:rsidR="00092415" w:rsidRDefault="00092415">
      <w:r>
        <w:continuationSeparator/>
      </w:r>
    </w:p>
    <w:p w14:paraId="119D1837" w14:textId="77777777" w:rsidR="00092415" w:rsidRDefault="0009241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960B" w14:textId="77777777" w:rsidR="00092415" w:rsidRDefault="0009241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DB6417E"/>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E59C4DAE"/>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9E6AEFB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173E1136"/>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AB86C7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2A5D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B870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8E66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7C3066"/>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57F60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B270DE54"/>
    <w:lvl w:ilvl="0">
      <w:start w:val="1"/>
      <w:numFmt w:val="decimal"/>
      <w:pStyle w:val="Heading1"/>
      <w:lvlText w:val="%1."/>
      <w:lvlJc w:val="left"/>
      <w:pPr>
        <w:tabs>
          <w:tab w:val="num" w:pos="360"/>
        </w:tabs>
        <w:ind w:left="28" w:hanging="28"/>
      </w:pPr>
      <w:rPr>
        <w:rFonts w:cs="Times New Roman"/>
      </w:rPr>
    </w:lvl>
    <w:lvl w:ilvl="1">
      <w:start w:val="1"/>
      <w:numFmt w:val="decimal"/>
      <w:pStyle w:val="Heading2"/>
      <w:lvlText w:val="%1.%2."/>
      <w:lvlJc w:val="left"/>
      <w:pPr>
        <w:tabs>
          <w:tab w:val="num" w:pos="360"/>
        </w:tabs>
      </w:pPr>
      <w:rPr>
        <w:rFonts w:cs="Times New Roman"/>
      </w:rPr>
    </w:lvl>
    <w:lvl w:ilvl="2">
      <w:start w:val="1"/>
      <w:numFmt w:val="decimal"/>
      <w:pStyle w:val="Heading3"/>
      <w:lvlText w:val="%1.%2.%3."/>
      <w:lvlJc w:val="left"/>
      <w:pPr>
        <w:tabs>
          <w:tab w:val="num" w:pos="720"/>
        </w:tabs>
      </w:pPr>
      <w:rPr>
        <w:rFonts w:cs="Times New Roman"/>
      </w:rPr>
    </w:lvl>
    <w:lvl w:ilvl="3">
      <w:start w:val="1"/>
      <w:numFmt w:val="decimal"/>
      <w:lvlText w:val="%1.%2.%3.%4"/>
      <w:lvlJc w:val="left"/>
      <w:pPr>
        <w:tabs>
          <w:tab w:val="num" w:pos="0"/>
        </w:tabs>
      </w:pPr>
      <w:rPr>
        <w:rFonts w:cs="Times New Roman"/>
      </w:rPr>
    </w:lvl>
    <w:lvl w:ilvl="4">
      <w:start w:val="1"/>
      <w:numFmt w:val="decimal"/>
      <w:pStyle w:val="Heading5"/>
      <w:lvlText w:val="%1.%2.%3.%4.%5"/>
      <w:lvlJc w:val="left"/>
      <w:pPr>
        <w:tabs>
          <w:tab w:val="num" w:pos="0"/>
        </w:tabs>
      </w:pPr>
      <w:rPr>
        <w:rFonts w:cs="Times New Roman"/>
      </w:rPr>
    </w:lvl>
    <w:lvl w:ilvl="5">
      <w:start w:val="1"/>
      <w:numFmt w:val="decimal"/>
      <w:pStyle w:val="Heading6"/>
      <w:lvlText w:val="%1.%2.%3.%4.%5.%6"/>
      <w:lvlJc w:val="left"/>
      <w:pPr>
        <w:tabs>
          <w:tab w:val="num" w:pos="0"/>
        </w:tabs>
      </w:pPr>
      <w:rPr>
        <w:rFonts w:cs="Times New Roman"/>
      </w:rPr>
    </w:lvl>
    <w:lvl w:ilvl="6">
      <w:start w:val="1"/>
      <w:numFmt w:val="decimal"/>
      <w:pStyle w:val="Heading7"/>
      <w:lvlText w:val="%1.%2.%3.%4.%5.%6.%7"/>
      <w:lvlJc w:val="left"/>
      <w:pPr>
        <w:tabs>
          <w:tab w:val="num" w:pos="0"/>
        </w:tabs>
      </w:pPr>
      <w:rPr>
        <w:rFonts w:cs="Times New Roman"/>
      </w:rPr>
    </w:lvl>
    <w:lvl w:ilvl="7">
      <w:start w:val="1"/>
      <w:numFmt w:val="decimal"/>
      <w:pStyle w:val="Heading8"/>
      <w:lvlText w:val="%1.%2.%3.%4.%5.%6.%7.%8"/>
      <w:lvlJc w:val="left"/>
      <w:pPr>
        <w:tabs>
          <w:tab w:val="num" w:pos="0"/>
        </w:tabs>
      </w:pPr>
      <w:rPr>
        <w:rFonts w:cs="Times New Roman"/>
      </w:rPr>
    </w:lvl>
    <w:lvl w:ilvl="8">
      <w:start w:val="1"/>
      <w:numFmt w:val="decimal"/>
      <w:pStyle w:val="Heading9"/>
      <w:lvlText w:val="%1.%2.%3.%4.%5.%6.%7.%8.%9"/>
      <w:lvlJc w:val="left"/>
      <w:pPr>
        <w:tabs>
          <w:tab w:val="num" w:pos="0"/>
        </w:tabs>
      </w:pPr>
      <w:rPr>
        <w:rFonts w:cs="Times New Roman"/>
      </w:rPr>
    </w:lvl>
  </w:abstractNum>
  <w:abstractNum w:abstractNumId="11">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12">
    <w:nsid w:val="01887957"/>
    <w:multiLevelType w:val="hybridMultilevel"/>
    <w:tmpl w:val="DBD4DFA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0EFB5E58"/>
    <w:multiLevelType w:val="hybridMultilevel"/>
    <w:tmpl w:val="92A66A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21602581"/>
    <w:multiLevelType w:val="hybridMultilevel"/>
    <w:tmpl w:val="C73CDF9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85F0626"/>
    <w:multiLevelType w:val="hybridMultilevel"/>
    <w:tmpl w:val="EC5892D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8D708EC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307B1F"/>
    <w:multiLevelType w:val="singleLevel"/>
    <w:tmpl w:val="D85E42B4"/>
    <w:lvl w:ilvl="0">
      <w:start w:val="1"/>
      <w:numFmt w:val="decimal"/>
      <w:pStyle w:val="NumItem"/>
      <w:lvlText w:val="%1."/>
      <w:lvlJc w:val="left"/>
      <w:pPr>
        <w:tabs>
          <w:tab w:val="num" w:pos="360"/>
        </w:tabs>
        <w:ind w:left="360" w:hanging="360"/>
      </w:pPr>
      <w:rPr>
        <w:rFonts w:cs="Times New Roman"/>
      </w:rPr>
    </w:lvl>
  </w:abstractNum>
  <w:abstractNum w:abstractNumId="19">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537BA7"/>
    <w:multiLevelType w:val="hybridMultilevel"/>
    <w:tmpl w:val="36B65FC0"/>
    <w:lvl w:ilvl="0" w:tplc="C28AC652">
      <w:start w:val="1"/>
      <w:numFmt w:val="decimal"/>
      <w:lvlText w:val="[%1]"/>
      <w:lvlJc w:val="left"/>
      <w:pPr>
        <w:tabs>
          <w:tab w:val="num" w:pos="0"/>
        </w:tabs>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2CA544A"/>
    <w:multiLevelType w:val="singleLevel"/>
    <w:tmpl w:val="60FC0D58"/>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8"/>
        <w:szCs w:val="18"/>
      </w:rPr>
    </w:lvl>
  </w:abstractNum>
  <w:abstractNum w:abstractNumId="23">
    <w:nsid w:val="65275C0D"/>
    <w:multiLevelType w:val="singleLevel"/>
    <w:tmpl w:val="F550AC22"/>
    <w:lvl w:ilvl="0">
      <w:start w:val="1"/>
      <w:numFmt w:val="decimal"/>
      <w:pStyle w:val="Reference"/>
      <w:lvlText w:val="[%1]"/>
      <w:lvlJc w:val="left"/>
      <w:pPr>
        <w:tabs>
          <w:tab w:val="num" w:pos="360"/>
        </w:tabs>
        <w:ind w:left="360" w:hanging="360"/>
      </w:pPr>
      <w:rPr>
        <w:rFonts w:cs="Times New Roman"/>
        <w:i w:val="0"/>
        <w:iCs/>
      </w:rPr>
    </w:lvl>
  </w:abstractNum>
  <w:abstractNum w:abstractNumId="24">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B76B9E"/>
    <w:multiLevelType w:val="hybridMultilevel"/>
    <w:tmpl w:val="D004BA3E"/>
    <w:lvl w:ilvl="0" w:tplc="0409000F">
      <w:start w:val="1"/>
      <w:numFmt w:val="decimal"/>
      <w:lvlText w:val="%1."/>
      <w:lvlJc w:val="left"/>
      <w:pPr>
        <w:ind w:left="648" w:hanging="360"/>
      </w:pPr>
      <w:rPr>
        <w:rFonts w:cs="Times New Roman"/>
      </w:rPr>
    </w:lvl>
    <w:lvl w:ilvl="1" w:tplc="04090019">
      <w:start w:val="1"/>
      <w:numFmt w:val="lowerLetter"/>
      <w:lvlText w:val="%2."/>
      <w:lvlJc w:val="left"/>
      <w:pPr>
        <w:ind w:left="1368" w:hanging="360"/>
      </w:pPr>
      <w:rPr>
        <w:rFonts w:cs="Times New Roman"/>
      </w:rPr>
    </w:lvl>
    <w:lvl w:ilvl="2" w:tplc="0409001B">
      <w:start w:val="1"/>
      <w:numFmt w:val="lowerRoman"/>
      <w:lvlText w:val="%3."/>
      <w:lvlJc w:val="right"/>
      <w:pPr>
        <w:ind w:left="2088" w:hanging="180"/>
      </w:pPr>
      <w:rPr>
        <w:rFonts w:cs="Times New Roman"/>
      </w:rPr>
    </w:lvl>
    <w:lvl w:ilvl="3" w:tplc="0409000F">
      <w:start w:val="1"/>
      <w:numFmt w:val="decimal"/>
      <w:lvlText w:val="%4."/>
      <w:lvlJc w:val="left"/>
      <w:pPr>
        <w:ind w:left="2808" w:hanging="360"/>
      </w:pPr>
      <w:rPr>
        <w:rFonts w:cs="Times New Roman"/>
      </w:rPr>
    </w:lvl>
    <w:lvl w:ilvl="4" w:tplc="04090019">
      <w:start w:val="1"/>
      <w:numFmt w:val="lowerLetter"/>
      <w:lvlText w:val="%5."/>
      <w:lvlJc w:val="left"/>
      <w:pPr>
        <w:ind w:left="3528" w:hanging="360"/>
      </w:pPr>
      <w:rPr>
        <w:rFonts w:cs="Times New Roman"/>
      </w:rPr>
    </w:lvl>
    <w:lvl w:ilvl="5" w:tplc="0409001B">
      <w:start w:val="1"/>
      <w:numFmt w:val="lowerRoman"/>
      <w:lvlText w:val="%6."/>
      <w:lvlJc w:val="right"/>
      <w:pPr>
        <w:ind w:left="4248" w:hanging="180"/>
      </w:pPr>
      <w:rPr>
        <w:rFonts w:cs="Times New Roman"/>
      </w:rPr>
    </w:lvl>
    <w:lvl w:ilvl="6" w:tplc="0409000F">
      <w:start w:val="1"/>
      <w:numFmt w:val="decimal"/>
      <w:lvlText w:val="%7."/>
      <w:lvlJc w:val="left"/>
      <w:pPr>
        <w:ind w:left="4968" w:hanging="360"/>
      </w:pPr>
      <w:rPr>
        <w:rFonts w:cs="Times New Roman"/>
      </w:rPr>
    </w:lvl>
    <w:lvl w:ilvl="7" w:tplc="04090019">
      <w:start w:val="1"/>
      <w:numFmt w:val="lowerLetter"/>
      <w:lvlText w:val="%8."/>
      <w:lvlJc w:val="left"/>
      <w:pPr>
        <w:ind w:left="5688" w:hanging="360"/>
      </w:pPr>
      <w:rPr>
        <w:rFonts w:cs="Times New Roman"/>
      </w:rPr>
    </w:lvl>
    <w:lvl w:ilvl="8" w:tplc="0409001B">
      <w:start w:val="1"/>
      <w:numFmt w:val="lowerRoman"/>
      <w:lvlText w:val="%9."/>
      <w:lvlJc w:val="right"/>
      <w:pPr>
        <w:ind w:left="6408" w:hanging="180"/>
      </w:pPr>
      <w:rPr>
        <w:rFonts w:cs="Times New Roman"/>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0"/>
  </w:num>
  <w:num w:numId="12">
    <w:abstractNumId w:val="23"/>
  </w:num>
  <w:num w:numId="13">
    <w:abstractNumId w:val="18"/>
  </w:num>
  <w:num w:numId="14">
    <w:abstractNumId w:val="11"/>
  </w:num>
  <w:num w:numId="15">
    <w:abstractNumId w:val="12"/>
  </w:num>
  <w:num w:numId="16">
    <w:abstractNumId w:val="16"/>
  </w:num>
  <w:num w:numId="17">
    <w:abstractNumId w:val="7"/>
  </w:num>
  <w:num w:numId="18">
    <w:abstractNumId w:val="9"/>
  </w:num>
  <w:num w:numId="19">
    <w:abstractNumId w:val="24"/>
  </w:num>
  <w:num w:numId="20">
    <w:abstractNumId w:val="14"/>
  </w:num>
  <w:num w:numId="21">
    <w:abstractNumId w:val="13"/>
  </w:num>
  <w:num w:numId="22">
    <w:abstractNumId w:val="20"/>
  </w:num>
  <w:num w:numId="23">
    <w:abstractNumId w:val="6"/>
  </w:num>
  <w:num w:numId="24">
    <w:abstractNumId w:val="5"/>
  </w:num>
  <w:num w:numId="25">
    <w:abstractNumId w:val="4"/>
  </w:num>
  <w:num w:numId="26">
    <w:abstractNumId w:val="1"/>
  </w:num>
  <w:num w:numId="27">
    <w:abstractNumId w:val="0"/>
  </w:num>
  <w:num w:numId="28">
    <w:abstractNumId w:val="8"/>
  </w:num>
  <w:num w:numId="29">
    <w:abstractNumId w:val="3"/>
  </w:num>
  <w:num w:numId="30">
    <w:abstractNumId w:val="2"/>
  </w:num>
  <w:num w:numId="31">
    <w:abstractNumId w:val="1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num>
  <w:num w:numId="34">
    <w:abstractNumId w:val="23"/>
  </w:num>
  <w:num w:numId="35">
    <w:abstractNumId w:val="22"/>
  </w:num>
  <w:num w:numId="36">
    <w:abstractNumId w:val="10"/>
  </w:num>
  <w:num w:numId="37">
    <w:abstractNumId w:val="23"/>
  </w:num>
  <w:num w:numId="38">
    <w:abstractNumId w:val="17"/>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10"/>
  </w:num>
  <w:num w:numId="48">
    <w:abstractNumId w:val="10"/>
  </w:num>
  <w:num w:numId="49">
    <w:abstractNumId w:val="10"/>
  </w:num>
  <w:num w:numId="50">
    <w:abstractNumId w:val="10"/>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0"/>
  <w:activeWritingStyle w:appName="MSWord" w:lang="ar-SA" w:vendorID="64" w:dllVersion="131078"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90"/>
  <w:drawingGridVerticalSpacing w:val="245"/>
  <w:displayHorizontalDrawingGridEvery w:val="0"/>
  <w:displayVerticalDrawingGridEvery w:val="0"/>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744B29"/>
    <w:rsid w:val="00001A5B"/>
    <w:rsid w:val="00004E15"/>
    <w:rsid w:val="00006BF1"/>
    <w:rsid w:val="0001150F"/>
    <w:rsid w:val="000261C1"/>
    <w:rsid w:val="000335B0"/>
    <w:rsid w:val="00040DB2"/>
    <w:rsid w:val="00040F7E"/>
    <w:rsid w:val="0004628A"/>
    <w:rsid w:val="0005328D"/>
    <w:rsid w:val="00054E7D"/>
    <w:rsid w:val="000673C6"/>
    <w:rsid w:val="0007009A"/>
    <w:rsid w:val="000746DA"/>
    <w:rsid w:val="00075F5F"/>
    <w:rsid w:val="00076E82"/>
    <w:rsid w:val="000814FC"/>
    <w:rsid w:val="00083CAD"/>
    <w:rsid w:val="00085FCF"/>
    <w:rsid w:val="00092415"/>
    <w:rsid w:val="00096147"/>
    <w:rsid w:val="00097AA6"/>
    <w:rsid w:val="000A6C06"/>
    <w:rsid w:val="000A6CBF"/>
    <w:rsid w:val="000B6226"/>
    <w:rsid w:val="000C2C75"/>
    <w:rsid w:val="000D367E"/>
    <w:rsid w:val="000D3A40"/>
    <w:rsid w:val="000D5B11"/>
    <w:rsid w:val="000D5BD1"/>
    <w:rsid w:val="000E23C9"/>
    <w:rsid w:val="000F1942"/>
    <w:rsid w:val="000F5BDB"/>
    <w:rsid w:val="00110AED"/>
    <w:rsid w:val="001145BF"/>
    <w:rsid w:val="001164A2"/>
    <w:rsid w:val="001177B4"/>
    <w:rsid w:val="00122254"/>
    <w:rsid w:val="00126ACC"/>
    <w:rsid w:val="0014075C"/>
    <w:rsid w:val="001409B3"/>
    <w:rsid w:val="00141CE4"/>
    <w:rsid w:val="00141D0C"/>
    <w:rsid w:val="001468BA"/>
    <w:rsid w:val="00147DC4"/>
    <w:rsid w:val="001521AC"/>
    <w:rsid w:val="00154380"/>
    <w:rsid w:val="00160C3A"/>
    <w:rsid w:val="001659CF"/>
    <w:rsid w:val="0017426D"/>
    <w:rsid w:val="001747C2"/>
    <w:rsid w:val="001812C4"/>
    <w:rsid w:val="0018643B"/>
    <w:rsid w:val="00190DB9"/>
    <w:rsid w:val="00191EDE"/>
    <w:rsid w:val="00192AB9"/>
    <w:rsid w:val="0019330C"/>
    <w:rsid w:val="00195054"/>
    <w:rsid w:val="001965A7"/>
    <w:rsid w:val="00196FD6"/>
    <w:rsid w:val="001A4BBC"/>
    <w:rsid w:val="001A5096"/>
    <w:rsid w:val="001A5A83"/>
    <w:rsid w:val="001A7D8A"/>
    <w:rsid w:val="001B165B"/>
    <w:rsid w:val="001B7B06"/>
    <w:rsid w:val="001C1A3E"/>
    <w:rsid w:val="001C1E69"/>
    <w:rsid w:val="001C30BD"/>
    <w:rsid w:val="001D1172"/>
    <w:rsid w:val="001D346A"/>
    <w:rsid w:val="001D62D6"/>
    <w:rsid w:val="001D7F40"/>
    <w:rsid w:val="001E01FE"/>
    <w:rsid w:val="001E0408"/>
    <w:rsid w:val="001E1A45"/>
    <w:rsid w:val="001F0E08"/>
    <w:rsid w:val="001F37E4"/>
    <w:rsid w:val="001F50B6"/>
    <w:rsid w:val="0020662E"/>
    <w:rsid w:val="002070E9"/>
    <w:rsid w:val="002078D3"/>
    <w:rsid w:val="00210860"/>
    <w:rsid w:val="00211B04"/>
    <w:rsid w:val="002145F4"/>
    <w:rsid w:val="002178D2"/>
    <w:rsid w:val="002245D9"/>
    <w:rsid w:val="00231591"/>
    <w:rsid w:val="0024262C"/>
    <w:rsid w:val="00252286"/>
    <w:rsid w:val="00252BAC"/>
    <w:rsid w:val="00261602"/>
    <w:rsid w:val="00264AE7"/>
    <w:rsid w:val="00272229"/>
    <w:rsid w:val="00277A9D"/>
    <w:rsid w:val="002808AC"/>
    <w:rsid w:val="002819A2"/>
    <w:rsid w:val="00283E9A"/>
    <w:rsid w:val="00285493"/>
    <w:rsid w:val="00294955"/>
    <w:rsid w:val="0029600F"/>
    <w:rsid w:val="00297443"/>
    <w:rsid w:val="002A1845"/>
    <w:rsid w:val="002A1B00"/>
    <w:rsid w:val="002A2BAC"/>
    <w:rsid w:val="002A43F3"/>
    <w:rsid w:val="002A7013"/>
    <w:rsid w:val="002B2CCA"/>
    <w:rsid w:val="002B46BC"/>
    <w:rsid w:val="002C266F"/>
    <w:rsid w:val="002C2EC6"/>
    <w:rsid w:val="002C46BB"/>
    <w:rsid w:val="002D7195"/>
    <w:rsid w:val="002E01ED"/>
    <w:rsid w:val="002E1EA8"/>
    <w:rsid w:val="002F1F36"/>
    <w:rsid w:val="002F20A3"/>
    <w:rsid w:val="00322234"/>
    <w:rsid w:val="003274D3"/>
    <w:rsid w:val="003331B0"/>
    <w:rsid w:val="00337038"/>
    <w:rsid w:val="00340219"/>
    <w:rsid w:val="003448D4"/>
    <w:rsid w:val="0035542C"/>
    <w:rsid w:val="00355867"/>
    <w:rsid w:val="00360721"/>
    <w:rsid w:val="00362ED5"/>
    <w:rsid w:val="003663E9"/>
    <w:rsid w:val="00370942"/>
    <w:rsid w:val="00371B85"/>
    <w:rsid w:val="00372416"/>
    <w:rsid w:val="003726A1"/>
    <w:rsid w:val="00376E7B"/>
    <w:rsid w:val="00377012"/>
    <w:rsid w:val="00385071"/>
    <w:rsid w:val="003971E0"/>
    <w:rsid w:val="003A361D"/>
    <w:rsid w:val="003B4C5A"/>
    <w:rsid w:val="003C08B9"/>
    <w:rsid w:val="003C2013"/>
    <w:rsid w:val="003C4260"/>
    <w:rsid w:val="003C5580"/>
    <w:rsid w:val="003D2502"/>
    <w:rsid w:val="003E22DA"/>
    <w:rsid w:val="003E770D"/>
    <w:rsid w:val="003F1CA3"/>
    <w:rsid w:val="003F45C7"/>
    <w:rsid w:val="003F4FC5"/>
    <w:rsid w:val="003F78B7"/>
    <w:rsid w:val="00403A05"/>
    <w:rsid w:val="004057B2"/>
    <w:rsid w:val="00417E99"/>
    <w:rsid w:val="004310A3"/>
    <w:rsid w:val="00435863"/>
    <w:rsid w:val="00442711"/>
    <w:rsid w:val="0044716F"/>
    <w:rsid w:val="0045160E"/>
    <w:rsid w:val="00452CF4"/>
    <w:rsid w:val="004531EC"/>
    <w:rsid w:val="004550DB"/>
    <w:rsid w:val="00482F6F"/>
    <w:rsid w:val="00486ACC"/>
    <w:rsid w:val="00496B32"/>
    <w:rsid w:val="004A455E"/>
    <w:rsid w:val="004A7C8B"/>
    <w:rsid w:val="004C0A7F"/>
    <w:rsid w:val="004D2EF3"/>
    <w:rsid w:val="004D438F"/>
    <w:rsid w:val="004D7AB1"/>
    <w:rsid w:val="004E16D0"/>
    <w:rsid w:val="004E23A8"/>
    <w:rsid w:val="004E34B6"/>
    <w:rsid w:val="005058A4"/>
    <w:rsid w:val="00505F0B"/>
    <w:rsid w:val="00512E47"/>
    <w:rsid w:val="0051465C"/>
    <w:rsid w:val="00517EB2"/>
    <w:rsid w:val="00542F1D"/>
    <w:rsid w:val="0055124C"/>
    <w:rsid w:val="00552891"/>
    <w:rsid w:val="00557997"/>
    <w:rsid w:val="00566030"/>
    <w:rsid w:val="0056752B"/>
    <w:rsid w:val="00572448"/>
    <w:rsid w:val="00572DBD"/>
    <w:rsid w:val="00575CF6"/>
    <w:rsid w:val="00576266"/>
    <w:rsid w:val="00583A5C"/>
    <w:rsid w:val="00586D7F"/>
    <w:rsid w:val="0059793A"/>
    <w:rsid w:val="005B04AD"/>
    <w:rsid w:val="005B6383"/>
    <w:rsid w:val="005C4174"/>
    <w:rsid w:val="005C6E74"/>
    <w:rsid w:val="005E3349"/>
    <w:rsid w:val="005E33D4"/>
    <w:rsid w:val="005E4CB6"/>
    <w:rsid w:val="005E6B3E"/>
    <w:rsid w:val="005F65AF"/>
    <w:rsid w:val="005F74C9"/>
    <w:rsid w:val="00600186"/>
    <w:rsid w:val="0060531A"/>
    <w:rsid w:val="00606A8E"/>
    <w:rsid w:val="00613E53"/>
    <w:rsid w:val="0061402F"/>
    <w:rsid w:val="00616879"/>
    <w:rsid w:val="00616C55"/>
    <w:rsid w:val="00622B73"/>
    <w:rsid w:val="0062331D"/>
    <w:rsid w:val="0062353F"/>
    <w:rsid w:val="00631189"/>
    <w:rsid w:val="006333E7"/>
    <w:rsid w:val="006349CD"/>
    <w:rsid w:val="006368F6"/>
    <w:rsid w:val="00643457"/>
    <w:rsid w:val="00643DBE"/>
    <w:rsid w:val="00655B90"/>
    <w:rsid w:val="006566C3"/>
    <w:rsid w:val="00657E7D"/>
    <w:rsid w:val="00662CC0"/>
    <w:rsid w:val="00671912"/>
    <w:rsid w:val="00674489"/>
    <w:rsid w:val="0068114C"/>
    <w:rsid w:val="00686DD8"/>
    <w:rsid w:val="00687A9E"/>
    <w:rsid w:val="006A20E2"/>
    <w:rsid w:val="006A752D"/>
    <w:rsid w:val="006B0312"/>
    <w:rsid w:val="006B0E05"/>
    <w:rsid w:val="006B1754"/>
    <w:rsid w:val="006C09A8"/>
    <w:rsid w:val="006C4CAB"/>
    <w:rsid w:val="006C7416"/>
    <w:rsid w:val="006D1143"/>
    <w:rsid w:val="006D1362"/>
    <w:rsid w:val="006D48BF"/>
    <w:rsid w:val="006D73D2"/>
    <w:rsid w:val="006E3790"/>
    <w:rsid w:val="006E796D"/>
    <w:rsid w:val="006E7CC7"/>
    <w:rsid w:val="006F0E43"/>
    <w:rsid w:val="006F1246"/>
    <w:rsid w:val="007039F8"/>
    <w:rsid w:val="007043F6"/>
    <w:rsid w:val="00707757"/>
    <w:rsid w:val="007078A6"/>
    <w:rsid w:val="0071024C"/>
    <w:rsid w:val="007174C0"/>
    <w:rsid w:val="00723444"/>
    <w:rsid w:val="007271BF"/>
    <w:rsid w:val="00740586"/>
    <w:rsid w:val="00740F5C"/>
    <w:rsid w:val="00744B29"/>
    <w:rsid w:val="00745CC5"/>
    <w:rsid w:val="0075625A"/>
    <w:rsid w:val="00757F43"/>
    <w:rsid w:val="00764039"/>
    <w:rsid w:val="0077737A"/>
    <w:rsid w:val="00785466"/>
    <w:rsid w:val="007B21D8"/>
    <w:rsid w:val="007C2697"/>
    <w:rsid w:val="007C60BA"/>
    <w:rsid w:val="007D19D8"/>
    <w:rsid w:val="007E538F"/>
    <w:rsid w:val="007E732B"/>
    <w:rsid w:val="007F3E1A"/>
    <w:rsid w:val="007F3F27"/>
    <w:rsid w:val="008022AE"/>
    <w:rsid w:val="00804B70"/>
    <w:rsid w:val="008119B9"/>
    <w:rsid w:val="0081492B"/>
    <w:rsid w:val="00817BB7"/>
    <w:rsid w:val="008368FA"/>
    <w:rsid w:val="008469FE"/>
    <w:rsid w:val="00853154"/>
    <w:rsid w:val="00862963"/>
    <w:rsid w:val="00862AB8"/>
    <w:rsid w:val="008634F6"/>
    <w:rsid w:val="00867791"/>
    <w:rsid w:val="00881BF9"/>
    <w:rsid w:val="0088561F"/>
    <w:rsid w:val="00886EFB"/>
    <w:rsid w:val="00890201"/>
    <w:rsid w:val="008A33FB"/>
    <w:rsid w:val="008B7144"/>
    <w:rsid w:val="008C12A4"/>
    <w:rsid w:val="008C145A"/>
    <w:rsid w:val="008C59A9"/>
    <w:rsid w:val="008C6821"/>
    <w:rsid w:val="008D42AD"/>
    <w:rsid w:val="008E0FA8"/>
    <w:rsid w:val="008E1D8F"/>
    <w:rsid w:val="008F0575"/>
    <w:rsid w:val="008F4798"/>
    <w:rsid w:val="008F4C3E"/>
    <w:rsid w:val="009005A2"/>
    <w:rsid w:val="00915841"/>
    <w:rsid w:val="00915953"/>
    <w:rsid w:val="0092304E"/>
    <w:rsid w:val="00925FBB"/>
    <w:rsid w:val="00927D0A"/>
    <w:rsid w:val="009304AC"/>
    <w:rsid w:val="00933CCC"/>
    <w:rsid w:val="009355BD"/>
    <w:rsid w:val="00943215"/>
    <w:rsid w:val="009435A7"/>
    <w:rsid w:val="009437EA"/>
    <w:rsid w:val="00947D28"/>
    <w:rsid w:val="0095591D"/>
    <w:rsid w:val="009569C4"/>
    <w:rsid w:val="00967965"/>
    <w:rsid w:val="00970D26"/>
    <w:rsid w:val="009718AC"/>
    <w:rsid w:val="00976817"/>
    <w:rsid w:val="009879A5"/>
    <w:rsid w:val="0099104A"/>
    <w:rsid w:val="00992C74"/>
    <w:rsid w:val="009935B9"/>
    <w:rsid w:val="00994149"/>
    <w:rsid w:val="00995BF8"/>
    <w:rsid w:val="009A59E3"/>
    <w:rsid w:val="009A71D3"/>
    <w:rsid w:val="009B1555"/>
    <w:rsid w:val="009B30E1"/>
    <w:rsid w:val="009C0C75"/>
    <w:rsid w:val="009C19E6"/>
    <w:rsid w:val="009D0299"/>
    <w:rsid w:val="009E3290"/>
    <w:rsid w:val="009F3B7D"/>
    <w:rsid w:val="009F75BD"/>
    <w:rsid w:val="00A00547"/>
    <w:rsid w:val="00A03B45"/>
    <w:rsid w:val="00A03F4C"/>
    <w:rsid w:val="00A14B17"/>
    <w:rsid w:val="00A15476"/>
    <w:rsid w:val="00A2430E"/>
    <w:rsid w:val="00A2585B"/>
    <w:rsid w:val="00A33688"/>
    <w:rsid w:val="00A33F8A"/>
    <w:rsid w:val="00A4225A"/>
    <w:rsid w:val="00A468F3"/>
    <w:rsid w:val="00A5480E"/>
    <w:rsid w:val="00A61821"/>
    <w:rsid w:val="00A63341"/>
    <w:rsid w:val="00A65AA1"/>
    <w:rsid w:val="00A7372F"/>
    <w:rsid w:val="00A7725E"/>
    <w:rsid w:val="00A77C7A"/>
    <w:rsid w:val="00A86FB0"/>
    <w:rsid w:val="00A92A71"/>
    <w:rsid w:val="00AA0EF1"/>
    <w:rsid w:val="00AA16EE"/>
    <w:rsid w:val="00AA3B2A"/>
    <w:rsid w:val="00AA5000"/>
    <w:rsid w:val="00AA72E6"/>
    <w:rsid w:val="00AC40AA"/>
    <w:rsid w:val="00AC4E53"/>
    <w:rsid w:val="00AC5060"/>
    <w:rsid w:val="00AC54DA"/>
    <w:rsid w:val="00AD0510"/>
    <w:rsid w:val="00AD2EC0"/>
    <w:rsid w:val="00AD4172"/>
    <w:rsid w:val="00AD5456"/>
    <w:rsid w:val="00AE1769"/>
    <w:rsid w:val="00AE2468"/>
    <w:rsid w:val="00AE2F8F"/>
    <w:rsid w:val="00AE5E21"/>
    <w:rsid w:val="00AF0CA4"/>
    <w:rsid w:val="00AF0FBB"/>
    <w:rsid w:val="00B009DD"/>
    <w:rsid w:val="00B023F3"/>
    <w:rsid w:val="00B051E6"/>
    <w:rsid w:val="00B076AF"/>
    <w:rsid w:val="00B1050C"/>
    <w:rsid w:val="00B123D7"/>
    <w:rsid w:val="00B12540"/>
    <w:rsid w:val="00B145F1"/>
    <w:rsid w:val="00B1582F"/>
    <w:rsid w:val="00B167A1"/>
    <w:rsid w:val="00B21DA8"/>
    <w:rsid w:val="00B26772"/>
    <w:rsid w:val="00B275D9"/>
    <w:rsid w:val="00B27E82"/>
    <w:rsid w:val="00B31EDF"/>
    <w:rsid w:val="00B5098F"/>
    <w:rsid w:val="00B51792"/>
    <w:rsid w:val="00B575A0"/>
    <w:rsid w:val="00B618F0"/>
    <w:rsid w:val="00B76601"/>
    <w:rsid w:val="00B807A4"/>
    <w:rsid w:val="00B83BE7"/>
    <w:rsid w:val="00B854DF"/>
    <w:rsid w:val="00B90709"/>
    <w:rsid w:val="00B90EA9"/>
    <w:rsid w:val="00B94EC8"/>
    <w:rsid w:val="00B9544E"/>
    <w:rsid w:val="00BA2D02"/>
    <w:rsid w:val="00BA36A7"/>
    <w:rsid w:val="00BA4C8D"/>
    <w:rsid w:val="00BB1F64"/>
    <w:rsid w:val="00BB28C0"/>
    <w:rsid w:val="00BB4599"/>
    <w:rsid w:val="00BD055E"/>
    <w:rsid w:val="00BE1283"/>
    <w:rsid w:val="00BE12DE"/>
    <w:rsid w:val="00BE542C"/>
    <w:rsid w:val="00BE64DC"/>
    <w:rsid w:val="00BE6B37"/>
    <w:rsid w:val="00BF0FFE"/>
    <w:rsid w:val="00BF28AE"/>
    <w:rsid w:val="00BF4F69"/>
    <w:rsid w:val="00C009C0"/>
    <w:rsid w:val="00C01C60"/>
    <w:rsid w:val="00C030BF"/>
    <w:rsid w:val="00C047A2"/>
    <w:rsid w:val="00C125B7"/>
    <w:rsid w:val="00C16F75"/>
    <w:rsid w:val="00C17124"/>
    <w:rsid w:val="00C34C99"/>
    <w:rsid w:val="00C409F7"/>
    <w:rsid w:val="00C60A38"/>
    <w:rsid w:val="00C60B2D"/>
    <w:rsid w:val="00C75BE2"/>
    <w:rsid w:val="00C76291"/>
    <w:rsid w:val="00C83099"/>
    <w:rsid w:val="00C83133"/>
    <w:rsid w:val="00C90371"/>
    <w:rsid w:val="00C9671B"/>
    <w:rsid w:val="00C96C57"/>
    <w:rsid w:val="00C976C7"/>
    <w:rsid w:val="00CA6BC4"/>
    <w:rsid w:val="00CB24CC"/>
    <w:rsid w:val="00CC0AC2"/>
    <w:rsid w:val="00CC6CF8"/>
    <w:rsid w:val="00CD11A4"/>
    <w:rsid w:val="00CD65BE"/>
    <w:rsid w:val="00CE13F2"/>
    <w:rsid w:val="00CE2019"/>
    <w:rsid w:val="00CE747E"/>
    <w:rsid w:val="00CF097C"/>
    <w:rsid w:val="00CF2EB5"/>
    <w:rsid w:val="00D001E5"/>
    <w:rsid w:val="00D02B23"/>
    <w:rsid w:val="00D0741C"/>
    <w:rsid w:val="00D0763A"/>
    <w:rsid w:val="00D10CD9"/>
    <w:rsid w:val="00D1369C"/>
    <w:rsid w:val="00D1761F"/>
    <w:rsid w:val="00D20455"/>
    <w:rsid w:val="00D20B3F"/>
    <w:rsid w:val="00D26010"/>
    <w:rsid w:val="00D339B9"/>
    <w:rsid w:val="00D4032F"/>
    <w:rsid w:val="00D42D93"/>
    <w:rsid w:val="00D477DB"/>
    <w:rsid w:val="00D57620"/>
    <w:rsid w:val="00D614A2"/>
    <w:rsid w:val="00D74C89"/>
    <w:rsid w:val="00D815BA"/>
    <w:rsid w:val="00D90C99"/>
    <w:rsid w:val="00D9424E"/>
    <w:rsid w:val="00D96309"/>
    <w:rsid w:val="00D97BCD"/>
    <w:rsid w:val="00DB1E16"/>
    <w:rsid w:val="00DB2240"/>
    <w:rsid w:val="00DB3231"/>
    <w:rsid w:val="00DC2049"/>
    <w:rsid w:val="00DD0B13"/>
    <w:rsid w:val="00DE239E"/>
    <w:rsid w:val="00DE2492"/>
    <w:rsid w:val="00DE75A4"/>
    <w:rsid w:val="00DF2054"/>
    <w:rsid w:val="00DF6E56"/>
    <w:rsid w:val="00DF6F1D"/>
    <w:rsid w:val="00DF7924"/>
    <w:rsid w:val="00E017B1"/>
    <w:rsid w:val="00E01CEE"/>
    <w:rsid w:val="00E06E36"/>
    <w:rsid w:val="00E07261"/>
    <w:rsid w:val="00E07391"/>
    <w:rsid w:val="00E242F7"/>
    <w:rsid w:val="00E26C06"/>
    <w:rsid w:val="00E26E62"/>
    <w:rsid w:val="00E33737"/>
    <w:rsid w:val="00E346AD"/>
    <w:rsid w:val="00E36139"/>
    <w:rsid w:val="00E50083"/>
    <w:rsid w:val="00E542FC"/>
    <w:rsid w:val="00E56BC5"/>
    <w:rsid w:val="00E6162A"/>
    <w:rsid w:val="00E620AF"/>
    <w:rsid w:val="00E65F71"/>
    <w:rsid w:val="00E66F31"/>
    <w:rsid w:val="00E72E35"/>
    <w:rsid w:val="00E7616C"/>
    <w:rsid w:val="00E83061"/>
    <w:rsid w:val="00E945F0"/>
    <w:rsid w:val="00EA1BE8"/>
    <w:rsid w:val="00EA1CFA"/>
    <w:rsid w:val="00EA627C"/>
    <w:rsid w:val="00EA70A5"/>
    <w:rsid w:val="00EB00B5"/>
    <w:rsid w:val="00EB1964"/>
    <w:rsid w:val="00EB26D3"/>
    <w:rsid w:val="00EB376E"/>
    <w:rsid w:val="00EC40B1"/>
    <w:rsid w:val="00EC439A"/>
    <w:rsid w:val="00EE28EB"/>
    <w:rsid w:val="00EE6A84"/>
    <w:rsid w:val="00F01935"/>
    <w:rsid w:val="00F04692"/>
    <w:rsid w:val="00F115CC"/>
    <w:rsid w:val="00F204A4"/>
    <w:rsid w:val="00F23A7E"/>
    <w:rsid w:val="00F261A0"/>
    <w:rsid w:val="00F26718"/>
    <w:rsid w:val="00F317C7"/>
    <w:rsid w:val="00F40349"/>
    <w:rsid w:val="00F52571"/>
    <w:rsid w:val="00F574E6"/>
    <w:rsid w:val="00F6198D"/>
    <w:rsid w:val="00F679CD"/>
    <w:rsid w:val="00F9573C"/>
    <w:rsid w:val="00F95F24"/>
    <w:rsid w:val="00FA3E4C"/>
    <w:rsid w:val="00FB006F"/>
    <w:rsid w:val="00FB310B"/>
    <w:rsid w:val="00FC5106"/>
    <w:rsid w:val="00FC5DB9"/>
    <w:rsid w:val="00FD36C8"/>
    <w:rsid w:val="00FD55B3"/>
    <w:rsid w:val="00FE05AC"/>
    <w:rsid w:val="00FE14ED"/>
    <w:rsid w:val="00FE2EE0"/>
    <w:rsid w:val="00FE43F8"/>
    <w:rsid w:val="00FE4D74"/>
    <w:rsid w:val="00FE7030"/>
    <w:rsid w:val="00FF2CD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8F8C7A"/>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F37E4"/>
    <w:pPr>
      <w:ind w:firstLine="360"/>
      <w:jc w:val="both"/>
    </w:pPr>
    <w:rPr>
      <w:sz w:val="18"/>
      <w:lang w:val="en-US" w:eastAsia="en-US"/>
    </w:rPr>
  </w:style>
  <w:style w:type="paragraph" w:styleId="Heading1">
    <w:name w:val="heading 1"/>
    <w:basedOn w:val="Normal"/>
    <w:next w:val="Normal"/>
    <w:link w:val="Heading1Char"/>
    <w:autoRedefine/>
    <w:uiPriority w:val="9"/>
    <w:qFormat/>
    <w:rsid w:val="00D10CD9"/>
    <w:pPr>
      <w:widowControl w:val="0"/>
      <w:numPr>
        <w:numId w:val="11"/>
      </w:numPr>
      <w:spacing w:before="200" w:after="200"/>
      <w:ind w:left="29" w:hanging="29"/>
      <w:jc w:val="center"/>
      <w:outlineLvl w:val="0"/>
    </w:pPr>
    <w:rPr>
      <w:b/>
      <w:bCs/>
      <w:caps/>
      <w:sz w:val="20"/>
    </w:rPr>
  </w:style>
  <w:style w:type="paragraph" w:styleId="Heading2">
    <w:name w:val="heading 2"/>
    <w:basedOn w:val="Normal"/>
    <w:next w:val="BodyText"/>
    <w:link w:val="Heading2Char"/>
    <w:autoRedefine/>
    <w:uiPriority w:val="9"/>
    <w:qFormat/>
    <w:rsid w:val="00E50083"/>
    <w:pPr>
      <w:keepNext/>
      <w:numPr>
        <w:ilvl w:val="1"/>
        <w:numId w:val="11"/>
      </w:numPr>
      <w:tabs>
        <w:tab w:val="left" w:pos="360"/>
      </w:tabs>
      <w:spacing w:before="140" w:after="100"/>
      <w:ind w:firstLine="0"/>
      <w:jc w:val="left"/>
      <w:outlineLvl w:val="1"/>
    </w:pPr>
    <w:rPr>
      <w:b/>
      <w:bCs/>
      <w:iCs/>
      <w:sz w:val="20"/>
    </w:rPr>
  </w:style>
  <w:style w:type="paragraph" w:styleId="Heading3">
    <w:name w:val="heading 3"/>
    <w:basedOn w:val="Normal"/>
    <w:next w:val="Normal"/>
    <w:link w:val="Heading3Char"/>
    <w:autoRedefine/>
    <w:uiPriority w:val="9"/>
    <w:qFormat/>
    <w:pPr>
      <w:keepNext/>
      <w:numPr>
        <w:ilvl w:val="2"/>
        <w:numId w:val="11"/>
      </w:numPr>
      <w:tabs>
        <w:tab w:val="clear" w:pos="720"/>
        <w:tab w:val="left" w:pos="576"/>
      </w:tabs>
      <w:spacing w:before="180" w:after="120"/>
      <w:outlineLvl w:val="2"/>
    </w:pPr>
    <w:rPr>
      <w:i/>
      <w:sz w:val="20"/>
    </w:rPr>
  </w:style>
  <w:style w:type="paragraph" w:styleId="Heading4">
    <w:name w:val="heading 4"/>
    <w:basedOn w:val="Normal"/>
    <w:next w:val="Normal"/>
    <w:link w:val="Heading4Char"/>
    <w:qFormat/>
    <w:rsid w:val="001468BA"/>
    <w:pPr>
      <w:keepNext/>
      <w:spacing w:before="240" w:after="60"/>
      <w:outlineLvl w:val="3"/>
    </w:pPr>
    <w:rPr>
      <w:b/>
      <w:i/>
    </w:rPr>
  </w:style>
  <w:style w:type="paragraph" w:styleId="Heading5">
    <w:name w:val="heading 5"/>
    <w:basedOn w:val="Normal"/>
    <w:next w:val="Normal"/>
    <w:link w:val="Heading5Char"/>
    <w:uiPriority w:val="9"/>
    <w:qFormat/>
    <w:rsid w:val="001468BA"/>
    <w:pPr>
      <w:numPr>
        <w:ilvl w:val="4"/>
        <w:numId w:val="11"/>
      </w:numPr>
      <w:spacing w:before="240" w:after="60"/>
      <w:outlineLvl w:val="4"/>
    </w:pPr>
  </w:style>
  <w:style w:type="paragraph" w:styleId="Heading6">
    <w:name w:val="heading 6"/>
    <w:basedOn w:val="Normal"/>
    <w:next w:val="Normal"/>
    <w:link w:val="Heading6Char"/>
    <w:uiPriority w:val="9"/>
    <w:qFormat/>
    <w:rsid w:val="001468BA"/>
    <w:pPr>
      <w:numPr>
        <w:ilvl w:val="5"/>
        <w:numId w:val="11"/>
      </w:numPr>
      <w:spacing w:before="240" w:after="60"/>
      <w:outlineLvl w:val="5"/>
    </w:pPr>
    <w:rPr>
      <w:rFonts w:ascii="Arial" w:hAnsi="Arial"/>
      <w:i/>
      <w:sz w:val="22"/>
    </w:rPr>
  </w:style>
  <w:style w:type="paragraph" w:styleId="Heading7">
    <w:name w:val="heading 7"/>
    <w:basedOn w:val="Normal"/>
    <w:next w:val="Normal"/>
    <w:link w:val="Heading7Char"/>
    <w:uiPriority w:val="9"/>
    <w:qFormat/>
    <w:rsid w:val="001468BA"/>
    <w:pPr>
      <w:numPr>
        <w:ilvl w:val="6"/>
        <w:numId w:val="11"/>
      </w:numPr>
      <w:spacing w:before="240" w:after="60"/>
      <w:outlineLvl w:val="6"/>
    </w:pPr>
    <w:rPr>
      <w:rFonts w:ascii="Arial" w:hAnsi="Arial"/>
    </w:rPr>
  </w:style>
  <w:style w:type="paragraph" w:styleId="Heading8">
    <w:name w:val="heading 8"/>
    <w:basedOn w:val="Normal"/>
    <w:next w:val="Normal"/>
    <w:link w:val="Heading8Char"/>
    <w:uiPriority w:val="9"/>
    <w:qFormat/>
    <w:rsid w:val="001468BA"/>
    <w:pPr>
      <w:numPr>
        <w:ilvl w:val="7"/>
        <w:numId w:val="11"/>
      </w:numPr>
      <w:spacing w:before="240" w:after="60"/>
      <w:outlineLvl w:val="7"/>
    </w:pPr>
    <w:rPr>
      <w:rFonts w:ascii="Arial" w:hAnsi="Arial"/>
      <w:i/>
    </w:rPr>
  </w:style>
  <w:style w:type="paragraph" w:styleId="Heading9">
    <w:name w:val="heading 9"/>
    <w:basedOn w:val="Normal"/>
    <w:next w:val="Normal"/>
    <w:link w:val="Heading9Char"/>
    <w:uiPriority w:val="9"/>
    <w:qFormat/>
    <w:rsid w:val="001468BA"/>
    <w:pPr>
      <w:numPr>
        <w:ilvl w:val="8"/>
        <w:numId w:val="11"/>
      </w:numPr>
      <w:spacing w:before="240" w:after="60"/>
      <w:outlineLvl w:val="8"/>
    </w:pPr>
    <w:rPr>
      <w:rFonts w:ascii="Arial" w:hAnsi="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CD9"/>
    <w:rPr>
      <w:b/>
      <w:bCs/>
      <w:caps/>
      <w:lang w:val="en-US" w:eastAsia="en-US"/>
    </w:rPr>
  </w:style>
  <w:style w:type="character" w:customStyle="1" w:styleId="Heading2Char">
    <w:name w:val="Heading 2 Char"/>
    <w:basedOn w:val="DefaultParagraphFont"/>
    <w:link w:val="Heading2"/>
    <w:uiPriority w:val="9"/>
    <w:rsid w:val="00E50083"/>
    <w:rPr>
      <w:b/>
      <w:bCs/>
      <w:iCs/>
      <w:lang w:val="en-US" w:eastAsia="en-US"/>
    </w:rPr>
  </w:style>
  <w:style w:type="character" w:customStyle="1" w:styleId="Heading3Char">
    <w:name w:val="Heading 3 Char"/>
    <w:basedOn w:val="DefaultParagraphFont"/>
    <w:link w:val="Heading3"/>
    <w:uiPriority w:val="9"/>
    <w:rPr>
      <w:i/>
      <w:lang w:val="en-US" w:eastAsia="en-US"/>
    </w:rPr>
  </w:style>
  <w:style w:type="character" w:customStyle="1" w:styleId="Heading4Char">
    <w:name w:val="Heading 4 Char"/>
    <w:basedOn w:val="DefaultParagraphFont"/>
    <w:link w:val="Heading4"/>
    <w:uiPriority w:val="9"/>
    <w:rPr>
      <w:b/>
      <w:i/>
      <w:sz w:val="18"/>
      <w:lang w:val="en-US" w:eastAsia="en-US"/>
    </w:rPr>
  </w:style>
  <w:style w:type="character" w:customStyle="1" w:styleId="Heading5Char">
    <w:name w:val="Heading 5 Char"/>
    <w:basedOn w:val="DefaultParagraphFont"/>
    <w:link w:val="Heading5"/>
    <w:uiPriority w:val="9"/>
    <w:rPr>
      <w:sz w:val="18"/>
      <w:lang w:val="en-US" w:eastAsia="en-US"/>
    </w:rPr>
  </w:style>
  <w:style w:type="character" w:customStyle="1" w:styleId="Heading6Char">
    <w:name w:val="Heading 6 Char"/>
    <w:basedOn w:val="DefaultParagraphFont"/>
    <w:link w:val="Heading6"/>
    <w:uiPriority w:val="9"/>
    <w:rPr>
      <w:rFonts w:ascii="Arial" w:hAnsi="Arial"/>
      <w:i/>
      <w:sz w:val="22"/>
      <w:lang w:val="en-US" w:eastAsia="en-US"/>
    </w:rPr>
  </w:style>
  <w:style w:type="character" w:customStyle="1" w:styleId="Heading7Char">
    <w:name w:val="Heading 7 Char"/>
    <w:basedOn w:val="DefaultParagraphFont"/>
    <w:link w:val="Heading7"/>
    <w:uiPriority w:val="9"/>
    <w:rPr>
      <w:rFonts w:ascii="Arial" w:hAnsi="Arial"/>
      <w:sz w:val="18"/>
      <w:lang w:val="en-US" w:eastAsia="en-US"/>
    </w:rPr>
  </w:style>
  <w:style w:type="character" w:customStyle="1" w:styleId="Heading8Char">
    <w:name w:val="Heading 8 Char"/>
    <w:basedOn w:val="DefaultParagraphFont"/>
    <w:link w:val="Heading8"/>
    <w:uiPriority w:val="9"/>
    <w:rPr>
      <w:rFonts w:ascii="Arial" w:hAnsi="Arial"/>
      <w:i/>
      <w:sz w:val="18"/>
      <w:lang w:val="en-US" w:eastAsia="en-US"/>
    </w:rPr>
  </w:style>
  <w:style w:type="character" w:customStyle="1" w:styleId="Heading9Char">
    <w:name w:val="Heading 9 Char"/>
    <w:basedOn w:val="DefaultParagraphFont"/>
    <w:link w:val="Heading9"/>
    <w:uiPriority w:val="9"/>
    <w:rPr>
      <w:rFonts w:ascii="Arial" w:hAnsi="Arial"/>
      <w:i/>
      <w:sz w:val="18"/>
      <w:lang w:val="en-US" w:eastAsia="en-US"/>
    </w:rPr>
  </w:style>
  <w:style w:type="paragraph" w:styleId="CommentText">
    <w:name w:val="annotation text"/>
    <w:basedOn w:val="Normal"/>
    <w:link w:val="CommentTextChar"/>
    <w:uiPriority w:val="99"/>
    <w:semiHidden/>
    <w:rsid w:val="001468BA"/>
  </w:style>
  <w:style w:type="character" w:customStyle="1" w:styleId="CommentTextChar">
    <w:name w:val="Comment Text Char"/>
    <w:basedOn w:val="DefaultParagraphFont"/>
    <w:link w:val="CommentText"/>
    <w:uiPriority w:val="99"/>
    <w:semiHidden/>
    <w:rPr>
      <w:lang w:val="en-US" w:eastAsia="en-US"/>
    </w:rPr>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pPr>
      <w:spacing w:before="120" w:after="240"/>
      <w:ind w:left="289" w:right="289"/>
      <w:jc w:val="center"/>
    </w:pPr>
    <w:rPr>
      <w:szCs w:val="18"/>
    </w:rPr>
  </w:style>
  <w:style w:type="character" w:customStyle="1" w:styleId="CaptionChar">
    <w:name w:val="Caption Char"/>
    <w:basedOn w:val="DefaultParagraphFont"/>
    <w:link w:val="Caption"/>
    <w:locked/>
    <w:rPr>
      <w:rFonts w:cs="Times New Roman"/>
      <w:sz w:val="18"/>
      <w:szCs w:val="18"/>
      <w:lang w:val="en-US" w:eastAsia="en-US" w:bidi="ar-SA"/>
    </w:rPr>
  </w:style>
  <w:style w:type="paragraph" w:customStyle="1" w:styleId="BodyTextNext">
    <w:name w:val="Body Text Next"/>
    <w:basedOn w:val="BodyText"/>
    <w:rsid w:val="00DB3231"/>
    <w:pPr>
      <w:widowControl w:val="0"/>
      <w:spacing w:before="0" w:after="0"/>
    </w:pPr>
  </w:style>
  <w:style w:type="paragraph" w:styleId="BodyText">
    <w:name w:val="Body Text"/>
    <w:basedOn w:val="Normal"/>
    <w:next w:val="BodyTextNext"/>
    <w:link w:val="BodyTextChar"/>
    <w:autoRedefine/>
    <w:uiPriority w:val="99"/>
    <w:rsid w:val="006368F6"/>
    <w:pPr>
      <w:spacing w:before="60" w:after="60"/>
    </w:pPr>
    <w:rPr>
      <w:szCs w:val="18"/>
    </w:rPr>
  </w:style>
  <w:style w:type="character" w:customStyle="1" w:styleId="BodyTextChar">
    <w:name w:val="Body Text Char"/>
    <w:basedOn w:val="DefaultParagraphFont"/>
    <w:link w:val="BodyText"/>
    <w:uiPriority w:val="99"/>
    <w:locked/>
    <w:rsid w:val="006368F6"/>
    <w:rPr>
      <w:sz w:val="18"/>
      <w:szCs w:val="18"/>
      <w:lang w:val="en-US" w:eastAsia="en-US"/>
    </w:rPr>
  </w:style>
  <w:style w:type="paragraph" w:styleId="Title">
    <w:name w:val="Title"/>
    <w:basedOn w:val="Normal"/>
    <w:next w:val="Author"/>
    <w:link w:val="TitleChar"/>
    <w:uiPriority w:val="10"/>
    <w:qFormat/>
    <w:pPr>
      <w:spacing w:before="240" w:after="60"/>
      <w:jc w:val="center"/>
      <w:outlineLvl w:val="0"/>
    </w:pPr>
    <w:rPr>
      <w:rFonts w:cs="Arial"/>
      <w:b/>
      <w:bCs/>
      <w:kern w:val="28"/>
      <w:sz w:val="28"/>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US" w:eastAsia="en-US"/>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uiPriority w:val="99"/>
    <w:semiHidden/>
    <w:rsid w:val="001468BA"/>
    <w:rPr>
      <w:rFonts w:cs="Times New Roman"/>
      <w:vertAlign w:val="superscript"/>
    </w:rPr>
  </w:style>
  <w:style w:type="paragraph" w:styleId="Footer">
    <w:name w:val="footer"/>
    <w:basedOn w:val="Normal"/>
    <w:link w:val="FooterChar"/>
    <w:uiPriority w:val="99"/>
    <w:rsid w:val="001468BA"/>
    <w:pPr>
      <w:tabs>
        <w:tab w:val="center" w:pos="4320"/>
        <w:tab w:val="right" w:pos="8640"/>
      </w:tabs>
    </w:pPr>
  </w:style>
  <w:style w:type="character" w:customStyle="1" w:styleId="FooterChar">
    <w:name w:val="Footer Char"/>
    <w:basedOn w:val="DefaultParagraphFont"/>
    <w:link w:val="Footer"/>
    <w:uiPriority w:val="99"/>
    <w:semiHidden/>
    <w:rPr>
      <w:sz w:val="18"/>
      <w:lang w:val="en-US" w:eastAsia="en-US"/>
    </w:rPr>
  </w:style>
  <w:style w:type="paragraph" w:styleId="FootnoteText">
    <w:name w:val="footnote text"/>
    <w:basedOn w:val="Normal"/>
    <w:link w:val="FootnoteTextChar"/>
    <w:uiPriority w:val="99"/>
    <w:semiHidden/>
    <w:rsid w:val="001468BA"/>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sid w:val="001468BA"/>
    <w:rPr>
      <w:rFonts w:cs="Times New Roman"/>
      <w:vertAlign w:val="superscript"/>
    </w:rPr>
  </w:style>
  <w:style w:type="paragraph" w:styleId="MacroText">
    <w:name w:val="macro"/>
    <w:basedOn w:val="Normal"/>
    <w:link w:val="MacroTextChar"/>
    <w:uiPriority w:val="99"/>
    <w:semiHidden/>
    <w:rsid w:val="001468BA"/>
    <w:pPr>
      <w:spacing w:after="120"/>
      <w:ind w:right="45"/>
    </w:pPr>
    <w:rPr>
      <w:rFonts w:ascii="Courier New" w:hAnsi="Courier New"/>
    </w:rPr>
  </w:style>
  <w:style w:type="character" w:customStyle="1" w:styleId="MacroTextChar">
    <w:name w:val="Macro Text Char"/>
    <w:basedOn w:val="DefaultParagraphFont"/>
    <w:link w:val="MacroText"/>
    <w:uiPriority w:val="99"/>
    <w:semiHidden/>
    <w:rPr>
      <w:rFonts w:ascii="Courier New" w:hAnsi="Courier New" w:cs="Courier New"/>
      <w:lang w:val="en-US" w:eastAsia="en-US"/>
    </w:rPr>
  </w:style>
  <w:style w:type="character" w:styleId="CommentReference">
    <w:name w:val="annotation reference"/>
    <w:basedOn w:val="DefaultParagraphFont"/>
    <w:uiPriority w:val="99"/>
    <w:semiHidden/>
    <w:rsid w:val="001468BA"/>
    <w:rPr>
      <w:rFonts w:cs="Times New Roman"/>
      <w:sz w:val="16"/>
    </w:rPr>
  </w:style>
  <w:style w:type="paragraph" w:customStyle="1" w:styleId="Reference">
    <w:name w:val="Reference"/>
    <w:basedOn w:val="Normal"/>
    <w:rsid w:val="001468BA"/>
    <w:pPr>
      <w:numPr>
        <w:numId w:val="12"/>
      </w:numPr>
    </w:pPr>
  </w:style>
  <w:style w:type="paragraph" w:customStyle="1" w:styleId="Equation">
    <w:name w:val="Equation"/>
    <w:basedOn w:val="Normal"/>
    <w:pPr>
      <w:tabs>
        <w:tab w:val="left" w:pos="567"/>
        <w:tab w:val="right" w:pos="4536"/>
      </w:tabs>
      <w:spacing w:before="120" w:after="120"/>
      <w:jc w:val="left"/>
    </w:pPr>
  </w:style>
  <w:style w:type="paragraph" w:customStyle="1" w:styleId="NumItem">
    <w:name w:val="NumItem"/>
    <w:basedOn w:val="Normal"/>
    <w:rsid w:val="001468BA"/>
    <w:pPr>
      <w:numPr>
        <w:numId w:val="13"/>
      </w:numPr>
      <w:ind w:right="288"/>
    </w:pPr>
  </w:style>
  <w:style w:type="paragraph" w:customStyle="1" w:styleId="AbstractHeading">
    <w:name w:val="AbstractHeading"/>
    <w:basedOn w:val="Normal"/>
    <w:autoRedefine/>
    <w:rsid w:val="00915953"/>
    <w:pPr>
      <w:spacing w:before="80" w:after="120"/>
      <w:ind w:right="45"/>
      <w:jc w:val="center"/>
    </w:pPr>
    <w:rPr>
      <w:b/>
      <w:sz w:val="24"/>
    </w:rPr>
  </w:style>
  <w:style w:type="paragraph" w:styleId="Header">
    <w:name w:val="header"/>
    <w:basedOn w:val="Normal"/>
    <w:link w:val="HeaderChar"/>
    <w:uiPriority w:val="99"/>
    <w:rsid w:val="001468BA"/>
    <w:pPr>
      <w:tabs>
        <w:tab w:val="center" w:pos="4153"/>
        <w:tab w:val="right" w:pos="8306"/>
      </w:tabs>
    </w:pPr>
  </w:style>
  <w:style w:type="character" w:customStyle="1" w:styleId="HeaderChar">
    <w:name w:val="Header Char"/>
    <w:basedOn w:val="DefaultParagraphFont"/>
    <w:link w:val="Header"/>
    <w:uiPriority w:val="99"/>
    <w:semiHidden/>
    <w:rPr>
      <w:sz w:val="18"/>
      <w:lang w:val="en-US" w:eastAsia="en-US"/>
    </w:rPr>
  </w:style>
  <w:style w:type="paragraph" w:customStyle="1" w:styleId="Tablecaption">
    <w:name w:val="Table caption"/>
    <w:basedOn w:val="Caption"/>
    <w:link w:val="TablecaptionChar"/>
    <w:pPr>
      <w:spacing w:after="120"/>
      <w:ind w:left="288" w:right="288"/>
    </w:pPr>
    <w:rPr>
      <w:sz w:val="16"/>
      <w:szCs w:val="16"/>
    </w:rPr>
  </w:style>
  <w:style w:type="character" w:customStyle="1" w:styleId="TablecaptionChar">
    <w:name w:val="Table caption Char"/>
    <w:basedOn w:val="CaptionChar"/>
    <w:link w:val="Tablecaption"/>
    <w:locked/>
    <w:rPr>
      <w:rFonts w:cs="Times New Roman"/>
      <w:sz w:val="16"/>
      <w:szCs w:val="16"/>
      <w:lang w:val="en-US" w:eastAsia="en-US" w:bidi="ar-SA"/>
    </w:rPr>
  </w:style>
  <w:style w:type="paragraph" w:customStyle="1" w:styleId="Figurecaption">
    <w:name w:val="Figure caption"/>
    <w:basedOn w:val="Tablecaption"/>
    <w:link w:val="FigurecaptionChar"/>
    <w:autoRedefine/>
    <w:pPr>
      <w:spacing w:before="0" w:after="60"/>
    </w:pPr>
  </w:style>
  <w:style w:type="character" w:customStyle="1" w:styleId="FigurecaptionChar">
    <w:name w:val="Figure caption Char"/>
    <w:basedOn w:val="TablecaptionChar"/>
    <w:link w:val="Figurecaption"/>
    <w:locked/>
    <w:rPr>
      <w:rFonts w:cs="Times New Roman"/>
      <w:sz w:val="16"/>
      <w:szCs w:val="16"/>
      <w:lang w:val="en-US" w:eastAsia="en-US" w:bidi="ar-SA"/>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eastAsia="en-US"/>
    </w:rPr>
  </w:style>
  <w:style w:type="paragraph" w:customStyle="1" w:styleId="MTDisplayEquation">
    <w:name w:val="MTDisplayEquation"/>
    <w:basedOn w:val="Normal"/>
    <w:next w:val="Normal"/>
    <w:autoRedefine/>
    <w:rsid w:val="00BE6B37"/>
    <w:pPr>
      <w:tabs>
        <w:tab w:val="right" w:pos="4680"/>
      </w:tabs>
      <w:spacing w:before="120" w:after="120"/>
      <w:ind w:left="86" w:firstLine="0"/>
      <w:jc w:val="left"/>
    </w:pPr>
    <w:rPr>
      <w:szCs w:val="24"/>
    </w:rPr>
  </w:style>
  <w:style w:type="character" w:customStyle="1" w:styleId="MTEquationSection">
    <w:name w:val="MTEquationSection"/>
    <w:basedOn w:val="DefaultParagraphFont"/>
    <w:rPr>
      <w:rFonts w:cs="Times New Roman"/>
      <w:color w:val="FF0000"/>
    </w:rPr>
  </w:style>
  <w:style w:type="paragraph" w:customStyle="1" w:styleId="email">
    <w:name w:val="email"/>
    <w:basedOn w:val="Normal"/>
    <w:pPr>
      <w:spacing w:before="60"/>
      <w:jc w:val="center"/>
    </w:pPr>
    <w:rPr>
      <w:rFonts w:ascii="Courier" w:hAnsi="Courier"/>
    </w:rPr>
  </w:style>
  <w:style w:type="paragraph" w:styleId="ListBullet">
    <w:name w:val="List Bullet"/>
    <w:basedOn w:val="Normal"/>
    <w:autoRedefine/>
    <w:uiPriority w:val="99"/>
    <w:pPr>
      <w:numPr>
        <w:numId w:val="18"/>
      </w:numPr>
      <w:tabs>
        <w:tab w:val="clear" w:pos="360"/>
      </w:tabs>
      <w:spacing w:before="60"/>
      <w:ind w:left="432" w:hanging="216"/>
    </w:pPr>
  </w:style>
  <w:style w:type="paragraph" w:styleId="CommentSubject">
    <w:name w:val="annotation subject"/>
    <w:basedOn w:val="CommentText"/>
    <w:next w:val="CommentText"/>
    <w:link w:val="CommentSubjectChar"/>
    <w:uiPriority w:val="99"/>
    <w:semiHidden/>
    <w:rPr>
      <w:b/>
      <w:bCs/>
      <w:sz w:val="20"/>
    </w:rPr>
  </w:style>
  <w:style w:type="character" w:customStyle="1" w:styleId="CommentSubjectChar">
    <w:name w:val="Comment Subject Char"/>
    <w:basedOn w:val="CommentTextChar"/>
    <w:link w:val="CommentSubject"/>
    <w:uiPriority w:val="99"/>
    <w:semiHidden/>
    <w:rPr>
      <w:b/>
      <w:bCs/>
      <w:lang w:val="en-US" w:eastAsia="en-US"/>
    </w:rPr>
  </w:style>
  <w:style w:type="paragraph" w:customStyle="1" w:styleId="Index">
    <w:name w:val="Index"/>
    <w:basedOn w:val="BodyText"/>
    <w:next w:val="Heading1"/>
  </w:style>
  <w:style w:type="paragraph" w:customStyle="1" w:styleId="StyleCaptionJustified">
    <w:name w:val="Style Caption + Justified"/>
    <w:basedOn w:val="Caption"/>
    <w:pPr>
      <w:jc w:val="both"/>
    </w:pPr>
  </w:style>
  <w:style w:type="character" w:styleId="Hyperlink">
    <w:name w:val="Hyperlink"/>
    <w:basedOn w:val="DefaultParagraphFont"/>
    <w:uiPriority w:val="99"/>
    <w:rPr>
      <w:rFonts w:ascii="Arial" w:hAnsi="Arial" w:cs="Arial"/>
      <w:color w:val="333399"/>
      <w:sz w:val="18"/>
      <w:szCs w:val="18"/>
      <w:u w:val="none"/>
      <w:effect w:val="none"/>
    </w:rPr>
  </w:style>
  <w:style w:type="character" w:customStyle="1" w:styleId="smallwhite">
    <w:name w:val="smallwhite"/>
    <w:basedOn w:val="DefaultParagraphFont"/>
    <w:rsid w:val="00995BF8"/>
    <w:rPr>
      <w:rFonts w:cs="Times New Roman"/>
    </w:rPr>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locked/>
    <w:rsid w:val="002E01ED"/>
    <w:rPr>
      <w:rFonts w:cs="Times New Roman"/>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2E01ED"/>
    <w:rPr>
      <w:rFonts w:cs="Times New Roman"/>
      <w:b/>
      <w:bCs/>
      <w:i/>
      <w:iCs/>
      <w:color w:val="4F81BD" w:themeColor="accent1"/>
      <w:sz w:val="18"/>
      <w:lang w:val="en-US" w:eastAsia="en-US"/>
    </w:rPr>
  </w:style>
  <w:style w:type="paragraph" w:styleId="BodyText2">
    <w:name w:val="Body Text 2"/>
    <w:basedOn w:val="Normal"/>
    <w:link w:val="BodyText2Char"/>
    <w:uiPriority w:val="99"/>
    <w:rsid w:val="002E01ED"/>
    <w:pPr>
      <w:spacing w:after="120" w:line="480" w:lineRule="auto"/>
    </w:pPr>
  </w:style>
  <w:style w:type="character" w:customStyle="1" w:styleId="BodyText2Char">
    <w:name w:val="Body Text 2 Char"/>
    <w:basedOn w:val="DefaultParagraphFont"/>
    <w:link w:val="BodyText2"/>
    <w:uiPriority w:val="99"/>
    <w:locked/>
    <w:rsid w:val="002E01ED"/>
    <w:rPr>
      <w:rFonts w:cs="Times New Roman"/>
      <w:sz w:val="18"/>
      <w:lang w:val="en-US" w:eastAsia="en-US"/>
    </w:rPr>
  </w:style>
  <w:style w:type="paragraph" w:styleId="BodyText3">
    <w:name w:val="Body Text 3"/>
    <w:basedOn w:val="Normal"/>
    <w:link w:val="BodyText3Char"/>
    <w:uiPriority w:val="99"/>
    <w:rsid w:val="002E01ED"/>
    <w:pPr>
      <w:spacing w:after="120"/>
    </w:pPr>
    <w:rPr>
      <w:sz w:val="16"/>
      <w:szCs w:val="16"/>
    </w:rPr>
  </w:style>
  <w:style w:type="character" w:customStyle="1" w:styleId="BodyText3Char">
    <w:name w:val="Body Text 3 Char"/>
    <w:basedOn w:val="DefaultParagraphFont"/>
    <w:link w:val="BodyText3"/>
    <w:uiPriority w:val="99"/>
    <w:locked/>
    <w:rsid w:val="002E01ED"/>
    <w:rPr>
      <w:rFonts w:cs="Times New Roman"/>
      <w:sz w:val="16"/>
      <w:szCs w:val="16"/>
      <w:lang w:val="en-US" w:eastAsia="en-US"/>
    </w:rPr>
  </w:style>
  <w:style w:type="paragraph" w:styleId="Date">
    <w:name w:val="Date"/>
    <w:basedOn w:val="Normal"/>
    <w:next w:val="Normal"/>
    <w:link w:val="DateChar"/>
    <w:uiPriority w:val="99"/>
    <w:rsid w:val="002E01ED"/>
  </w:style>
  <w:style w:type="character" w:customStyle="1" w:styleId="DateChar">
    <w:name w:val="Date Char"/>
    <w:basedOn w:val="DefaultParagraphFont"/>
    <w:link w:val="Date"/>
    <w:uiPriority w:val="99"/>
    <w:locked/>
    <w:rsid w:val="002E01ED"/>
    <w:rPr>
      <w:rFonts w:cs="Times New Roman"/>
      <w:sz w:val="18"/>
      <w:lang w:val="en-US" w:eastAsia="en-US"/>
    </w:rPr>
  </w:style>
  <w:style w:type="paragraph" w:styleId="List">
    <w:name w:val="List"/>
    <w:basedOn w:val="Normal"/>
    <w:uiPriority w:val="99"/>
    <w:rsid w:val="002E01ED"/>
    <w:pPr>
      <w:ind w:left="283" w:hanging="283"/>
      <w:contextualSpacing/>
    </w:pPr>
  </w:style>
  <w:style w:type="paragraph" w:styleId="List2">
    <w:name w:val="List 2"/>
    <w:basedOn w:val="Normal"/>
    <w:uiPriority w:val="99"/>
    <w:rsid w:val="002E01ED"/>
    <w:pPr>
      <w:ind w:left="566" w:hanging="283"/>
      <w:contextualSpacing/>
    </w:pPr>
  </w:style>
  <w:style w:type="paragraph" w:styleId="List3">
    <w:name w:val="List 3"/>
    <w:basedOn w:val="Normal"/>
    <w:uiPriority w:val="99"/>
    <w:rsid w:val="002E01ED"/>
    <w:pPr>
      <w:ind w:left="849" w:hanging="283"/>
      <w:contextualSpacing/>
    </w:pPr>
  </w:style>
  <w:style w:type="paragraph" w:styleId="List4">
    <w:name w:val="List 4"/>
    <w:basedOn w:val="Normal"/>
    <w:uiPriority w:val="99"/>
    <w:rsid w:val="002E01ED"/>
    <w:pPr>
      <w:ind w:left="1132" w:hanging="283"/>
      <w:contextualSpacing/>
    </w:pPr>
  </w:style>
  <w:style w:type="paragraph" w:styleId="List5">
    <w:name w:val="List 5"/>
    <w:basedOn w:val="Normal"/>
    <w:uiPriority w:val="99"/>
    <w:rsid w:val="002E01ED"/>
    <w:pPr>
      <w:ind w:left="1415" w:hanging="283"/>
      <w:contextualSpacing/>
    </w:pPr>
  </w:style>
  <w:style w:type="paragraph" w:styleId="ListContinue">
    <w:name w:val="List Continue"/>
    <w:basedOn w:val="Normal"/>
    <w:uiPriority w:val="99"/>
    <w:rsid w:val="002E01ED"/>
    <w:pPr>
      <w:spacing w:after="120"/>
      <w:ind w:left="283"/>
      <w:contextualSpacing/>
    </w:pPr>
  </w:style>
  <w:style w:type="paragraph" w:styleId="ListContinue2">
    <w:name w:val="List Continue 2"/>
    <w:basedOn w:val="Normal"/>
    <w:uiPriority w:val="99"/>
    <w:rsid w:val="002E01ED"/>
    <w:pPr>
      <w:spacing w:after="120"/>
      <w:ind w:left="566"/>
      <w:contextualSpacing/>
    </w:pPr>
  </w:style>
  <w:style w:type="paragraph" w:styleId="ListContinue3">
    <w:name w:val="List Continue 3"/>
    <w:basedOn w:val="Normal"/>
    <w:uiPriority w:val="99"/>
    <w:rsid w:val="002E01ED"/>
    <w:pPr>
      <w:spacing w:after="120"/>
      <w:ind w:left="849"/>
      <w:contextualSpacing/>
    </w:pPr>
  </w:style>
  <w:style w:type="paragraph" w:styleId="ListContinue4">
    <w:name w:val="List Continue 4"/>
    <w:basedOn w:val="Normal"/>
    <w:uiPriority w:val="99"/>
    <w:rsid w:val="002E01ED"/>
    <w:pPr>
      <w:spacing w:after="120"/>
      <w:ind w:left="1132"/>
      <w:contextualSpacing/>
    </w:pPr>
  </w:style>
  <w:style w:type="paragraph" w:styleId="ListContinue5">
    <w:name w:val="List Continue 5"/>
    <w:basedOn w:val="Normal"/>
    <w:uiPriority w:val="99"/>
    <w:rsid w:val="002E01ED"/>
    <w:pPr>
      <w:spacing w:after="120"/>
      <w:ind w:left="1415"/>
      <w:contextualSpacing/>
    </w:pPr>
  </w:style>
  <w:style w:type="paragraph" w:styleId="Signature">
    <w:name w:val="Signature"/>
    <w:basedOn w:val="Normal"/>
    <w:link w:val="SignatureChar"/>
    <w:uiPriority w:val="99"/>
    <w:rsid w:val="002E01ED"/>
    <w:pPr>
      <w:ind w:left="4252"/>
    </w:pPr>
  </w:style>
  <w:style w:type="character" w:customStyle="1" w:styleId="SignatureChar">
    <w:name w:val="Signature Char"/>
    <w:basedOn w:val="DefaultParagraphFont"/>
    <w:link w:val="Signature"/>
    <w:uiPriority w:val="99"/>
    <w:locked/>
    <w:rsid w:val="002E01ED"/>
    <w:rPr>
      <w:rFonts w:cs="Times New Roman"/>
      <w:sz w:val="18"/>
      <w:lang w:val="en-US" w:eastAsia="en-US"/>
    </w:rPr>
  </w:style>
  <w:style w:type="paragraph" w:styleId="E-mailSignature">
    <w:name w:val="E-mail Signature"/>
    <w:basedOn w:val="Normal"/>
    <w:link w:val="E-mailSignatureChar"/>
    <w:uiPriority w:val="99"/>
    <w:rsid w:val="002E01ED"/>
  </w:style>
  <w:style w:type="character" w:customStyle="1" w:styleId="E-mailSignatureChar">
    <w:name w:val="E-mail Signature Char"/>
    <w:basedOn w:val="DefaultParagraphFont"/>
    <w:link w:val="E-mailSignature"/>
    <w:uiPriority w:val="99"/>
    <w:locked/>
    <w:rsid w:val="002E01ED"/>
    <w:rPr>
      <w:rFonts w:cs="Times New Roman"/>
      <w:sz w:val="18"/>
      <w:lang w:val="en-US" w:eastAsia="en-US"/>
    </w:rPr>
  </w:style>
  <w:style w:type="paragraph" w:styleId="Salutation">
    <w:name w:val="Salutation"/>
    <w:basedOn w:val="Normal"/>
    <w:next w:val="Normal"/>
    <w:link w:val="SalutationChar"/>
    <w:uiPriority w:val="99"/>
    <w:rsid w:val="002E01ED"/>
  </w:style>
  <w:style w:type="character" w:customStyle="1" w:styleId="SalutationChar">
    <w:name w:val="Salutation Char"/>
    <w:basedOn w:val="DefaultParagraphFont"/>
    <w:link w:val="Salutation"/>
    <w:uiPriority w:val="99"/>
    <w:locked/>
    <w:rsid w:val="002E01ED"/>
    <w:rPr>
      <w:rFonts w:cs="Times New Roman"/>
      <w:sz w:val="18"/>
      <w:lang w:val="en-US" w:eastAsia="en-US"/>
    </w:rPr>
  </w:style>
  <w:style w:type="paragraph" w:styleId="Closing">
    <w:name w:val="Closing"/>
    <w:basedOn w:val="Normal"/>
    <w:link w:val="ClosingChar"/>
    <w:uiPriority w:val="99"/>
    <w:rsid w:val="002E01ED"/>
    <w:pPr>
      <w:ind w:left="4252"/>
    </w:pPr>
  </w:style>
  <w:style w:type="character" w:customStyle="1" w:styleId="ClosingChar">
    <w:name w:val="Closing Char"/>
    <w:basedOn w:val="DefaultParagraphFont"/>
    <w:link w:val="Closing"/>
    <w:uiPriority w:val="99"/>
    <w:locked/>
    <w:rsid w:val="002E01ED"/>
    <w:rPr>
      <w:rFonts w:cs="Times New Roman"/>
      <w:sz w:val="18"/>
      <w:lang w:val="en-US" w:eastAsia="en-US"/>
    </w:rPr>
  </w:style>
  <w:style w:type="paragraph" w:styleId="Index1">
    <w:name w:val="index 1"/>
    <w:basedOn w:val="Normal"/>
    <w:next w:val="Normal"/>
    <w:autoRedefine/>
    <w:uiPriority w:val="99"/>
    <w:rsid w:val="002E01ED"/>
    <w:pPr>
      <w:ind w:left="180" w:hanging="180"/>
    </w:pPr>
  </w:style>
  <w:style w:type="paragraph" w:styleId="Index2">
    <w:name w:val="index 2"/>
    <w:basedOn w:val="Normal"/>
    <w:next w:val="Normal"/>
    <w:autoRedefine/>
    <w:uiPriority w:val="99"/>
    <w:rsid w:val="002E01ED"/>
    <w:pPr>
      <w:ind w:left="360" w:hanging="180"/>
    </w:pPr>
  </w:style>
  <w:style w:type="paragraph" w:styleId="Index3">
    <w:name w:val="index 3"/>
    <w:basedOn w:val="Normal"/>
    <w:next w:val="Normal"/>
    <w:autoRedefine/>
    <w:uiPriority w:val="99"/>
    <w:rsid w:val="002E01ED"/>
    <w:pPr>
      <w:ind w:left="540" w:hanging="180"/>
    </w:pPr>
  </w:style>
  <w:style w:type="paragraph" w:styleId="Index4">
    <w:name w:val="index 4"/>
    <w:basedOn w:val="Normal"/>
    <w:next w:val="Normal"/>
    <w:autoRedefine/>
    <w:uiPriority w:val="99"/>
    <w:rsid w:val="002E01ED"/>
    <w:pPr>
      <w:ind w:left="720" w:hanging="180"/>
    </w:pPr>
  </w:style>
  <w:style w:type="paragraph" w:styleId="Index5">
    <w:name w:val="index 5"/>
    <w:basedOn w:val="Normal"/>
    <w:next w:val="Normal"/>
    <w:autoRedefine/>
    <w:uiPriority w:val="99"/>
    <w:rsid w:val="002E01ED"/>
    <w:pPr>
      <w:ind w:left="900" w:hanging="180"/>
    </w:pPr>
  </w:style>
  <w:style w:type="paragraph" w:styleId="Index6">
    <w:name w:val="index 6"/>
    <w:basedOn w:val="Normal"/>
    <w:next w:val="Normal"/>
    <w:autoRedefine/>
    <w:uiPriority w:val="99"/>
    <w:rsid w:val="002E01ED"/>
    <w:pPr>
      <w:ind w:left="1080" w:hanging="180"/>
    </w:pPr>
  </w:style>
  <w:style w:type="paragraph" w:styleId="Index7">
    <w:name w:val="index 7"/>
    <w:basedOn w:val="Normal"/>
    <w:next w:val="Normal"/>
    <w:autoRedefine/>
    <w:uiPriority w:val="99"/>
    <w:rsid w:val="002E01ED"/>
    <w:pPr>
      <w:ind w:left="1260" w:hanging="180"/>
    </w:pPr>
  </w:style>
  <w:style w:type="paragraph" w:styleId="Index8">
    <w:name w:val="index 8"/>
    <w:basedOn w:val="Normal"/>
    <w:next w:val="Normal"/>
    <w:autoRedefine/>
    <w:uiPriority w:val="99"/>
    <w:rsid w:val="002E01ED"/>
    <w:pPr>
      <w:ind w:left="1440" w:hanging="180"/>
    </w:pPr>
  </w:style>
  <w:style w:type="paragraph" w:styleId="Index9">
    <w:name w:val="index 9"/>
    <w:basedOn w:val="Normal"/>
    <w:next w:val="Normal"/>
    <w:autoRedefine/>
    <w:uiPriority w:val="99"/>
    <w:rsid w:val="002E01ED"/>
    <w:pPr>
      <w:ind w:left="1620" w:hanging="180"/>
    </w:pPr>
  </w:style>
  <w:style w:type="paragraph" w:styleId="TableofFigures">
    <w:name w:val="table of figures"/>
    <w:basedOn w:val="Normal"/>
    <w:next w:val="Normal"/>
    <w:uiPriority w:val="99"/>
    <w:rsid w:val="002E01ED"/>
  </w:style>
  <w:style w:type="paragraph" w:styleId="TableofAuthorities">
    <w:name w:val="table of authorities"/>
    <w:basedOn w:val="Normal"/>
    <w:next w:val="Normal"/>
    <w:uiPriority w:val="99"/>
    <w:rsid w:val="002E01ED"/>
    <w:pPr>
      <w:ind w:left="180" w:hanging="180"/>
    </w:pPr>
  </w:style>
  <w:style w:type="paragraph" w:styleId="EnvelopeAddress">
    <w:name w:val="envelope address"/>
    <w:basedOn w:val="Normal"/>
    <w:uiPriority w:val="99"/>
    <w:rsid w:val="002E01ED"/>
    <w:pPr>
      <w:framePr w:w="7920" w:h="1980" w:hRule="exact" w:hSpace="141" w:wrap="auto" w:hAnchor="page" w:xAlign="center" w:yAlign="bottom"/>
      <w:ind w:left="2880"/>
    </w:pPr>
    <w:rPr>
      <w:rFonts w:asciiTheme="majorHAnsi" w:eastAsiaTheme="majorEastAsia" w:hAnsiTheme="majorHAnsi"/>
      <w:sz w:val="24"/>
      <w:szCs w:val="24"/>
    </w:rPr>
  </w:style>
  <w:style w:type="paragraph" w:styleId="HTMLAddress">
    <w:name w:val="HTML Address"/>
    <w:basedOn w:val="Normal"/>
    <w:link w:val="HTMLAddressChar"/>
    <w:uiPriority w:val="99"/>
    <w:rsid w:val="002E01ED"/>
    <w:rPr>
      <w:i/>
      <w:iCs/>
    </w:rPr>
  </w:style>
  <w:style w:type="character" w:customStyle="1" w:styleId="HTMLAddressChar">
    <w:name w:val="HTML Address Char"/>
    <w:basedOn w:val="DefaultParagraphFont"/>
    <w:link w:val="HTMLAddress"/>
    <w:uiPriority w:val="99"/>
    <w:locked/>
    <w:rsid w:val="002E01ED"/>
    <w:rPr>
      <w:rFonts w:cs="Times New Roman"/>
      <w:i/>
      <w:iCs/>
      <w:sz w:val="18"/>
      <w:lang w:val="en-US" w:eastAsia="en-US"/>
    </w:rPr>
  </w:style>
  <w:style w:type="paragraph" w:styleId="EnvelopeReturn">
    <w:name w:val="envelope return"/>
    <w:basedOn w:val="Normal"/>
    <w:uiPriority w:val="99"/>
    <w:rsid w:val="002E01ED"/>
    <w:rPr>
      <w:rFonts w:asciiTheme="majorHAnsi" w:eastAsiaTheme="majorEastAsia" w:hAnsiTheme="majorHAnsi"/>
      <w:sz w:val="20"/>
    </w:rPr>
  </w:style>
  <w:style w:type="paragraph" w:styleId="MessageHeader">
    <w:name w:val="Message Header"/>
    <w:basedOn w:val="Normal"/>
    <w:link w:val="MessageHeaderChar"/>
    <w:uiPriority w:val="99"/>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sz w:val="24"/>
      <w:szCs w:val="24"/>
    </w:rPr>
  </w:style>
  <w:style w:type="character" w:customStyle="1" w:styleId="MessageHeaderChar">
    <w:name w:val="Message Header Char"/>
    <w:basedOn w:val="DefaultParagraphFont"/>
    <w:link w:val="MessageHeader"/>
    <w:uiPriority w:val="99"/>
    <w:locked/>
    <w:rsid w:val="002E01ED"/>
    <w:rPr>
      <w:rFonts w:asciiTheme="majorHAnsi" w:eastAsiaTheme="majorEastAsia" w:hAnsiTheme="majorHAnsi" w:cs="Times New Roman"/>
      <w:sz w:val="24"/>
      <w:szCs w:val="24"/>
      <w:shd w:val="pct20" w:color="auto" w:fill="auto"/>
      <w:lang w:val="en-US" w:eastAsia="en-US"/>
    </w:rPr>
  </w:style>
  <w:style w:type="paragraph" w:styleId="NoteHeading">
    <w:name w:val="Note Heading"/>
    <w:basedOn w:val="Normal"/>
    <w:next w:val="Normal"/>
    <w:link w:val="NoteHeadingChar"/>
    <w:uiPriority w:val="99"/>
    <w:rsid w:val="002E01ED"/>
  </w:style>
  <w:style w:type="character" w:customStyle="1" w:styleId="NoteHeadingChar">
    <w:name w:val="Note Heading Char"/>
    <w:basedOn w:val="DefaultParagraphFont"/>
    <w:link w:val="NoteHeading"/>
    <w:uiPriority w:val="99"/>
    <w:locked/>
    <w:rsid w:val="002E01ED"/>
    <w:rPr>
      <w:rFonts w:cs="Times New Roman"/>
      <w:sz w:val="18"/>
      <w:lang w:val="en-US" w:eastAsia="en-US"/>
    </w:rPr>
  </w:style>
  <w:style w:type="paragraph" w:styleId="DocumentMap">
    <w:name w:val="Document Map"/>
    <w:basedOn w:val="Normal"/>
    <w:link w:val="DocumentMapChar"/>
    <w:uiPriority w:val="99"/>
    <w:rsid w:val="002E01ED"/>
    <w:rPr>
      <w:rFonts w:ascii="Tahoma" w:hAnsi="Tahoma" w:cs="Tahoma"/>
      <w:sz w:val="16"/>
      <w:szCs w:val="16"/>
    </w:rPr>
  </w:style>
  <w:style w:type="character" w:customStyle="1" w:styleId="DocumentMapChar">
    <w:name w:val="Document Map Char"/>
    <w:basedOn w:val="DefaultParagraphFont"/>
    <w:link w:val="DocumentMap"/>
    <w:uiPriority w:val="99"/>
    <w:locked/>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uiPriority w:val="99"/>
    <w:rsid w:val="002E01ED"/>
    <w:pPr>
      <w:numPr>
        <w:numId w:val="28"/>
      </w:numPr>
      <w:contextualSpacing/>
    </w:pPr>
  </w:style>
  <w:style w:type="paragraph" w:styleId="ListNumber2">
    <w:name w:val="List Number 2"/>
    <w:basedOn w:val="Normal"/>
    <w:uiPriority w:val="99"/>
    <w:rsid w:val="002E01ED"/>
    <w:pPr>
      <w:numPr>
        <w:numId w:val="29"/>
      </w:numPr>
      <w:contextualSpacing/>
    </w:pPr>
  </w:style>
  <w:style w:type="paragraph" w:styleId="ListNumber3">
    <w:name w:val="List Number 3"/>
    <w:basedOn w:val="Normal"/>
    <w:uiPriority w:val="99"/>
    <w:rsid w:val="002E01ED"/>
    <w:pPr>
      <w:numPr>
        <w:numId w:val="30"/>
      </w:numPr>
      <w:contextualSpacing/>
    </w:pPr>
  </w:style>
  <w:style w:type="paragraph" w:styleId="ListNumber4">
    <w:name w:val="List Number 4"/>
    <w:basedOn w:val="Normal"/>
    <w:uiPriority w:val="99"/>
    <w:rsid w:val="002E01ED"/>
    <w:pPr>
      <w:numPr>
        <w:numId w:val="26"/>
      </w:numPr>
      <w:contextualSpacing/>
    </w:pPr>
  </w:style>
  <w:style w:type="paragraph" w:styleId="ListNumber5">
    <w:name w:val="List Number 5"/>
    <w:basedOn w:val="Normal"/>
    <w:uiPriority w:val="99"/>
    <w:rsid w:val="002E01ED"/>
    <w:pPr>
      <w:numPr>
        <w:numId w:val="2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uiPriority w:val="99"/>
    <w:rsid w:val="002E01ED"/>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2E01ED"/>
    <w:rPr>
      <w:rFonts w:ascii="Courier New" w:hAnsi="Courier New" w:cs="Courier New"/>
      <w:lang w:val="en-US" w:eastAsia="en-US"/>
    </w:rPr>
  </w:style>
  <w:style w:type="paragraph" w:styleId="BodyTextFirstIndent">
    <w:name w:val="Body Text First Indent"/>
    <w:basedOn w:val="BodyText"/>
    <w:link w:val="BodyTextFirstIndentChar"/>
    <w:uiPriority w:val="99"/>
    <w:rsid w:val="002E01ED"/>
    <w:pPr>
      <w:spacing w:after="120"/>
      <w:ind w:firstLine="210"/>
    </w:pPr>
  </w:style>
  <w:style w:type="character" w:customStyle="1" w:styleId="BodyTextFirstIndentChar">
    <w:name w:val="Body Text First Indent Char"/>
    <w:basedOn w:val="BodyTextChar"/>
    <w:link w:val="BodyTextFirstIndent"/>
    <w:uiPriority w:val="99"/>
    <w:locked/>
    <w:rsid w:val="002E01ED"/>
    <w:rPr>
      <w:rFonts w:cs="Times New Roman"/>
      <w:sz w:val="18"/>
      <w:szCs w:val="18"/>
      <w:lang w:val="en-US" w:eastAsia="en-US" w:bidi="ar-SA"/>
    </w:rPr>
  </w:style>
  <w:style w:type="paragraph" w:styleId="BodyTextIndent">
    <w:name w:val="Body Text Indent"/>
    <w:basedOn w:val="Normal"/>
    <w:link w:val="BodyTextIndentChar"/>
    <w:uiPriority w:val="99"/>
    <w:rsid w:val="001F37E4"/>
    <w:pPr>
      <w:ind w:firstLine="0"/>
    </w:pPr>
  </w:style>
  <w:style w:type="character" w:customStyle="1" w:styleId="BodyTextIndentChar">
    <w:name w:val="Body Text Indent Char"/>
    <w:basedOn w:val="DefaultParagraphFont"/>
    <w:link w:val="BodyTextIndent"/>
    <w:uiPriority w:val="99"/>
    <w:locked/>
    <w:rsid w:val="001F37E4"/>
    <w:rPr>
      <w:sz w:val="18"/>
      <w:lang w:val="en-US" w:eastAsia="en-US"/>
    </w:rPr>
  </w:style>
  <w:style w:type="paragraph" w:styleId="BodyTextFirstIndent2">
    <w:name w:val="Body Text First Indent 2"/>
    <w:basedOn w:val="BodyTextIndent"/>
    <w:link w:val="BodyTextFirstIndent2Char"/>
    <w:uiPriority w:val="99"/>
    <w:rsid w:val="002E01ED"/>
    <w:pPr>
      <w:ind w:firstLine="210"/>
    </w:pPr>
  </w:style>
  <w:style w:type="character" w:customStyle="1" w:styleId="BodyTextFirstIndent2Char">
    <w:name w:val="Body Text First Indent 2 Char"/>
    <w:basedOn w:val="BodyTextIndentChar"/>
    <w:link w:val="BodyTextFirstIndent2"/>
    <w:uiPriority w:val="99"/>
    <w:locked/>
    <w:rsid w:val="002E01ED"/>
    <w:rPr>
      <w:rFonts w:cs="Times New Roman"/>
      <w:sz w:val="18"/>
      <w:lang w:val="en-US" w:eastAsia="en-US"/>
    </w:rPr>
  </w:style>
  <w:style w:type="paragraph" w:styleId="ListBullet2">
    <w:name w:val="List Bullet 2"/>
    <w:basedOn w:val="Normal"/>
    <w:uiPriority w:val="99"/>
    <w:rsid w:val="002E01ED"/>
    <w:pPr>
      <w:numPr>
        <w:numId w:val="17"/>
      </w:numPr>
      <w:contextualSpacing/>
    </w:pPr>
  </w:style>
  <w:style w:type="paragraph" w:styleId="ListBullet3">
    <w:name w:val="List Bullet 3"/>
    <w:basedOn w:val="Normal"/>
    <w:uiPriority w:val="99"/>
    <w:rsid w:val="002E01ED"/>
    <w:pPr>
      <w:numPr>
        <w:numId w:val="23"/>
      </w:numPr>
      <w:contextualSpacing/>
    </w:pPr>
  </w:style>
  <w:style w:type="paragraph" w:styleId="ListBullet4">
    <w:name w:val="List Bullet 4"/>
    <w:basedOn w:val="Normal"/>
    <w:uiPriority w:val="99"/>
    <w:rsid w:val="002E01ED"/>
    <w:pPr>
      <w:numPr>
        <w:numId w:val="24"/>
      </w:numPr>
      <w:contextualSpacing/>
    </w:pPr>
  </w:style>
  <w:style w:type="paragraph" w:styleId="ListBullet5">
    <w:name w:val="List Bullet 5"/>
    <w:basedOn w:val="Normal"/>
    <w:uiPriority w:val="99"/>
    <w:rsid w:val="002E01ED"/>
    <w:pPr>
      <w:numPr>
        <w:numId w:val="25"/>
      </w:numPr>
      <w:contextualSpacing/>
    </w:pPr>
  </w:style>
  <w:style w:type="paragraph" w:styleId="BodyTextIndent2">
    <w:name w:val="Body Text Indent 2"/>
    <w:basedOn w:val="Normal"/>
    <w:link w:val="BodyTextIndent2Char"/>
    <w:uiPriority w:val="99"/>
    <w:rsid w:val="002E01ED"/>
    <w:pPr>
      <w:spacing w:after="120" w:line="480" w:lineRule="auto"/>
      <w:ind w:left="283"/>
    </w:pPr>
  </w:style>
  <w:style w:type="character" w:customStyle="1" w:styleId="BodyTextIndent2Char">
    <w:name w:val="Body Text Indent 2 Char"/>
    <w:basedOn w:val="DefaultParagraphFont"/>
    <w:link w:val="BodyTextIndent2"/>
    <w:uiPriority w:val="99"/>
    <w:locked/>
    <w:rsid w:val="002E01ED"/>
    <w:rPr>
      <w:rFonts w:cs="Times New Roman"/>
      <w:sz w:val="18"/>
      <w:lang w:val="en-US" w:eastAsia="en-US"/>
    </w:rPr>
  </w:style>
  <w:style w:type="paragraph" w:styleId="BodyTextIndent3">
    <w:name w:val="Body Text Indent 3"/>
    <w:basedOn w:val="Normal"/>
    <w:link w:val="BodyTextIndent3Char"/>
    <w:uiPriority w:val="99"/>
    <w:rsid w:val="002E01ED"/>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2E01ED"/>
    <w:rPr>
      <w:rFonts w:cs="Times New Roman"/>
      <w:sz w:val="16"/>
      <w:szCs w:val="16"/>
      <w:lang w:val="en-US" w:eastAsia="en-US"/>
    </w:rPr>
  </w:style>
  <w:style w:type="paragraph" w:styleId="NormalIndent">
    <w:name w:val="Normal Indent"/>
    <w:basedOn w:val="Normal"/>
    <w:uiPriority w:val="99"/>
    <w:rsid w:val="002E01ED"/>
    <w:pPr>
      <w:ind w:left="708"/>
    </w:pPr>
  </w:style>
  <w:style w:type="paragraph" w:styleId="TOC1">
    <w:name w:val="toc 1"/>
    <w:basedOn w:val="Normal"/>
    <w:next w:val="Normal"/>
    <w:autoRedefine/>
    <w:uiPriority w:val="39"/>
    <w:rsid w:val="002E01ED"/>
  </w:style>
  <w:style w:type="paragraph" w:styleId="TOC2">
    <w:name w:val="toc 2"/>
    <w:basedOn w:val="Normal"/>
    <w:next w:val="Normal"/>
    <w:autoRedefine/>
    <w:uiPriority w:val="39"/>
    <w:rsid w:val="002E01ED"/>
    <w:pPr>
      <w:ind w:left="180"/>
    </w:pPr>
  </w:style>
  <w:style w:type="paragraph" w:styleId="TOC3">
    <w:name w:val="toc 3"/>
    <w:basedOn w:val="Normal"/>
    <w:next w:val="Normal"/>
    <w:autoRedefine/>
    <w:uiPriority w:val="39"/>
    <w:rsid w:val="002E01ED"/>
    <w:pPr>
      <w:ind w:left="360"/>
    </w:pPr>
  </w:style>
  <w:style w:type="paragraph" w:styleId="TOC4">
    <w:name w:val="toc 4"/>
    <w:basedOn w:val="Normal"/>
    <w:next w:val="Normal"/>
    <w:autoRedefine/>
    <w:uiPriority w:val="39"/>
    <w:rsid w:val="002E01ED"/>
    <w:pPr>
      <w:ind w:left="540"/>
    </w:pPr>
  </w:style>
  <w:style w:type="paragraph" w:styleId="TOC5">
    <w:name w:val="toc 5"/>
    <w:basedOn w:val="Normal"/>
    <w:next w:val="Normal"/>
    <w:autoRedefine/>
    <w:uiPriority w:val="39"/>
    <w:rsid w:val="002E01ED"/>
    <w:pPr>
      <w:ind w:left="720"/>
    </w:pPr>
  </w:style>
  <w:style w:type="paragraph" w:styleId="TOC6">
    <w:name w:val="toc 6"/>
    <w:basedOn w:val="Normal"/>
    <w:next w:val="Normal"/>
    <w:autoRedefine/>
    <w:uiPriority w:val="39"/>
    <w:rsid w:val="002E01ED"/>
    <w:pPr>
      <w:ind w:left="900"/>
    </w:pPr>
  </w:style>
  <w:style w:type="paragraph" w:styleId="TOC7">
    <w:name w:val="toc 7"/>
    <w:basedOn w:val="Normal"/>
    <w:next w:val="Normal"/>
    <w:autoRedefine/>
    <w:uiPriority w:val="39"/>
    <w:rsid w:val="002E01ED"/>
    <w:pPr>
      <w:ind w:left="1080"/>
    </w:pPr>
  </w:style>
  <w:style w:type="paragraph" w:styleId="TOC8">
    <w:name w:val="toc 8"/>
    <w:basedOn w:val="Normal"/>
    <w:next w:val="Normal"/>
    <w:autoRedefine/>
    <w:uiPriority w:val="39"/>
    <w:rsid w:val="002E01ED"/>
    <w:pPr>
      <w:ind w:left="1260"/>
    </w:pPr>
  </w:style>
  <w:style w:type="paragraph" w:styleId="TOC9">
    <w:name w:val="toc 9"/>
    <w:basedOn w:val="Normal"/>
    <w:next w:val="Normal"/>
    <w:autoRedefine/>
    <w:uiPriority w:val="39"/>
    <w:rsid w:val="002E01ED"/>
    <w:pPr>
      <w:ind w:left="1440"/>
    </w:pPr>
  </w:style>
  <w:style w:type="paragraph" w:styleId="Subtitle">
    <w:name w:val="Subtitle"/>
    <w:basedOn w:val="Normal"/>
    <w:next w:val="Normal"/>
    <w:link w:val="SubtitleChar"/>
    <w:uiPriority w:val="11"/>
    <w:qFormat/>
    <w:rsid w:val="002E01ED"/>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locked/>
    <w:rsid w:val="002E01ED"/>
    <w:rPr>
      <w:rFonts w:asciiTheme="majorHAnsi" w:eastAsiaTheme="majorEastAsia" w:hAnsiTheme="majorHAnsi" w:cs="Times New Roman"/>
      <w:sz w:val="24"/>
      <w:szCs w:val="24"/>
      <w:lang w:val="en-US" w:eastAsia="en-US"/>
    </w:rPr>
  </w:style>
  <w:style w:type="paragraph" w:styleId="BlockText">
    <w:name w:val="Block Text"/>
    <w:basedOn w:val="Normal"/>
    <w:uiPriority w:val="99"/>
    <w:rsid w:val="002E01ED"/>
    <w:pPr>
      <w:spacing w:after="120"/>
      <w:ind w:left="1440" w:right="1440"/>
    </w:pPr>
  </w:style>
  <w:style w:type="paragraph" w:styleId="PlainText">
    <w:name w:val="Plain Text"/>
    <w:basedOn w:val="Normal"/>
    <w:link w:val="PlainTextChar"/>
    <w:uiPriority w:val="99"/>
    <w:rsid w:val="002E01ED"/>
    <w:rPr>
      <w:rFonts w:ascii="Courier New" w:hAnsi="Courier New" w:cs="Courier New"/>
      <w:sz w:val="20"/>
    </w:rPr>
  </w:style>
  <w:style w:type="character" w:customStyle="1" w:styleId="PlainTextChar">
    <w:name w:val="Plain Text Char"/>
    <w:basedOn w:val="DefaultParagraphFont"/>
    <w:link w:val="PlainText"/>
    <w:uiPriority w:val="99"/>
    <w:locked/>
    <w:rsid w:val="002E01ED"/>
    <w:rPr>
      <w:rFonts w:ascii="Courier New" w:hAnsi="Courier New" w:cs="Courier New"/>
      <w:lang w:val="en-US" w:eastAsia="en-US"/>
    </w:rPr>
  </w:style>
  <w:style w:type="paragraph" w:styleId="EndnoteText">
    <w:name w:val="endnote text"/>
    <w:basedOn w:val="Normal"/>
    <w:link w:val="EndnoteTextChar"/>
    <w:uiPriority w:val="99"/>
    <w:rsid w:val="002E01ED"/>
    <w:rPr>
      <w:sz w:val="20"/>
    </w:rPr>
  </w:style>
  <w:style w:type="character" w:customStyle="1" w:styleId="EndnoteTextChar">
    <w:name w:val="Endnote Text Char"/>
    <w:basedOn w:val="DefaultParagraphFont"/>
    <w:link w:val="EndnoteText"/>
    <w:uiPriority w:val="99"/>
    <w:locked/>
    <w:rsid w:val="002E01ED"/>
    <w:rPr>
      <w:rFonts w:cs="Times New Roman"/>
      <w:lang w:val="en-US" w:eastAsia="en-US"/>
    </w:rPr>
  </w:style>
  <w:style w:type="paragraph" w:styleId="IndexHeading">
    <w:name w:val="index heading"/>
    <w:basedOn w:val="Normal"/>
    <w:next w:val="Index1"/>
    <w:uiPriority w:val="99"/>
    <w:rsid w:val="002E01ED"/>
    <w:rPr>
      <w:rFonts w:asciiTheme="majorHAnsi" w:eastAsiaTheme="majorEastAsia" w:hAnsiTheme="majorHAnsi"/>
      <w:b/>
      <w:bCs/>
    </w:rPr>
  </w:style>
  <w:style w:type="paragraph" w:styleId="TOAHeading">
    <w:name w:val="toa heading"/>
    <w:basedOn w:val="Normal"/>
    <w:next w:val="Normal"/>
    <w:uiPriority w:val="99"/>
    <w:rsid w:val="002E01ED"/>
    <w:pPr>
      <w:spacing w:before="120"/>
    </w:pPr>
    <w:rPr>
      <w:rFonts w:asciiTheme="majorHAnsi" w:eastAsiaTheme="majorEastAsia" w:hAnsiTheme="majorHAnsi"/>
      <w:b/>
      <w:bCs/>
      <w:sz w:val="24"/>
      <w:szCs w:val="24"/>
    </w:rPr>
  </w:style>
  <w:style w:type="paragraph" w:styleId="TOCHeading">
    <w:name w:val="TOC Heading"/>
    <w:basedOn w:val="Heading1"/>
    <w:next w:val="Normal"/>
    <w:uiPriority w:val="39"/>
    <w:semiHidden/>
    <w:unhideWhenUsed/>
    <w:qFormat/>
    <w:rsid w:val="002E01ED"/>
    <w:pPr>
      <w:numPr>
        <w:numId w:val="0"/>
      </w:numPr>
      <w:spacing w:before="240"/>
      <w:jc w:val="both"/>
      <w:outlineLvl w:val="9"/>
    </w:pPr>
    <w:rPr>
      <w:rFonts w:asciiTheme="majorHAnsi" w:eastAsiaTheme="majorEastAsia" w:hAnsiTheme="majorHAnsi"/>
      <w:bCs w:val="0"/>
      <w:kern w:val="32"/>
      <w:sz w:val="32"/>
      <w:szCs w:val="32"/>
    </w:rPr>
  </w:style>
  <w:style w:type="paragraph" w:customStyle="1" w:styleId="bulletlist">
    <w:name w:val="bullet list"/>
    <w:basedOn w:val="BodyText"/>
    <w:rsid w:val="006D1143"/>
    <w:pPr>
      <w:numPr>
        <w:numId w:val="31"/>
      </w:numPr>
      <w:tabs>
        <w:tab w:val="clear" w:pos="648"/>
        <w:tab w:val="left" w:pos="288"/>
      </w:tabs>
      <w:spacing w:after="0"/>
      <w:ind w:left="576" w:hanging="288"/>
    </w:pPr>
    <w:rPr>
      <w:rFonts w:eastAsia="SimSun"/>
      <w:spacing w:val="-1"/>
      <w:lang w:eastAsia="it-IT"/>
    </w:rPr>
  </w:style>
  <w:style w:type="table" w:styleId="TableGrid">
    <w:name w:val="Table Grid"/>
    <w:basedOn w:val="TableNormal"/>
    <w:uiPriority w:val="59"/>
    <w:rsid w:val="00EA1BE8"/>
    <w:rPr>
      <w:rFonts w:ascii="Cambria" w:eastAsia="MS Mincho" w:hAnsi="Cambr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4550DB"/>
    <w:rPr>
      <w:rFonts w:cs="Times New Roman"/>
      <w:sz w:val="18"/>
      <w:lang w:val="en-US" w:eastAsia="en-US"/>
    </w:rPr>
  </w:style>
  <w:style w:type="paragraph" w:customStyle="1" w:styleId="references">
    <w:name w:val="references"/>
    <w:rsid w:val="00D001E5"/>
    <w:pPr>
      <w:numPr>
        <w:numId w:val="35"/>
      </w:numPr>
      <w:spacing w:after="60" w:line="180" w:lineRule="exact"/>
      <w:jc w:val="both"/>
    </w:pPr>
    <w:rPr>
      <w:rFonts w:eastAsia="MS Mincho"/>
      <w:noProof/>
      <w:sz w:val="16"/>
      <w:szCs w:val="16"/>
      <w:lang w:val="en-US" w:eastAsia="en-US"/>
    </w:rPr>
  </w:style>
  <w:style w:type="paragraph" w:styleId="Revision">
    <w:name w:val="Revision"/>
    <w:hidden/>
    <w:uiPriority w:val="99"/>
    <w:semiHidden/>
    <w:rsid w:val="0092304E"/>
    <w:rPr>
      <w:sz w:val="18"/>
      <w:lang w:val="en-US" w:eastAsia="en-US"/>
    </w:rPr>
  </w:style>
  <w:style w:type="character" w:styleId="FollowedHyperlink">
    <w:name w:val="FollowedHyperlink"/>
    <w:basedOn w:val="DefaultParagraphFont"/>
    <w:rsid w:val="000C2C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18199">
      <w:bodyDiv w:val="1"/>
      <w:marLeft w:val="0"/>
      <w:marRight w:val="0"/>
      <w:marTop w:val="0"/>
      <w:marBottom w:val="0"/>
      <w:divBdr>
        <w:top w:val="none" w:sz="0" w:space="0" w:color="auto"/>
        <w:left w:val="none" w:sz="0" w:space="0" w:color="auto"/>
        <w:bottom w:val="none" w:sz="0" w:space="0" w:color="auto"/>
        <w:right w:val="none" w:sz="0" w:space="0" w:color="auto"/>
      </w:divBdr>
    </w:div>
    <w:div w:id="239797600">
      <w:bodyDiv w:val="1"/>
      <w:marLeft w:val="0"/>
      <w:marRight w:val="0"/>
      <w:marTop w:val="0"/>
      <w:marBottom w:val="0"/>
      <w:divBdr>
        <w:top w:val="none" w:sz="0" w:space="0" w:color="auto"/>
        <w:left w:val="none" w:sz="0" w:space="0" w:color="auto"/>
        <w:bottom w:val="none" w:sz="0" w:space="0" w:color="auto"/>
        <w:right w:val="none" w:sz="0" w:space="0" w:color="auto"/>
      </w:divBdr>
    </w:div>
    <w:div w:id="695424220">
      <w:bodyDiv w:val="1"/>
      <w:marLeft w:val="0"/>
      <w:marRight w:val="0"/>
      <w:marTop w:val="0"/>
      <w:marBottom w:val="0"/>
      <w:divBdr>
        <w:top w:val="none" w:sz="0" w:space="0" w:color="auto"/>
        <w:left w:val="none" w:sz="0" w:space="0" w:color="auto"/>
        <w:bottom w:val="none" w:sz="0" w:space="0" w:color="auto"/>
        <w:right w:val="none" w:sz="0" w:space="0" w:color="auto"/>
      </w:divBdr>
    </w:div>
    <w:div w:id="1458178392">
      <w:bodyDiv w:val="1"/>
      <w:marLeft w:val="0"/>
      <w:marRight w:val="0"/>
      <w:marTop w:val="0"/>
      <w:marBottom w:val="0"/>
      <w:divBdr>
        <w:top w:val="none" w:sz="0" w:space="0" w:color="auto"/>
        <w:left w:val="none" w:sz="0" w:space="0" w:color="auto"/>
        <w:bottom w:val="none" w:sz="0" w:space="0" w:color="auto"/>
        <w:right w:val="none" w:sz="0" w:space="0" w:color="auto"/>
      </w:divBdr>
    </w:div>
    <w:div w:id="1608660131">
      <w:bodyDiv w:val="1"/>
      <w:marLeft w:val="0"/>
      <w:marRight w:val="0"/>
      <w:marTop w:val="0"/>
      <w:marBottom w:val="0"/>
      <w:divBdr>
        <w:top w:val="none" w:sz="0" w:space="0" w:color="auto"/>
        <w:left w:val="none" w:sz="0" w:space="0" w:color="auto"/>
        <w:bottom w:val="none" w:sz="0" w:space="0" w:color="auto"/>
        <w:right w:val="none" w:sz="0" w:space="0" w:color="auto"/>
      </w:divBdr>
    </w:div>
    <w:div w:id="1749576297">
      <w:bodyDiv w:val="1"/>
      <w:marLeft w:val="0"/>
      <w:marRight w:val="0"/>
      <w:marTop w:val="0"/>
      <w:marBottom w:val="0"/>
      <w:divBdr>
        <w:top w:val="none" w:sz="0" w:space="0" w:color="auto"/>
        <w:left w:val="none" w:sz="0" w:space="0" w:color="auto"/>
        <w:bottom w:val="none" w:sz="0" w:space="0" w:color="auto"/>
        <w:right w:val="none" w:sz="0" w:space="0" w:color="auto"/>
      </w:divBdr>
    </w:div>
    <w:div w:id="211042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oleObject" Target="embeddings/oleObject6.bin"/><Relationship Id="rId21" Type="http://schemas.openxmlformats.org/officeDocument/2006/relationships/image" Target="media/image7.wmf"/><Relationship Id="rId22" Type="http://schemas.openxmlformats.org/officeDocument/2006/relationships/oleObject" Target="embeddings/oleObject7.bin"/><Relationship Id="rId23" Type="http://schemas.openxmlformats.org/officeDocument/2006/relationships/image" Target="media/image8.wmf"/><Relationship Id="rId24" Type="http://schemas.openxmlformats.org/officeDocument/2006/relationships/oleObject" Target="embeddings/oleObject8.bin"/><Relationship Id="rId25" Type="http://schemas.openxmlformats.org/officeDocument/2006/relationships/image" Target="media/image9.png"/><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2.wmf"/><Relationship Id="rId12" Type="http://schemas.openxmlformats.org/officeDocument/2006/relationships/oleObject" Target="embeddings/oleObject2.bin"/><Relationship Id="rId13" Type="http://schemas.openxmlformats.org/officeDocument/2006/relationships/image" Target="media/image3.wmf"/><Relationship Id="rId14" Type="http://schemas.openxmlformats.org/officeDocument/2006/relationships/oleObject" Target="embeddings/oleObject3.bin"/><Relationship Id="rId15" Type="http://schemas.openxmlformats.org/officeDocument/2006/relationships/image" Target="media/image4.wmf"/><Relationship Id="rId16" Type="http://schemas.openxmlformats.org/officeDocument/2006/relationships/oleObject" Target="embeddings/oleObject4.bin"/><Relationship Id="rId17" Type="http://schemas.openxmlformats.org/officeDocument/2006/relationships/image" Target="media/image5.wmf"/><Relationship Id="rId18" Type="http://schemas.openxmlformats.org/officeDocument/2006/relationships/oleObject" Target="embeddings/oleObject5.bin"/><Relationship Id="rId19" Type="http://schemas.openxmlformats.org/officeDocument/2006/relationships/image" Target="media/image6.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D241B-CEE9-FC4B-AE1D-A5E97995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D:\template.dotx</Template>
  <TotalTime>72</TotalTime>
  <Pages>5</Pages>
  <Words>5042</Words>
  <Characters>29857</Characters>
  <Application>Microsoft Macintosh Word</Application>
  <DocSecurity>0</DocSecurity>
  <Lines>2296</Lines>
  <Paragraphs>2181</Paragraphs>
  <ScaleCrop>false</ScaleCrop>
  <HeadingPairs>
    <vt:vector size="2" baseType="variant">
      <vt:variant>
        <vt:lpstr>Title</vt:lpstr>
      </vt:variant>
      <vt:variant>
        <vt:i4>1</vt:i4>
      </vt:variant>
    </vt:vector>
  </HeadingPairs>
  <TitlesOfParts>
    <vt:vector size="1" baseType="lpstr">
      <vt:lpstr>Paper Template for INTERSPEECH 2015</vt:lpstr>
    </vt:vector>
  </TitlesOfParts>
  <Company>Gateway 2000</Company>
  <LinksUpToDate>false</LinksUpToDate>
  <CharactersWithSpaces>32718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INTERSPEECH 2015</dc:title>
  <dc:creator>steidl</dc:creator>
  <cp:lastModifiedBy>Joseph Picone</cp:lastModifiedBy>
  <cp:revision>23</cp:revision>
  <cp:lastPrinted>2016-09-26T03:49:00Z</cp:lastPrinted>
  <dcterms:created xsi:type="dcterms:W3CDTF">2016-09-25T20:55:00Z</dcterms:created>
  <dcterms:modified xsi:type="dcterms:W3CDTF">2016-09-26T03:51:00Z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TCustomEquationNumber">
    <vt:lpwstr>1</vt:lpwstr>
  </property>
</Properties>
</file>