
<file path=[Content_Types].xml><?xml version="1.0" encoding="utf-8"?>
<Types xmlns="http://schemas.openxmlformats.org/package/2006/content-types">
  <Default Extension="bmp" ContentType="image/bmp"/>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86958D" w14:textId="3E87FD20" w:rsidR="00484BC2" w:rsidRDefault="00484BC2" w:rsidP="002A64A4">
      <w:pPr>
        <w:widowControl w:val="0"/>
        <w:spacing w:before="240" w:after="240" w:line="240" w:lineRule="auto"/>
        <w:jc w:val="center"/>
        <w:rPr>
          <w:rFonts w:ascii="Times New Roman" w:eastAsia="Times New Roman" w:hAnsi="Times New Roman" w:cs="Times New Roman"/>
          <w:b/>
          <w:bCs/>
        </w:rPr>
      </w:pPr>
      <w:r w:rsidRPr="00484BC2">
        <w:rPr>
          <w:rFonts w:ascii="Times New Roman" w:eastAsia="Times New Roman" w:hAnsi="Times New Roman" w:cs="Times New Roman"/>
          <w:b/>
          <w:bCs/>
        </w:rPr>
        <w:t>A Deep Learning-Based Real-time Seizure Detection System</w:t>
      </w:r>
    </w:p>
    <w:p w14:paraId="4C78D101" w14:textId="3881BB67" w:rsidR="007C4DC9" w:rsidRDefault="00484BC2" w:rsidP="002A64A4">
      <w:pPr>
        <w:widowControl w:val="0"/>
        <w:spacing w:before="240" w:after="240" w:line="240" w:lineRule="auto"/>
        <w:jc w:val="center"/>
        <w:rPr>
          <w:rFonts w:ascii="Times New Roman" w:eastAsia="Times New Roman" w:hAnsi="Times New Roman" w:cs="Times New Roman"/>
          <w:i/>
          <w:vertAlign w:val="superscript"/>
        </w:rPr>
      </w:pPr>
      <w:r>
        <w:rPr>
          <w:rFonts w:ascii="Times New Roman" w:eastAsia="Times New Roman" w:hAnsi="Times New Roman" w:cs="Times New Roman"/>
          <w:i/>
        </w:rPr>
        <w:t>N</w:t>
      </w:r>
      <w:r w:rsidRPr="004F71AA">
        <w:rPr>
          <w:rFonts w:ascii="Times New Roman" w:eastAsia="Times New Roman" w:hAnsi="Times New Roman" w:cs="Times New Roman"/>
          <w:i/>
        </w:rPr>
        <w:t>. S</w:t>
      </w:r>
      <w:r>
        <w:rPr>
          <w:rFonts w:ascii="Times New Roman" w:eastAsia="Times New Roman" w:hAnsi="Times New Roman" w:cs="Times New Roman"/>
          <w:i/>
        </w:rPr>
        <w:t>hawki</w:t>
      </w:r>
      <w:r w:rsidRPr="004F71AA">
        <w:rPr>
          <w:rFonts w:ascii="Times New Roman" w:eastAsia="Times New Roman" w:hAnsi="Times New Roman" w:cs="Times New Roman"/>
          <w:i/>
          <w:vertAlign w:val="superscript"/>
        </w:rPr>
        <w:t>1</w:t>
      </w:r>
      <w:r w:rsidRPr="004F71AA">
        <w:rPr>
          <w:rFonts w:ascii="Times New Roman" w:eastAsia="Times New Roman" w:hAnsi="Times New Roman" w:cs="Times New Roman"/>
          <w:i/>
        </w:rPr>
        <w:t xml:space="preserve">, </w:t>
      </w:r>
      <w:r>
        <w:rPr>
          <w:rFonts w:ascii="Times New Roman" w:eastAsia="Times New Roman" w:hAnsi="Times New Roman" w:cs="Times New Roman"/>
          <w:i/>
        </w:rPr>
        <w:t>T</w:t>
      </w:r>
      <w:r w:rsidRPr="004F71AA">
        <w:rPr>
          <w:rFonts w:ascii="Times New Roman" w:eastAsia="Times New Roman" w:hAnsi="Times New Roman" w:cs="Times New Roman"/>
          <w:i/>
        </w:rPr>
        <w:t xml:space="preserve">. </w:t>
      </w:r>
      <w:r>
        <w:rPr>
          <w:rFonts w:ascii="Times New Roman" w:eastAsia="Times New Roman" w:hAnsi="Times New Roman" w:cs="Times New Roman"/>
          <w:i/>
        </w:rPr>
        <w:t>Elseify</w:t>
      </w:r>
      <w:r>
        <w:rPr>
          <w:rFonts w:ascii="Times New Roman" w:eastAsia="Times New Roman" w:hAnsi="Times New Roman" w:cs="Times New Roman"/>
          <w:i/>
          <w:vertAlign w:val="superscript"/>
        </w:rPr>
        <w:t>2</w:t>
      </w:r>
      <w:r w:rsidRPr="004F71AA">
        <w:rPr>
          <w:rFonts w:ascii="Times New Roman" w:eastAsia="Times New Roman" w:hAnsi="Times New Roman" w:cs="Times New Roman"/>
          <w:i/>
        </w:rPr>
        <w:t xml:space="preserve">, </w:t>
      </w:r>
      <w:r>
        <w:rPr>
          <w:rFonts w:ascii="Times New Roman" w:eastAsia="Times New Roman" w:hAnsi="Times New Roman" w:cs="Times New Roman"/>
          <w:i/>
        </w:rPr>
        <w:t>T</w:t>
      </w:r>
      <w:r w:rsidRPr="004F71AA">
        <w:rPr>
          <w:rFonts w:ascii="Times New Roman" w:eastAsia="Times New Roman" w:hAnsi="Times New Roman" w:cs="Times New Roman"/>
          <w:i/>
        </w:rPr>
        <w:t xml:space="preserve">. </w:t>
      </w:r>
      <w:r>
        <w:rPr>
          <w:rFonts w:ascii="Times New Roman" w:eastAsia="Times New Roman" w:hAnsi="Times New Roman" w:cs="Times New Roman"/>
          <w:i/>
        </w:rPr>
        <w:t>Cap</w:t>
      </w:r>
      <w:r w:rsidRPr="004F71AA">
        <w:rPr>
          <w:rFonts w:ascii="Times New Roman" w:eastAsia="Times New Roman" w:hAnsi="Times New Roman" w:cs="Times New Roman"/>
          <w:i/>
          <w:vertAlign w:val="superscript"/>
        </w:rPr>
        <w:t>1</w:t>
      </w:r>
      <w:r w:rsidRPr="004F71AA">
        <w:rPr>
          <w:rFonts w:ascii="Times New Roman" w:eastAsia="Times New Roman" w:hAnsi="Times New Roman" w:cs="Times New Roman"/>
          <w:i/>
        </w:rPr>
        <w:t xml:space="preserve">, </w:t>
      </w:r>
      <w:r>
        <w:rPr>
          <w:rFonts w:ascii="Times New Roman" w:eastAsia="Times New Roman" w:hAnsi="Times New Roman" w:cs="Times New Roman"/>
          <w:i/>
        </w:rPr>
        <w:t>V</w:t>
      </w:r>
      <w:r w:rsidRPr="004F71AA">
        <w:rPr>
          <w:rFonts w:ascii="Times New Roman" w:eastAsia="Times New Roman" w:hAnsi="Times New Roman" w:cs="Times New Roman"/>
          <w:i/>
        </w:rPr>
        <w:t xml:space="preserve">. </w:t>
      </w:r>
      <w:r>
        <w:rPr>
          <w:rFonts w:ascii="Times New Roman" w:eastAsia="Times New Roman" w:hAnsi="Times New Roman" w:cs="Times New Roman"/>
          <w:i/>
        </w:rPr>
        <w:t>Shah</w:t>
      </w:r>
      <w:r>
        <w:rPr>
          <w:rFonts w:ascii="Times New Roman" w:eastAsia="Times New Roman" w:hAnsi="Times New Roman" w:cs="Times New Roman"/>
          <w:i/>
          <w:vertAlign w:val="superscript"/>
        </w:rPr>
        <w:t>1</w:t>
      </w:r>
      <w:r w:rsidRPr="004F71AA">
        <w:rPr>
          <w:rFonts w:ascii="Times New Roman" w:eastAsia="Times New Roman" w:hAnsi="Times New Roman" w:cs="Times New Roman"/>
          <w:i/>
        </w:rPr>
        <w:t>,</w:t>
      </w:r>
      <w:r>
        <w:rPr>
          <w:rFonts w:ascii="Times New Roman" w:eastAsia="Times New Roman" w:hAnsi="Times New Roman" w:cs="Times New Roman"/>
          <w:i/>
        </w:rPr>
        <w:t xml:space="preserve"> </w:t>
      </w:r>
      <w:r w:rsidR="00BF670D">
        <w:rPr>
          <w:rFonts w:ascii="Times New Roman" w:eastAsia="Times New Roman" w:hAnsi="Times New Roman" w:cs="Times New Roman"/>
          <w:i/>
        </w:rPr>
        <w:t>I. Obeid</w:t>
      </w:r>
      <w:r w:rsidR="00BF670D">
        <w:rPr>
          <w:rFonts w:ascii="Times New Roman" w:eastAsia="Times New Roman" w:hAnsi="Times New Roman" w:cs="Times New Roman"/>
          <w:i/>
          <w:vertAlign w:val="superscript"/>
        </w:rPr>
        <w:t>1</w:t>
      </w:r>
      <w:r w:rsidR="00BF670D">
        <w:rPr>
          <w:rFonts w:ascii="Times New Roman" w:eastAsia="Times New Roman" w:hAnsi="Times New Roman" w:cs="Times New Roman"/>
          <w:i/>
        </w:rPr>
        <w:t xml:space="preserve"> and J. Picone</w:t>
      </w:r>
      <w:r w:rsidR="00BF670D">
        <w:rPr>
          <w:rFonts w:ascii="Times New Roman" w:eastAsia="Times New Roman" w:hAnsi="Times New Roman" w:cs="Times New Roman"/>
          <w:i/>
          <w:vertAlign w:val="superscript"/>
        </w:rPr>
        <w:t>1</w:t>
      </w:r>
    </w:p>
    <w:p w14:paraId="51F6E0D7" w14:textId="7874DC4D" w:rsidR="007C4DC9" w:rsidRDefault="00BF670D" w:rsidP="002A64A4">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Neural Engineering Data Consortium, Temple University, Philadelphia, Pennsylvania, USA</w:t>
      </w:r>
    </w:p>
    <w:p w14:paraId="3634743A" w14:textId="155BB176" w:rsidR="00484BC2" w:rsidRDefault="00484BC2" w:rsidP="002A64A4">
      <w:pPr>
        <w:widowControl w:val="0"/>
        <w:spacing w:line="240" w:lineRule="auto"/>
        <w:jc w:val="center"/>
        <w:rPr>
          <w:rFonts w:ascii="Times New Roman" w:eastAsia="Times New Roman" w:hAnsi="Times New Roman" w:cs="Times New Roman"/>
          <w:sz w:val="20"/>
          <w:szCs w:val="20"/>
        </w:rPr>
      </w:pPr>
      <w:r w:rsidRPr="00484BC2">
        <w:rPr>
          <w:rFonts w:ascii="Times New Roman" w:eastAsia="Times New Roman" w:hAnsi="Times New Roman" w:cs="Times New Roman"/>
          <w:sz w:val="20"/>
          <w:szCs w:val="20"/>
        </w:rPr>
        <w:t>2. Epic Systems, Verona, Wisconsin, USA</w:t>
      </w:r>
    </w:p>
    <w:p w14:paraId="1423C665" w14:textId="3AB36A2A" w:rsidR="00484BC2" w:rsidRDefault="00484BC2" w:rsidP="002A64A4">
      <w:pPr>
        <w:widowControl w:val="0"/>
        <w:spacing w:after="240" w:line="240" w:lineRule="auto"/>
        <w:jc w:val="center"/>
        <w:rPr>
          <w:rFonts w:ascii="Times New Roman" w:eastAsia="Times New Roman" w:hAnsi="Times New Roman" w:cs="Times New Roman"/>
          <w:sz w:val="20"/>
          <w:szCs w:val="20"/>
        </w:rPr>
      </w:pPr>
      <w:r w:rsidRPr="00484BC2">
        <w:rPr>
          <w:rFonts w:ascii="Times New Roman" w:eastAsia="Times New Roman" w:hAnsi="Times New Roman" w:cs="Times New Roman"/>
          <w:sz w:val="20"/>
          <w:szCs w:val="20"/>
        </w:rPr>
        <w:t>{nabilashawki, thao.cap, vinitshah, iobeid, picone}@temple.edu, tarek@epic.com</w:t>
      </w:r>
    </w:p>
    <w:p w14:paraId="66444749" w14:textId="36621B15" w:rsidR="00691316" w:rsidRDefault="008336C8" w:rsidP="002A64A4">
      <w:pPr>
        <w:widowControl w:val="0"/>
        <w:spacing w:after="240" w:line="240" w:lineRule="auto"/>
        <w:jc w:val="both"/>
        <w:rPr>
          <w:rFonts w:ascii="Times New Roman" w:hAnsi="Times New Roman"/>
        </w:rPr>
      </w:pPr>
      <w:r>
        <w:rPr>
          <w:noProof/>
        </w:rPr>
        <mc:AlternateContent>
          <mc:Choice Requires="wps">
            <w:drawing>
              <wp:anchor distT="137160" distB="137160" distL="137160" distR="137160" simplePos="0" relativeHeight="251688960" behindDoc="0" locked="0" layoutInCell="1" allowOverlap="1" wp14:anchorId="533667FF" wp14:editId="18F71742">
                <wp:simplePos x="0" y="0"/>
                <wp:positionH relativeFrom="margin">
                  <wp:posOffset>8467</wp:posOffset>
                </wp:positionH>
                <wp:positionV relativeFrom="margin">
                  <wp:posOffset>5274733</wp:posOffset>
                </wp:positionV>
                <wp:extent cx="5915660" cy="2934970"/>
                <wp:effectExtent l="0" t="0" r="2540" b="11430"/>
                <wp:wrapSquare wrapText="bothSides"/>
                <wp:docPr id="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660" cy="29349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9905E2" w14:textId="77777777" w:rsidR="00776016" w:rsidRDefault="00776016" w:rsidP="00776016">
                            <w:pPr>
                              <w:spacing w:after="120" w:line="240" w:lineRule="auto"/>
                              <w:jc w:val="center"/>
                            </w:pPr>
                            <w:r>
                              <w:rPr>
                                <w:noProof/>
                              </w:rPr>
                              <w:drawing>
                                <wp:inline distT="0" distB="0" distL="0" distR="0" wp14:anchorId="6A698617" wp14:editId="6067E7C0">
                                  <wp:extent cx="4523542" cy="26955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4523542" cy="2695551"/>
                                          </a:xfrm>
                                          <a:prstGeom prst="rect">
                                            <a:avLst/>
                                          </a:prstGeom>
                                        </pic:spPr>
                                      </pic:pic>
                                    </a:graphicData>
                                  </a:graphic>
                                </wp:inline>
                              </w:drawing>
                            </w:r>
                          </w:p>
                          <w:p w14:paraId="32838425" w14:textId="132A1575" w:rsidR="00776016" w:rsidRPr="006B1D14" w:rsidRDefault="00776016" w:rsidP="008336C8">
                            <w:pPr>
                              <w:pStyle w:val="Caption"/>
                              <w:rPr>
                                <w:noProof/>
                                <w:sz w:val="18"/>
                                <w:szCs w:val="18"/>
                              </w:rPr>
                            </w:pPr>
                            <w:bookmarkStart w:id="0" w:name="_Ref47617831"/>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sidR="00332DBA">
                              <w:rPr>
                                <w:b/>
                                <w:bCs/>
                                <w:noProof/>
                                <w:sz w:val="18"/>
                                <w:szCs w:val="18"/>
                              </w:rPr>
                              <w:t>1</w:t>
                            </w:r>
                            <w:r w:rsidRPr="006B1D14">
                              <w:rPr>
                                <w:sz w:val="18"/>
                                <w:szCs w:val="18"/>
                              </w:rPr>
                              <w:fldChar w:fldCharType="end"/>
                            </w:r>
                            <w:bookmarkEnd w:id="0"/>
                            <w:r w:rsidRPr="006B1D14">
                              <w:rPr>
                                <w:b/>
                                <w:bCs/>
                                <w:sz w:val="18"/>
                                <w:szCs w:val="18"/>
                              </w:rPr>
                              <w:t>.</w:t>
                            </w:r>
                            <w:r w:rsidRPr="006B1D14">
                              <w:rPr>
                                <w:sz w:val="18"/>
                                <w:szCs w:val="18"/>
                              </w:rPr>
                              <w:t xml:space="preserve"> </w:t>
                            </w:r>
                            <w:r>
                              <w:rPr>
                                <w:sz w:val="18"/>
                                <w:szCs w:val="18"/>
                              </w:rPr>
                              <w:t xml:space="preserve">The block diagram of </w:t>
                            </w:r>
                            <w:r w:rsidR="00065B06">
                              <w:rPr>
                                <w:sz w:val="18"/>
                                <w:szCs w:val="18"/>
                              </w:rPr>
                              <w:t xml:space="preserve">the </w:t>
                            </w:r>
                            <w:r w:rsidR="007D2548">
                              <w:rPr>
                                <w:sz w:val="18"/>
                                <w:szCs w:val="18"/>
                              </w:rPr>
                              <w:t>real-time/</w:t>
                            </w:r>
                            <w:r w:rsidR="00065B06">
                              <w:rPr>
                                <w:sz w:val="18"/>
                                <w:szCs w:val="18"/>
                              </w:rPr>
                              <w:t xml:space="preserve">online </w:t>
                            </w:r>
                            <w:r w:rsidRPr="00DA3D34">
                              <w:rPr>
                                <w:sz w:val="18"/>
                                <w:szCs w:val="18"/>
                              </w:rPr>
                              <w:t>seizure detection system</w:t>
                            </w:r>
                          </w:p>
                          <w:p w14:paraId="7A715F7F" w14:textId="77777777" w:rsidR="00776016" w:rsidRPr="005B58A3" w:rsidRDefault="00776016" w:rsidP="0077601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3667FF" id="_x0000_t202" coordsize="21600,21600" o:spt="202" path="m,l,21600r21600,l21600,xe">
                <v:stroke joinstyle="miter"/>
                <v:path gradientshapeok="t" o:connecttype="rect"/>
              </v:shapetype>
              <v:shape id="Text Box 58" o:spid="_x0000_s1026" type="#_x0000_t202" style="position:absolute;left:0;text-align:left;margin-left:.65pt;margin-top:415.35pt;width:465.8pt;height:231.1pt;z-index:251688960;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" filled="f" stroked="f">
                <v:textbox inset="0,0,0,0">
                  <w:txbxContent>
                    <w:p w14:paraId="3D9905E2" w14:textId="77777777" w:rsidR="00776016" w:rsidRDefault="00776016" w:rsidP="00776016">
                      <w:pPr>
                        <w:spacing w:after="120" w:line="240" w:lineRule="auto"/>
                        <w:jc w:val="center"/>
                      </w:pPr>
                      <w:r>
                        <w:rPr>
                          <w:noProof/>
                        </w:rPr>
                        <w:drawing>
                          <wp:inline distT="0" distB="0" distL="0" distR="0" wp14:anchorId="6A698617" wp14:editId="6067E7C0">
                            <wp:extent cx="4523542" cy="26955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4523542" cy="2695551"/>
                                    </a:xfrm>
                                    <a:prstGeom prst="rect">
                                      <a:avLst/>
                                    </a:prstGeom>
                                  </pic:spPr>
                                </pic:pic>
                              </a:graphicData>
                            </a:graphic>
                          </wp:inline>
                        </w:drawing>
                      </w:r>
                    </w:p>
                    <w:p w14:paraId="32838425" w14:textId="132A1575" w:rsidR="00776016" w:rsidRPr="006B1D14" w:rsidRDefault="00776016" w:rsidP="008336C8">
                      <w:pPr>
                        <w:pStyle w:val="Caption"/>
                        <w:rPr>
                          <w:noProof/>
                          <w:sz w:val="18"/>
                          <w:szCs w:val="18"/>
                        </w:rPr>
                      </w:pPr>
                      <w:bookmarkStart w:id="1" w:name="_Ref47617831"/>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sidR="00332DBA">
                        <w:rPr>
                          <w:b/>
                          <w:bCs/>
                          <w:noProof/>
                          <w:sz w:val="18"/>
                          <w:szCs w:val="18"/>
                        </w:rPr>
                        <w:t>1</w:t>
                      </w:r>
                      <w:r w:rsidRPr="006B1D14">
                        <w:rPr>
                          <w:sz w:val="18"/>
                          <w:szCs w:val="18"/>
                        </w:rPr>
                        <w:fldChar w:fldCharType="end"/>
                      </w:r>
                      <w:bookmarkEnd w:id="1"/>
                      <w:r w:rsidRPr="006B1D14">
                        <w:rPr>
                          <w:b/>
                          <w:bCs/>
                          <w:sz w:val="18"/>
                          <w:szCs w:val="18"/>
                        </w:rPr>
                        <w:t>.</w:t>
                      </w:r>
                      <w:r w:rsidRPr="006B1D14">
                        <w:rPr>
                          <w:sz w:val="18"/>
                          <w:szCs w:val="18"/>
                        </w:rPr>
                        <w:t xml:space="preserve"> </w:t>
                      </w:r>
                      <w:r>
                        <w:rPr>
                          <w:sz w:val="18"/>
                          <w:szCs w:val="18"/>
                        </w:rPr>
                        <w:t xml:space="preserve">The block diagram of </w:t>
                      </w:r>
                      <w:r w:rsidR="00065B06">
                        <w:rPr>
                          <w:sz w:val="18"/>
                          <w:szCs w:val="18"/>
                        </w:rPr>
                        <w:t xml:space="preserve">the </w:t>
                      </w:r>
                      <w:r w:rsidR="007D2548">
                        <w:rPr>
                          <w:sz w:val="18"/>
                          <w:szCs w:val="18"/>
                        </w:rPr>
                        <w:t>real-time/</w:t>
                      </w:r>
                      <w:r w:rsidR="00065B06">
                        <w:rPr>
                          <w:sz w:val="18"/>
                          <w:szCs w:val="18"/>
                        </w:rPr>
                        <w:t xml:space="preserve">online </w:t>
                      </w:r>
                      <w:r w:rsidRPr="00DA3D34">
                        <w:rPr>
                          <w:sz w:val="18"/>
                          <w:szCs w:val="18"/>
                        </w:rPr>
                        <w:t>seizure detection system</w:t>
                      </w:r>
                    </w:p>
                    <w:p w14:paraId="7A715F7F" w14:textId="77777777" w:rsidR="00776016" w:rsidRPr="005B58A3" w:rsidRDefault="00776016" w:rsidP="00776016"/>
                  </w:txbxContent>
                </v:textbox>
                <w10:wrap type="square" anchorx="margin" anchory="margin"/>
              </v:shape>
            </w:pict>
          </mc:Fallback>
        </mc:AlternateContent>
      </w:r>
      <w:r w:rsidR="00E635D7" w:rsidRPr="00BA0337">
        <w:rPr>
          <w:rFonts w:ascii="Times New Roman" w:eastAsia="Times New Roman" w:hAnsi="Times New Roman" w:cs="Times New Roman"/>
        </w:rPr>
        <w:t xml:space="preserve">Electroencephalography (EEG) is a popular clinical monitoring tool used for diagnosing brain-related </w:t>
      </w:r>
      <w:r w:rsidR="001D16FA">
        <w:rPr>
          <w:rFonts w:ascii="Times New Roman" w:eastAsia="Times New Roman" w:hAnsi="Times New Roman" w:cs="Times New Roman"/>
        </w:rPr>
        <w:t>disorders</w:t>
      </w:r>
      <w:r w:rsidR="001D16FA" w:rsidRPr="00BA0337">
        <w:rPr>
          <w:rFonts w:ascii="Times New Roman" w:eastAsia="Times New Roman" w:hAnsi="Times New Roman" w:cs="Times New Roman"/>
        </w:rPr>
        <w:t xml:space="preserve"> </w:t>
      </w:r>
      <w:r w:rsidR="001D16FA">
        <w:rPr>
          <w:rFonts w:ascii="Times New Roman" w:eastAsia="Times New Roman" w:hAnsi="Times New Roman" w:cs="Times New Roman"/>
        </w:rPr>
        <w:t>such as</w:t>
      </w:r>
      <w:r w:rsidR="001D16FA" w:rsidRPr="00BA0337">
        <w:rPr>
          <w:rFonts w:ascii="Times New Roman" w:eastAsia="Times New Roman" w:hAnsi="Times New Roman" w:cs="Times New Roman"/>
        </w:rPr>
        <w:t xml:space="preserve"> </w:t>
      </w:r>
      <w:r w:rsidR="00E635D7" w:rsidRPr="00BA0337">
        <w:rPr>
          <w:rFonts w:ascii="Times New Roman" w:eastAsia="Times New Roman" w:hAnsi="Times New Roman" w:cs="Times New Roman"/>
        </w:rPr>
        <w:t>epilepsy</w:t>
      </w:r>
      <w:r w:rsidR="00BA0337">
        <w:rPr>
          <w:rFonts w:ascii="Times New Roman" w:eastAsia="Times New Roman" w:hAnsi="Times New Roman" w:cs="Times New Roman"/>
        </w:rPr>
        <w:t xml:space="preserve"> </w:t>
      </w:r>
      <w:r w:rsidR="002E71CD">
        <w:rPr>
          <w:rFonts w:ascii="Times New Roman" w:eastAsia="Times New Roman" w:hAnsi="Times New Roman" w:cs="Times New Roman"/>
        </w:rPr>
        <w:fldChar w:fldCharType="begin"/>
      </w:r>
      <w:r w:rsidR="002E71CD">
        <w:rPr>
          <w:rFonts w:ascii="Times New Roman" w:eastAsia="Times New Roman" w:hAnsi="Times New Roman" w:cs="Times New Roman"/>
        </w:rPr>
        <w:instrText xml:space="preserve"> REF  _Ref45889854 \r </w:instrText>
      </w:r>
      <w:r w:rsidR="002E71CD">
        <w:rPr>
          <w:rFonts w:ascii="Times New Roman" w:eastAsia="Times New Roman" w:hAnsi="Times New Roman" w:cs="Times New Roman"/>
        </w:rPr>
        <w:fldChar w:fldCharType="separate"/>
      </w:r>
      <w:r w:rsidR="00332DBA">
        <w:rPr>
          <w:rFonts w:ascii="Times New Roman" w:eastAsia="Times New Roman" w:hAnsi="Times New Roman" w:cs="Times New Roman"/>
        </w:rPr>
        <w:t>[1]</w:t>
      </w:r>
      <w:r w:rsidR="002E71CD">
        <w:rPr>
          <w:rFonts w:ascii="Times New Roman" w:eastAsia="Times New Roman" w:hAnsi="Times New Roman" w:cs="Times New Roman"/>
        </w:rPr>
        <w:fldChar w:fldCharType="end"/>
      </w:r>
      <w:r w:rsidR="00E635D7" w:rsidRPr="00BA0337">
        <w:rPr>
          <w:rFonts w:ascii="Times New Roman" w:eastAsia="Times New Roman" w:hAnsi="Times New Roman" w:cs="Times New Roman"/>
        </w:rPr>
        <w:t xml:space="preserve">. </w:t>
      </w:r>
      <w:r w:rsidR="00BA0337" w:rsidRPr="00BA0337">
        <w:rPr>
          <w:rFonts w:ascii="Times New Roman" w:eastAsia="Times New Roman" w:hAnsi="Times New Roman" w:cs="Times New Roman"/>
        </w:rPr>
        <w:t>As monitoring</w:t>
      </w:r>
      <w:r>
        <w:rPr>
          <w:rFonts w:ascii="Times New Roman" w:eastAsia="Times New Roman" w:hAnsi="Times New Roman" w:cs="Times New Roman"/>
        </w:rPr>
        <w:t xml:space="preserve"> </w:t>
      </w:r>
      <w:r w:rsidR="00BA0337" w:rsidRPr="00BA0337">
        <w:rPr>
          <w:rFonts w:ascii="Times New Roman" w:eastAsia="Times New Roman" w:hAnsi="Times New Roman" w:cs="Times New Roman"/>
        </w:rPr>
        <w:t>EEG</w:t>
      </w:r>
      <w:r w:rsidR="00167AA9">
        <w:rPr>
          <w:rFonts w:ascii="Times New Roman" w:eastAsia="Times New Roman" w:hAnsi="Times New Roman" w:cs="Times New Roman"/>
        </w:rPr>
        <w:t>s</w:t>
      </w:r>
      <w:r w:rsidR="00BA0337" w:rsidRPr="00BA0337">
        <w:rPr>
          <w:rFonts w:ascii="Times New Roman" w:eastAsia="Times New Roman" w:hAnsi="Times New Roman" w:cs="Times New Roman"/>
        </w:rPr>
        <w:t xml:space="preserve"> in a</w:t>
      </w:r>
      <w:r>
        <w:rPr>
          <w:rFonts w:ascii="Times New Roman" w:eastAsia="Times New Roman" w:hAnsi="Times New Roman" w:cs="Times New Roman"/>
        </w:rPr>
        <w:t xml:space="preserve"> critical-care setting </w:t>
      </w:r>
      <w:r w:rsidR="00BA0337" w:rsidRPr="00BA0337">
        <w:rPr>
          <w:rFonts w:ascii="Times New Roman" w:eastAsia="Times New Roman" w:hAnsi="Times New Roman" w:cs="Times New Roman"/>
        </w:rPr>
        <w:t xml:space="preserve">is an expensive and tedious task, </w:t>
      </w:r>
      <w:r>
        <w:rPr>
          <w:rFonts w:ascii="Times New Roman" w:eastAsia="Times New Roman" w:hAnsi="Times New Roman" w:cs="Times New Roman"/>
        </w:rPr>
        <w:t>there is</w:t>
      </w:r>
      <w:r w:rsidR="00263E83">
        <w:rPr>
          <w:rFonts w:ascii="Times New Roman" w:eastAsia="Times New Roman" w:hAnsi="Times New Roman" w:cs="Times New Roman"/>
        </w:rPr>
        <w:t xml:space="preserve"> a </w:t>
      </w:r>
      <w:r>
        <w:rPr>
          <w:rFonts w:ascii="Times New Roman" w:eastAsia="Times New Roman" w:hAnsi="Times New Roman" w:cs="Times New Roman"/>
        </w:rPr>
        <w:t>great interes</w:t>
      </w:r>
      <w:r w:rsidR="00263E83">
        <w:rPr>
          <w:rFonts w:ascii="Times New Roman" w:eastAsia="Times New Roman" w:hAnsi="Times New Roman" w:cs="Times New Roman"/>
        </w:rPr>
        <w:t>t</w:t>
      </w:r>
      <w:r>
        <w:rPr>
          <w:rFonts w:ascii="Times New Roman" w:eastAsia="Times New Roman" w:hAnsi="Times New Roman" w:cs="Times New Roman"/>
        </w:rPr>
        <w:t xml:space="preserve"> in </w:t>
      </w:r>
      <w:r w:rsidR="00263E83">
        <w:rPr>
          <w:rFonts w:ascii="Times New Roman" w:eastAsia="Times New Roman" w:hAnsi="Times New Roman" w:cs="Times New Roman"/>
        </w:rPr>
        <w:t xml:space="preserve">developing </w:t>
      </w:r>
      <w:r w:rsidR="00B728BA">
        <w:rPr>
          <w:rFonts w:ascii="Times New Roman" w:eastAsia="Times New Roman" w:hAnsi="Times New Roman" w:cs="Times New Roman"/>
        </w:rPr>
        <w:t xml:space="preserve">real-time </w:t>
      </w:r>
      <w:r w:rsidR="00BA0337" w:rsidRPr="00BA0337">
        <w:rPr>
          <w:rFonts w:ascii="Times New Roman" w:eastAsia="Times New Roman" w:hAnsi="Times New Roman" w:cs="Times New Roman"/>
        </w:rPr>
        <w:t>EEG monitoring tools</w:t>
      </w:r>
      <w:r>
        <w:rPr>
          <w:rFonts w:ascii="Times New Roman" w:eastAsia="Times New Roman" w:hAnsi="Times New Roman" w:cs="Times New Roman"/>
        </w:rPr>
        <w:t xml:space="preserve"> to improve </w:t>
      </w:r>
      <w:r w:rsidR="00263E83">
        <w:rPr>
          <w:rFonts w:ascii="Times New Roman" w:eastAsia="Times New Roman" w:hAnsi="Times New Roman" w:cs="Times New Roman"/>
        </w:rPr>
        <w:t>patient care quality and efficiency</w:t>
      </w:r>
      <w:r w:rsidR="006B71FB">
        <w:rPr>
          <w:rFonts w:ascii="Times New Roman" w:eastAsia="Times New Roman" w:hAnsi="Times New Roman" w:cs="Times New Roman"/>
        </w:rPr>
        <w:t xml:space="preserve"> </w:t>
      </w:r>
      <w:r w:rsidR="00DA08B5">
        <w:rPr>
          <w:rFonts w:ascii="Times New Roman" w:eastAsia="Times New Roman" w:hAnsi="Times New Roman" w:cs="Times New Roman"/>
        </w:rPr>
        <w:fldChar w:fldCharType="begin"/>
      </w:r>
      <w:r w:rsidR="00DA08B5">
        <w:rPr>
          <w:rFonts w:ascii="Times New Roman" w:eastAsia="Times New Roman" w:hAnsi="Times New Roman" w:cs="Times New Roman"/>
        </w:rPr>
        <w:instrText xml:space="preserve"> REF _Ref52648426 \r </w:instrText>
      </w:r>
      <w:r w:rsidR="00DA08B5">
        <w:rPr>
          <w:rFonts w:ascii="Times New Roman" w:eastAsia="Times New Roman" w:hAnsi="Times New Roman" w:cs="Times New Roman"/>
        </w:rPr>
        <w:fldChar w:fldCharType="separate"/>
      </w:r>
      <w:r w:rsidR="00332DBA">
        <w:rPr>
          <w:rFonts w:ascii="Times New Roman" w:eastAsia="Times New Roman" w:hAnsi="Times New Roman" w:cs="Times New Roman"/>
        </w:rPr>
        <w:t>[2]</w:t>
      </w:r>
      <w:r w:rsidR="00DA08B5">
        <w:rPr>
          <w:rFonts w:ascii="Times New Roman" w:eastAsia="Times New Roman" w:hAnsi="Times New Roman" w:cs="Times New Roman"/>
        </w:rPr>
        <w:fldChar w:fldCharType="end"/>
      </w:r>
      <w:r>
        <w:rPr>
          <w:rFonts w:ascii="Times New Roman" w:eastAsia="Times New Roman" w:hAnsi="Times New Roman" w:cs="Times New Roman"/>
        </w:rPr>
        <w:t>. However, c</w:t>
      </w:r>
      <w:r w:rsidR="00BA0337">
        <w:rPr>
          <w:rFonts w:ascii="Times New Roman" w:eastAsia="Times New Roman" w:hAnsi="Times New Roman" w:cs="Times New Roman"/>
        </w:rPr>
        <w:t xml:space="preserve">linicians </w:t>
      </w:r>
      <w:r>
        <w:rPr>
          <w:rFonts w:ascii="Times New Roman" w:eastAsia="Times New Roman" w:hAnsi="Times New Roman" w:cs="Times New Roman"/>
        </w:rPr>
        <w:t xml:space="preserve">require </w:t>
      </w:r>
      <w:r w:rsidR="00B728BA">
        <w:rPr>
          <w:rFonts w:ascii="Times New Roman" w:eastAsia="Times New Roman" w:hAnsi="Times New Roman" w:cs="Times New Roman"/>
        </w:rPr>
        <w:t>automatic seizure detection</w:t>
      </w:r>
      <w:r w:rsidR="00BA0337">
        <w:rPr>
          <w:rFonts w:ascii="Times New Roman" w:eastAsia="Times New Roman" w:hAnsi="Times New Roman" w:cs="Times New Roman"/>
        </w:rPr>
        <w:t xml:space="preserve"> tools </w:t>
      </w:r>
      <w:r w:rsidR="00B728BA">
        <w:rPr>
          <w:rFonts w:ascii="Times New Roman" w:eastAsia="Times New Roman" w:hAnsi="Times New Roman" w:cs="Times New Roman"/>
        </w:rPr>
        <w:t xml:space="preserve">that </w:t>
      </w:r>
      <w:r w:rsidR="00BA0337">
        <w:rPr>
          <w:rFonts w:ascii="Times New Roman" w:eastAsia="Times New Roman" w:hAnsi="Times New Roman" w:cs="Times New Roman"/>
        </w:rPr>
        <w:t xml:space="preserve">provide decisions with </w:t>
      </w:r>
      <w:r w:rsidR="00E55ADE">
        <w:rPr>
          <w:rFonts w:ascii="Times New Roman" w:eastAsia="Times New Roman" w:hAnsi="Times New Roman" w:cs="Times New Roman"/>
        </w:rPr>
        <w:t xml:space="preserve">at least 75% </w:t>
      </w:r>
      <w:r w:rsidR="00BA0337">
        <w:rPr>
          <w:rFonts w:ascii="Times New Roman" w:eastAsia="Times New Roman" w:hAnsi="Times New Roman" w:cs="Times New Roman"/>
        </w:rPr>
        <w:t xml:space="preserve">sensitivity and </w:t>
      </w:r>
      <w:r>
        <w:rPr>
          <w:rFonts w:ascii="Times New Roman" w:eastAsia="Times New Roman" w:hAnsi="Times New Roman" w:cs="Times New Roman"/>
        </w:rPr>
        <w:t>less th</w:t>
      </w:r>
      <w:r w:rsidR="00B13693">
        <w:rPr>
          <w:rFonts w:ascii="Times New Roman" w:eastAsia="Times New Roman" w:hAnsi="Times New Roman" w:cs="Times New Roman"/>
        </w:rPr>
        <w:t>a</w:t>
      </w:r>
      <w:r>
        <w:rPr>
          <w:rFonts w:ascii="Times New Roman" w:eastAsia="Times New Roman" w:hAnsi="Times New Roman" w:cs="Times New Roman"/>
        </w:rPr>
        <w:t xml:space="preserve">n 1 </w:t>
      </w:r>
      <w:r w:rsidR="00BA0337">
        <w:rPr>
          <w:rFonts w:ascii="Times New Roman" w:eastAsia="Times New Roman" w:hAnsi="Times New Roman" w:cs="Times New Roman"/>
        </w:rPr>
        <w:t>false alarm</w:t>
      </w:r>
      <w:r>
        <w:rPr>
          <w:rFonts w:ascii="Times New Roman" w:eastAsia="Times New Roman" w:hAnsi="Times New Roman" w:cs="Times New Roman"/>
        </w:rPr>
        <w:t> </w:t>
      </w:r>
      <w:r w:rsidR="00BA0337">
        <w:rPr>
          <w:rFonts w:ascii="Times New Roman" w:eastAsia="Times New Roman" w:hAnsi="Times New Roman" w:cs="Times New Roman"/>
        </w:rPr>
        <w:t>(FA) per 24 hours</w:t>
      </w:r>
      <w:r w:rsidR="006B71FB">
        <w:rPr>
          <w:rFonts w:ascii="Times New Roman" w:eastAsia="Times New Roman" w:hAnsi="Times New Roman" w:cs="Times New Roman"/>
        </w:rPr>
        <w:t xml:space="preserve"> </w:t>
      </w:r>
      <w:r w:rsidR="006B71FB">
        <w:rPr>
          <w:rFonts w:ascii="Times New Roman" w:eastAsia="Times New Roman" w:hAnsi="Times New Roman" w:cs="Times New Roman"/>
        </w:rPr>
        <w:fldChar w:fldCharType="begin"/>
      </w:r>
      <w:r w:rsidR="006B71FB">
        <w:rPr>
          <w:rFonts w:ascii="Times New Roman" w:eastAsia="Times New Roman" w:hAnsi="Times New Roman" w:cs="Times New Roman"/>
        </w:rPr>
        <w:instrText xml:space="preserve"> REF _Ref45891025 \r </w:instrText>
      </w:r>
      <w:r w:rsidR="006B71FB">
        <w:rPr>
          <w:rFonts w:ascii="Times New Roman" w:eastAsia="Times New Roman" w:hAnsi="Times New Roman" w:cs="Times New Roman"/>
        </w:rPr>
        <w:fldChar w:fldCharType="separate"/>
      </w:r>
      <w:r w:rsidR="00332DBA">
        <w:rPr>
          <w:rFonts w:ascii="Times New Roman" w:eastAsia="Times New Roman" w:hAnsi="Times New Roman" w:cs="Times New Roman"/>
        </w:rPr>
        <w:t>[3]</w:t>
      </w:r>
      <w:r w:rsidR="006B71FB">
        <w:rPr>
          <w:rFonts w:ascii="Times New Roman" w:eastAsia="Times New Roman" w:hAnsi="Times New Roman" w:cs="Times New Roman"/>
        </w:rPr>
        <w:fldChar w:fldCharType="end"/>
      </w:r>
      <w:r>
        <w:rPr>
          <w:rFonts w:ascii="Times New Roman" w:eastAsia="Times New Roman" w:hAnsi="Times New Roman" w:cs="Times New Roman"/>
        </w:rPr>
        <w:t xml:space="preserve">. </w:t>
      </w:r>
      <w:r w:rsidR="00263E83">
        <w:rPr>
          <w:rFonts w:ascii="Times New Roman" w:eastAsia="Times New Roman" w:hAnsi="Times New Roman" w:cs="Times New Roman"/>
        </w:rPr>
        <w:t>Some commercial tools</w:t>
      </w:r>
      <w:r>
        <w:rPr>
          <w:rFonts w:ascii="Times New Roman" w:eastAsia="Times New Roman" w:hAnsi="Times New Roman" w:cs="Times New Roman"/>
        </w:rPr>
        <w:t xml:space="preserve"> recently claim to reach such </w:t>
      </w:r>
      <w:r w:rsidR="00263E83">
        <w:rPr>
          <w:rFonts w:ascii="Times New Roman" w:eastAsia="Times New Roman" w:hAnsi="Times New Roman" w:cs="Times New Roman"/>
        </w:rPr>
        <w:t>performance levels</w:t>
      </w:r>
      <w:r>
        <w:rPr>
          <w:rFonts w:ascii="Times New Roman" w:eastAsia="Times New Roman" w:hAnsi="Times New Roman" w:cs="Times New Roman"/>
        </w:rPr>
        <w:t xml:space="preserve">, including </w:t>
      </w:r>
      <w:r w:rsidR="00B728BA">
        <w:rPr>
          <w:rFonts w:ascii="Times New Roman" w:eastAsia="Times New Roman" w:hAnsi="Times New Roman" w:cs="Times New Roman"/>
        </w:rPr>
        <w:t xml:space="preserve">the Olympic </w:t>
      </w:r>
      <w:proofErr w:type="spellStart"/>
      <w:r w:rsidR="00B728BA">
        <w:rPr>
          <w:rFonts w:ascii="Times New Roman" w:eastAsia="Times New Roman" w:hAnsi="Times New Roman" w:cs="Times New Roman"/>
        </w:rPr>
        <w:t>Brainz</w:t>
      </w:r>
      <w:proofErr w:type="spellEnd"/>
      <w:r w:rsidR="00B728BA">
        <w:rPr>
          <w:rFonts w:ascii="Times New Roman" w:eastAsia="Times New Roman" w:hAnsi="Times New Roman" w:cs="Times New Roman"/>
        </w:rPr>
        <w:t xml:space="preserve"> Monitor </w:t>
      </w:r>
      <w:r w:rsidR="002E71CD">
        <w:rPr>
          <w:rFonts w:ascii="Times New Roman" w:eastAsia="Times New Roman" w:hAnsi="Times New Roman" w:cs="Times New Roman"/>
        </w:rPr>
        <w:fldChar w:fldCharType="begin"/>
      </w:r>
      <w:r w:rsidR="002E71CD">
        <w:rPr>
          <w:rFonts w:ascii="Times New Roman" w:eastAsia="Times New Roman" w:hAnsi="Times New Roman" w:cs="Times New Roman"/>
        </w:rPr>
        <w:instrText xml:space="preserve"> REF _Ref45890124 \r </w:instrText>
      </w:r>
      <w:r w:rsidR="002E71CD">
        <w:rPr>
          <w:rFonts w:ascii="Times New Roman" w:eastAsia="Times New Roman" w:hAnsi="Times New Roman" w:cs="Times New Roman"/>
        </w:rPr>
        <w:fldChar w:fldCharType="separate"/>
      </w:r>
      <w:r w:rsidR="00332DBA">
        <w:rPr>
          <w:rFonts w:ascii="Times New Roman" w:eastAsia="Times New Roman" w:hAnsi="Times New Roman" w:cs="Times New Roman"/>
        </w:rPr>
        <w:t>[4]</w:t>
      </w:r>
      <w:r w:rsidR="002E71CD">
        <w:rPr>
          <w:rFonts w:ascii="Times New Roman" w:eastAsia="Times New Roman" w:hAnsi="Times New Roman" w:cs="Times New Roman"/>
        </w:rPr>
        <w:fldChar w:fldCharType="end"/>
      </w:r>
      <w:r w:rsidR="00B728BA">
        <w:rPr>
          <w:rFonts w:ascii="Times New Roman" w:eastAsia="Times New Roman" w:hAnsi="Times New Roman" w:cs="Times New Roman"/>
        </w:rPr>
        <w:t xml:space="preserve"> and </w:t>
      </w:r>
      <w:proofErr w:type="spellStart"/>
      <w:r w:rsidR="00B728BA">
        <w:rPr>
          <w:rFonts w:ascii="Times New Roman" w:eastAsia="Times New Roman" w:hAnsi="Times New Roman" w:cs="Times New Roman"/>
        </w:rPr>
        <w:t>Persyst</w:t>
      </w:r>
      <w:proofErr w:type="spellEnd"/>
      <w:r w:rsidR="00B728BA">
        <w:rPr>
          <w:rFonts w:ascii="Times New Roman" w:eastAsia="Times New Roman" w:hAnsi="Times New Roman" w:cs="Times New Roman"/>
        </w:rPr>
        <w:t xml:space="preserve"> 14</w:t>
      </w:r>
      <w:r w:rsidR="002E71CD">
        <w:rPr>
          <w:rFonts w:ascii="Times New Roman" w:eastAsia="Times New Roman" w:hAnsi="Times New Roman" w:cs="Times New Roman"/>
        </w:rPr>
        <w:t xml:space="preserve"> </w:t>
      </w:r>
      <w:r w:rsidR="00C83ABB">
        <w:rPr>
          <w:rFonts w:ascii="Times New Roman" w:eastAsia="Times New Roman" w:hAnsi="Times New Roman" w:cs="Times New Roman"/>
        </w:rPr>
        <w:fldChar w:fldCharType="begin"/>
      </w:r>
      <w:r w:rsidR="00C83ABB">
        <w:rPr>
          <w:rFonts w:ascii="Times New Roman" w:eastAsia="Times New Roman" w:hAnsi="Times New Roman" w:cs="Times New Roman"/>
        </w:rPr>
        <w:instrText xml:space="preserve"> REF _Ref45890604 \r </w:instrText>
      </w:r>
      <w:r w:rsidR="00C83ABB">
        <w:rPr>
          <w:rFonts w:ascii="Times New Roman" w:eastAsia="Times New Roman" w:hAnsi="Times New Roman" w:cs="Times New Roman"/>
        </w:rPr>
        <w:fldChar w:fldCharType="separate"/>
      </w:r>
      <w:r w:rsidR="00332DBA">
        <w:rPr>
          <w:rFonts w:ascii="Times New Roman" w:eastAsia="Times New Roman" w:hAnsi="Times New Roman" w:cs="Times New Roman"/>
        </w:rPr>
        <w:t>[5]</w:t>
      </w:r>
      <w:r w:rsidR="00C83ABB">
        <w:rPr>
          <w:rFonts w:ascii="Times New Roman" w:eastAsia="Times New Roman" w:hAnsi="Times New Roman" w:cs="Times New Roman"/>
        </w:rPr>
        <w:fldChar w:fldCharType="end"/>
      </w:r>
      <w:r w:rsidR="00BA0337">
        <w:rPr>
          <w:rFonts w:ascii="Times New Roman" w:eastAsia="Times New Roman" w:hAnsi="Times New Roman" w:cs="Times New Roman"/>
        </w:rPr>
        <w:t>.</w:t>
      </w:r>
      <w:r w:rsidR="000E2A23" w:rsidRPr="00BA0337">
        <w:rPr>
          <w:rFonts w:ascii="Times New Roman" w:eastAsia="Times New Roman" w:hAnsi="Times New Roman" w:cs="Times New Roman"/>
        </w:rPr>
        <w:t xml:space="preserve"> </w:t>
      </w:r>
    </w:p>
    <w:p w14:paraId="5A33DC63" w14:textId="4CB1D702" w:rsidR="00B8140E" w:rsidRDefault="00691316" w:rsidP="002A64A4">
      <w:pPr>
        <w:widowControl w:val="0"/>
        <w:spacing w:after="240" w:line="240" w:lineRule="auto"/>
        <w:jc w:val="both"/>
        <w:rPr>
          <w:rFonts w:ascii="Times New Roman" w:hAnsi="Times New Roman"/>
        </w:rPr>
      </w:pPr>
      <w:r w:rsidRPr="00691316">
        <w:rPr>
          <w:rFonts w:ascii="Times New Roman" w:hAnsi="Times New Roman"/>
        </w:rPr>
        <w:t xml:space="preserve">In this </w:t>
      </w:r>
      <w:r>
        <w:rPr>
          <w:rFonts w:ascii="Times New Roman" w:hAnsi="Times New Roman"/>
        </w:rPr>
        <w:t>abstract</w:t>
      </w:r>
      <w:r w:rsidRPr="00691316">
        <w:rPr>
          <w:rFonts w:ascii="Times New Roman" w:hAnsi="Times New Roman"/>
        </w:rPr>
        <w:t xml:space="preserve">, we describe our efforts to </w:t>
      </w:r>
      <w:r w:rsidR="008336C8">
        <w:rPr>
          <w:rFonts w:ascii="Times New Roman" w:hAnsi="Times New Roman"/>
        </w:rPr>
        <w:t xml:space="preserve">transform </w:t>
      </w:r>
      <w:r w:rsidRPr="00691316">
        <w:rPr>
          <w:rFonts w:ascii="Times New Roman" w:hAnsi="Times New Roman"/>
        </w:rPr>
        <w:t xml:space="preserve">a </w:t>
      </w:r>
      <w:r w:rsidR="006E3C15" w:rsidRPr="00691316">
        <w:rPr>
          <w:rFonts w:ascii="Times New Roman" w:hAnsi="Times New Roman"/>
        </w:rPr>
        <w:t>high</w:t>
      </w:r>
      <w:r w:rsidR="006E3C15">
        <w:rPr>
          <w:rFonts w:ascii="Times New Roman" w:hAnsi="Times New Roman"/>
        </w:rPr>
        <w:t>-</w:t>
      </w:r>
      <w:r w:rsidRPr="00691316">
        <w:rPr>
          <w:rFonts w:ascii="Times New Roman" w:hAnsi="Times New Roman"/>
        </w:rPr>
        <w:t>performance offline seizure detection system</w:t>
      </w:r>
      <w:r w:rsidR="008336C8">
        <w:rPr>
          <w:rFonts w:ascii="Times New Roman" w:hAnsi="Times New Roman"/>
        </w:rPr>
        <w:t> </w:t>
      </w:r>
      <w:r w:rsidR="003350C2">
        <w:rPr>
          <w:rFonts w:ascii="Times New Roman" w:hAnsi="Times New Roman"/>
        </w:rPr>
        <w:fldChar w:fldCharType="begin"/>
      </w:r>
      <w:r w:rsidR="003350C2">
        <w:rPr>
          <w:rFonts w:ascii="Times New Roman" w:hAnsi="Times New Roman"/>
        </w:rPr>
        <w:instrText xml:space="preserve"> REF _Ref45891025 \r </w:instrText>
      </w:r>
      <w:r w:rsidR="003350C2">
        <w:rPr>
          <w:rFonts w:ascii="Times New Roman" w:hAnsi="Times New Roman"/>
        </w:rPr>
        <w:fldChar w:fldCharType="separate"/>
      </w:r>
      <w:r w:rsidR="00332DBA">
        <w:rPr>
          <w:rFonts w:ascii="Times New Roman" w:hAnsi="Times New Roman"/>
        </w:rPr>
        <w:t>[3]</w:t>
      </w:r>
      <w:r w:rsidR="003350C2">
        <w:rPr>
          <w:rFonts w:ascii="Times New Roman" w:hAnsi="Times New Roman"/>
        </w:rPr>
        <w:fldChar w:fldCharType="end"/>
      </w:r>
      <w:r w:rsidRPr="00691316">
        <w:rPr>
          <w:rFonts w:ascii="Times New Roman" w:hAnsi="Times New Roman"/>
        </w:rPr>
        <w:t xml:space="preserve"> into a low latency</w:t>
      </w:r>
      <w:r w:rsidR="000C4B48">
        <w:rPr>
          <w:rFonts w:ascii="Times New Roman" w:hAnsi="Times New Roman"/>
        </w:rPr>
        <w:t xml:space="preserve"> </w:t>
      </w:r>
      <w:r w:rsidRPr="00691316">
        <w:rPr>
          <w:rFonts w:ascii="Times New Roman" w:hAnsi="Times New Roman"/>
        </w:rPr>
        <w:t>real-time</w:t>
      </w:r>
      <w:r w:rsidR="007D2548">
        <w:rPr>
          <w:rFonts w:ascii="Times New Roman" w:hAnsi="Times New Roman"/>
        </w:rPr>
        <w:t xml:space="preserve"> or online</w:t>
      </w:r>
      <w:r w:rsidRPr="00691316">
        <w:rPr>
          <w:rFonts w:ascii="Times New Roman" w:hAnsi="Times New Roman"/>
        </w:rPr>
        <w:t xml:space="preserve"> seizure detection system. An overview of the system is shown in</w:t>
      </w:r>
      <w:r w:rsidR="00DA3D34">
        <w:rPr>
          <w:rFonts w:ascii="Times New Roman" w:hAnsi="Times New Roman"/>
        </w:rPr>
        <w:t xml:space="preserve"> </w:t>
      </w:r>
      <w:r w:rsidR="00975E8D">
        <w:rPr>
          <w:rFonts w:ascii="Times New Roman" w:hAnsi="Times New Roman"/>
        </w:rPr>
        <w:fldChar w:fldCharType="begin"/>
      </w:r>
      <w:r w:rsidR="00975E8D">
        <w:rPr>
          <w:rFonts w:ascii="Times New Roman" w:hAnsi="Times New Roman"/>
        </w:rPr>
        <w:instrText xml:space="preserve"> REF _Ref47617831  \* MERGEFORMAT </w:instrText>
      </w:r>
      <w:r w:rsidR="00975E8D">
        <w:rPr>
          <w:rFonts w:ascii="Times New Roman" w:hAnsi="Times New Roman"/>
        </w:rPr>
        <w:fldChar w:fldCharType="separate"/>
      </w:r>
      <w:r w:rsidR="00332DBA" w:rsidRPr="00332DBA">
        <w:rPr>
          <w:rFonts w:ascii="Times New Roman" w:hAnsi="Times New Roman"/>
        </w:rPr>
        <w:t>Figure 1</w:t>
      </w:r>
      <w:r w:rsidR="00975E8D">
        <w:rPr>
          <w:rFonts w:ascii="Times New Roman" w:hAnsi="Times New Roman"/>
        </w:rPr>
        <w:fldChar w:fldCharType="end"/>
      </w:r>
      <w:r w:rsidR="00975E8D">
        <w:rPr>
          <w:rFonts w:ascii="Times New Roman" w:hAnsi="Times New Roman"/>
        </w:rPr>
        <w:t xml:space="preserve">. </w:t>
      </w:r>
      <w:r w:rsidR="00167AA9">
        <w:rPr>
          <w:rFonts w:ascii="Times New Roman" w:hAnsi="Times New Roman"/>
        </w:rPr>
        <w:t xml:space="preserve">The main difference between an online versus offline system is that an online system should always be causal and has minimum latency which is often defined by domain experts. </w:t>
      </w:r>
      <w:r w:rsidR="00B265BD">
        <w:rPr>
          <w:rFonts w:ascii="Times New Roman" w:hAnsi="Times New Roman"/>
        </w:rPr>
        <w:t xml:space="preserve">The offline system, shown in </w:t>
      </w:r>
      <w:r w:rsidR="00B265BD">
        <w:rPr>
          <w:rFonts w:ascii="Times New Roman" w:hAnsi="Times New Roman"/>
        </w:rPr>
        <w:fldChar w:fldCharType="begin"/>
      </w:r>
      <w:r w:rsidR="00B265BD">
        <w:rPr>
          <w:rFonts w:ascii="Times New Roman" w:hAnsi="Times New Roman"/>
        </w:rPr>
        <w:instrText xml:space="preserve"> REF _Ref45540584  \* MERGEFORMAT </w:instrText>
      </w:r>
      <w:r w:rsidR="00B265BD">
        <w:rPr>
          <w:rFonts w:ascii="Times New Roman" w:hAnsi="Times New Roman"/>
        </w:rPr>
        <w:fldChar w:fldCharType="separate"/>
      </w:r>
      <w:r w:rsidR="00332DBA" w:rsidRPr="00332DBA">
        <w:rPr>
          <w:rFonts w:ascii="Times New Roman" w:hAnsi="Times New Roman"/>
        </w:rPr>
        <w:t>Figure 2</w:t>
      </w:r>
      <w:r w:rsidR="00B265BD">
        <w:rPr>
          <w:rFonts w:ascii="Times New Roman" w:hAnsi="Times New Roman"/>
        </w:rPr>
        <w:fldChar w:fldCharType="end"/>
      </w:r>
      <w:r w:rsidR="00B265BD">
        <w:rPr>
          <w:rFonts w:ascii="Times New Roman" w:hAnsi="Times New Roman"/>
        </w:rPr>
        <w:t xml:space="preserve">, uses </w:t>
      </w:r>
      <w:r w:rsidR="005A5C00">
        <w:rPr>
          <w:rFonts w:ascii="Times New Roman" w:hAnsi="Times New Roman"/>
        </w:rPr>
        <w:t xml:space="preserve">two </w:t>
      </w:r>
      <w:r w:rsidR="00B265BD">
        <w:rPr>
          <w:rFonts w:ascii="Times New Roman" w:hAnsi="Times New Roman"/>
        </w:rPr>
        <w:t>phase</w:t>
      </w:r>
      <w:r w:rsidR="005A5C00">
        <w:rPr>
          <w:rFonts w:ascii="Times New Roman" w:hAnsi="Times New Roman"/>
        </w:rPr>
        <w:t>s of</w:t>
      </w:r>
      <w:r w:rsidR="00B265BD">
        <w:rPr>
          <w:rFonts w:ascii="Times New Roman" w:hAnsi="Times New Roman"/>
        </w:rPr>
        <w:t xml:space="preserve"> deep learning models with postprocessing</w:t>
      </w:r>
      <w:r w:rsidR="000A0FB7">
        <w:rPr>
          <w:rFonts w:ascii="Times New Roman" w:hAnsi="Times New Roman"/>
        </w:rPr>
        <w:t xml:space="preserve"> </w:t>
      </w:r>
      <w:r w:rsidR="00C915A3">
        <w:rPr>
          <w:rFonts w:ascii="Times New Roman" w:hAnsi="Times New Roman"/>
        </w:rPr>
        <w:fldChar w:fldCharType="begin"/>
      </w:r>
      <w:r w:rsidR="00C915A3">
        <w:rPr>
          <w:rFonts w:ascii="Times New Roman" w:hAnsi="Times New Roman"/>
        </w:rPr>
        <w:instrText xml:space="preserve"> REF _Ref45891025 \r </w:instrText>
      </w:r>
      <w:r w:rsidR="00C915A3">
        <w:rPr>
          <w:rFonts w:ascii="Times New Roman" w:hAnsi="Times New Roman"/>
        </w:rPr>
        <w:fldChar w:fldCharType="separate"/>
      </w:r>
      <w:r w:rsidR="00332DBA">
        <w:rPr>
          <w:rFonts w:ascii="Times New Roman" w:hAnsi="Times New Roman"/>
        </w:rPr>
        <w:t>[3]</w:t>
      </w:r>
      <w:r w:rsidR="00C915A3">
        <w:rPr>
          <w:rFonts w:ascii="Times New Roman" w:hAnsi="Times New Roman"/>
        </w:rPr>
        <w:fldChar w:fldCharType="end"/>
      </w:r>
      <w:r w:rsidR="00B265BD">
        <w:rPr>
          <w:rFonts w:ascii="Times New Roman" w:hAnsi="Times New Roman"/>
        </w:rPr>
        <w:t>.</w:t>
      </w:r>
      <w:r w:rsidR="00272050">
        <w:rPr>
          <w:rFonts w:ascii="Times New Roman" w:hAnsi="Times New Roman"/>
        </w:rPr>
        <w:t xml:space="preserve"> </w:t>
      </w:r>
      <w:r w:rsidR="00272050" w:rsidRPr="00272050">
        <w:rPr>
          <w:rFonts w:ascii="Times New Roman" w:hAnsi="Times New Roman"/>
        </w:rPr>
        <w:t xml:space="preserve">The channel-based </w:t>
      </w:r>
      <w:r w:rsidR="00B8140E">
        <w:rPr>
          <w:rFonts w:ascii="Times New Roman" w:hAnsi="Times New Roman"/>
        </w:rPr>
        <w:t>long short</w:t>
      </w:r>
      <w:r w:rsidR="00167AA9">
        <w:rPr>
          <w:rFonts w:ascii="Times New Roman" w:hAnsi="Times New Roman"/>
        </w:rPr>
        <w:t xml:space="preserve"> </w:t>
      </w:r>
      <w:r w:rsidR="00B8140E">
        <w:rPr>
          <w:rFonts w:ascii="Times New Roman" w:hAnsi="Times New Roman"/>
        </w:rPr>
        <w:t>term memory (</w:t>
      </w:r>
      <w:r w:rsidR="00C159F3">
        <w:rPr>
          <w:rFonts w:ascii="Times New Roman" w:hAnsi="Times New Roman"/>
        </w:rPr>
        <w:t>LSTM</w:t>
      </w:r>
      <w:r w:rsidR="00B8140E">
        <w:rPr>
          <w:rFonts w:ascii="Times New Roman" w:hAnsi="Times New Roman"/>
        </w:rPr>
        <w:t>)</w:t>
      </w:r>
      <w:r w:rsidR="00C159F3">
        <w:rPr>
          <w:rFonts w:ascii="Times New Roman" w:hAnsi="Times New Roman"/>
        </w:rPr>
        <w:t xml:space="preserve"> </w:t>
      </w:r>
      <w:r w:rsidR="00272050" w:rsidRPr="00272050">
        <w:rPr>
          <w:rFonts w:ascii="Times New Roman" w:hAnsi="Times New Roman"/>
        </w:rPr>
        <w:t xml:space="preserve">model </w:t>
      </w:r>
      <w:r w:rsidR="00272050">
        <w:rPr>
          <w:rFonts w:ascii="Times New Roman" w:hAnsi="Times New Roman"/>
        </w:rPr>
        <w:t xml:space="preserve">(Phase 1 or P1) </w:t>
      </w:r>
      <w:r w:rsidR="00272050" w:rsidRPr="00272050">
        <w:rPr>
          <w:rFonts w:ascii="Times New Roman" w:hAnsi="Times New Roman"/>
        </w:rPr>
        <w:t xml:space="preserve">processes </w:t>
      </w:r>
      <w:r w:rsidR="00167AA9">
        <w:rPr>
          <w:rFonts w:ascii="Times New Roman" w:hAnsi="Times New Roman"/>
        </w:rPr>
        <w:t>l</w:t>
      </w:r>
      <w:r w:rsidR="001B559B">
        <w:rPr>
          <w:rFonts w:ascii="Times New Roman" w:hAnsi="Times New Roman"/>
        </w:rPr>
        <w:t xml:space="preserve">inear </w:t>
      </w:r>
      <w:r w:rsidR="00167AA9">
        <w:rPr>
          <w:rFonts w:ascii="Times New Roman" w:hAnsi="Times New Roman"/>
        </w:rPr>
        <w:t>f</w:t>
      </w:r>
      <w:r w:rsidR="001B559B">
        <w:rPr>
          <w:rFonts w:ascii="Times New Roman" w:hAnsi="Times New Roman"/>
        </w:rPr>
        <w:t xml:space="preserve">requency </w:t>
      </w:r>
      <w:r w:rsidR="00167AA9">
        <w:rPr>
          <w:rFonts w:ascii="Times New Roman" w:hAnsi="Times New Roman"/>
        </w:rPr>
        <w:t>c</w:t>
      </w:r>
      <w:r w:rsidR="001B559B">
        <w:rPr>
          <w:rFonts w:ascii="Times New Roman" w:hAnsi="Times New Roman"/>
        </w:rPr>
        <w:t xml:space="preserve">epstral </w:t>
      </w:r>
      <w:r w:rsidR="00167AA9">
        <w:rPr>
          <w:rFonts w:ascii="Times New Roman" w:hAnsi="Times New Roman"/>
        </w:rPr>
        <w:t>c</w:t>
      </w:r>
      <w:r w:rsidR="00D26C0C">
        <w:rPr>
          <w:rFonts w:ascii="Times New Roman" w:hAnsi="Times New Roman"/>
        </w:rPr>
        <w:t>oefficients</w:t>
      </w:r>
      <w:r w:rsidR="00272050" w:rsidRPr="00272050">
        <w:rPr>
          <w:rFonts w:ascii="Times New Roman" w:hAnsi="Times New Roman"/>
        </w:rPr>
        <w:t xml:space="preserve"> </w:t>
      </w:r>
      <w:r w:rsidR="001B559B">
        <w:rPr>
          <w:rFonts w:ascii="Times New Roman" w:hAnsi="Times New Roman"/>
        </w:rPr>
        <w:t>(</w:t>
      </w:r>
      <w:r w:rsidR="00AF3B84">
        <w:rPr>
          <w:rFonts w:ascii="Times New Roman" w:hAnsi="Times New Roman"/>
        </w:rPr>
        <w:t>LFCC</w:t>
      </w:r>
      <w:r w:rsidR="001B559B">
        <w:rPr>
          <w:rFonts w:ascii="Times New Roman" w:hAnsi="Times New Roman"/>
        </w:rPr>
        <w:t>)</w:t>
      </w:r>
      <w:r w:rsidR="00AF3B84">
        <w:rPr>
          <w:rFonts w:ascii="Times New Roman" w:hAnsi="Times New Roman"/>
        </w:rPr>
        <w:t xml:space="preserve"> </w:t>
      </w:r>
      <w:r w:rsidR="001B559B">
        <w:rPr>
          <w:rFonts w:ascii="Times New Roman" w:hAnsi="Times New Roman"/>
        </w:rPr>
        <w:fldChar w:fldCharType="begin"/>
      </w:r>
      <w:r w:rsidR="001B559B">
        <w:rPr>
          <w:rFonts w:ascii="Times New Roman" w:hAnsi="Times New Roman"/>
        </w:rPr>
        <w:instrText xml:space="preserve"> REF _Ref45891219 \r \h </w:instrText>
      </w:r>
      <w:r w:rsidR="001B559B">
        <w:rPr>
          <w:rFonts w:ascii="Times New Roman" w:hAnsi="Times New Roman"/>
        </w:rPr>
      </w:r>
      <w:r w:rsidR="001B559B">
        <w:rPr>
          <w:rFonts w:ascii="Times New Roman" w:hAnsi="Times New Roman"/>
        </w:rPr>
        <w:fldChar w:fldCharType="separate"/>
      </w:r>
      <w:r w:rsidR="00332DBA">
        <w:rPr>
          <w:rFonts w:ascii="Times New Roman" w:hAnsi="Times New Roman"/>
        </w:rPr>
        <w:t>[6]</w:t>
      </w:r>
      <w:r w:rsidR="001B559B">
        <w:rPr>
          <w:rFonts w:ascii="Times New Roman" w:hAnsi="Times New Roman"/>
        </w:rPr>
        <w:fldChar w:fldCharType="end"/>
      </w:r>
      <w:r w:rsidR="001B559B">
        <w:rPr>
          <w:rFonts w:ascii="Times New Roman" w:hAnsi="Times New Roman"/>
        </w:rPr>
        <w:t xml:space="preserve"> </w:t>
      </w:r>
      <w:r w:rsidR="00272050" w:rsidRPr="00272050">
        <w:rPr>
          <w:rFonts w:ascii="Times New Roman" w:hAnsi="Times New Roman"/>
        </w:rPr>
        <w:t>features from each EEG channel separately.</w:t>
      </w:r>
      <w:r w:rsidR="001B559B">
        <w:rPr>
          <w:rFonts w:ascii="Times New Roman" w:hAnsi="Times New Roman"/>
        </w:rPr>
        <w:t xml:space="preserve"> </w:t>
      </w:r>
      <w:r w:rsidR="00D678B6">
        <w:rPr>
          <w:rFonts w:ascii="Times New Roman" w:hAnsi="Times New Roman"/>
        </w:rPr>
        <w:t>W</w:t>
      </w:r>
      <w:r w:rsidR="00006581">
        <w:rPr>
          <w:rFonts w:ascii="Times New Roman" w:hAnsi="Times New Roman"/>
        </w:rPr>
        <w:t>e use</w:t>
      </w:r>
      <w:r w:rsidR="00AF3B84">
        <w:rPr>
          <w:rFonts w:ascii="Times New Roman" w:hAnsi="Times New Roman"/>
        </w:rPr>
        <w:t xml:space="preserve"> the hypotheses generated </w:t>
      </w:r>
      <w:r w:rsidR="00D678B6">
        <w:rPr>
          <w:rFonts w:ascii="Times New Roman" w:hAnsi="Times New Roman"/>
        </w:rPr>
        <w:t>by the</w:t>
      </w:r>
      <w:r w:rsidR="00AF3B84">
        <w:rPr>
          <w:rFonts w:ascii="Times New Roman" w:hAnsi="Times New Roman"/>
        </w:rPr>
        <w:t xml:space="preserve"> P1 </w:t>
      </w:r>
      <w:r w:rsidR="00D678B6">
        <w:rPr>
          <w:rFonts w:ascii="Times New Roman" w:hAnsi="Times New Roman"/>
        </w:rPr>
        <w:t xml:space="preserve">model and create </w:t>
      </w:r>
      <w:r w:rsidR="00263E83">
        <w:rPr>
          <w:rFonts w:ascii="Times New Roman" w:hAnsi="Times New Roman"/>
        </w:rPr>
        <w:t xml:space="preserve">additional </w:t>
      </w:r>
      <w:r w:rsidR="00D678B6">
        <w:rPr>
          <w:rFonts w:ascii="Times New Roman" w:hAnsi="Times New Roman"/>
        </w:rPr>
        <w:t xml:space="preserve">features </w:t>
      </w:r>
      <w:r w:rsidR="00263E83">
        <w:rPr>
          <w:rFonts w:ascii="Times New Roman" w:hAnsi="Times New Roman"/>
        </w:rPr>
        <w:t>that</w:t>
      </w:r>
      <w:r w:rsidR="00D678B6">
        <w:rPr>
          <w:rFonts w:ascii="Times New Roman" w:hAnsi="Times New Roman"/>
        </w:rPr>
        <w:t xml:space="preserve"> carr</w:t>
      </w:r>
      <w:r w:rsidR="00263E83">
        <w:rPr>
          <w:rFonts w:ascii="Times New Roman" w:hAnsi="Times New Roman"/>
        </w:rPr>
        <w:t>y</w:t>
      </w:r>
      <w:r w:rsidR="00D678B6">
        <w:rPr>
          <w:rFonts w:ascii="Times New Roman" w:hAnsi="Times New Roman"/>
        </w:rPr>
        <w:t xml:space="preserve"> information about </w:t>
      </w:r>
      <w:r w:rsidR="00263E83">
        <w:rPr>
          <w:rFonts w:ascii="Times New Roman" w:hAnsi="Times New Roman"/>
        </w:rPr>
        <w:t>the</w:t>
      </w:r>
      <w:r w:rsidR="000C4B48">
        <w:rPr>
          <w:rFonts w:ascii="Times New Roman" w:hAnsi="Times New Roman"/>
        </w:rPr>
        <w:t xml:space="preserve"> </w:t>
      </w:r>
      <w:r w:rsidR="00D678B6">
        <w:rPr>
          <w:rFonts w:ascii="Times New Roman" w:hAnsi="Times New Roman"/>
        </w:rPr>
        <w:t>detected events</w:t>
      </w:r>
      <w:r w:rsidR="000C4B48">
        <w:rPr>
          <w:rFonts w:ascii="Times New Roman" w:hAnsi="Times New Roman"/>
        </w:rPr>
        <w:t xml:space="preserve"> and</w:t>
      </w:r>
      <w:r w:rsidR="00167AA9">
        <w:rPr>
          <w:rFonts w:ascii="Times New Roman" w:hAnsi="Times New Roman"/>
        </w:rPr>
        <w:t xml:space="preserve"> their</w:t>
      </w:r>
      <w:r w:rsidR="000C4B48">
        <w:rPr>
          <w:rFonts w:ascii="Times New Roman" w:hAnsi="Times New Roman"/>
        </w:rPr>
        <w:t xml:space="preserve"> confidence</w:t>
      </w:r>
      <w:r w:rsidR="00AF3B84">
        <w:rPr>
          <w:rFonts w:ascii="Times New Roman" w:hAnsi="Times New Roman"/>
        </w:rPr>
        <w:t xml:space="preserve">. </w:t>
      </w:r>
      <w:r w:rsidR="009B6230">
        <w:rPr>
          <w:rFonts w:ascii="Times New Roman" w:hAnsi="Times New Roman"/>
        </w:rPr>
        <w:t>The P2</w:t>
      </w:r>
      <w:r w:rsidR="00AF3B84">
        <w:rPr>
          <w:rFonts w:ascii="Times New Roman" w:hAnsi="Times New Roman"/>
        </w:rPr>
        <w:t xml:space="preserve"> model uses </w:t>
      </w:r>
      <w:r w:rsidR="00E1642D">
        <w:rPr>
          <w:rFonts w:ascii="Times New Roman" w:hAnsi="Times New Roman"/>
        </w:rPr>
        <w:t xml:space="preserve">these </w:t>
      </w:r>
      <w:r w:rsidR="00B8140E">
        <w:rPr>
          <w:rFonts w:ascii="Times New Roman" w:hAnsi="Times New Roman"/>
        </w:rPr>
        <w:t>additional</w:t>
      </w:r>
      <w:r w:rsidR="00AF3B84">
        <w:rPr>
          <w:rFonts w:ascii="Times New Roman" w:hAnsi="Times New Roman"/>
        </w:rPr>
        <w:t xml:space="preserve"> features </w:t>
      </w:r>
      <w:r w:rsidR="002F3DA5">
        <w:rPr>
          <w:rFonts w:ascii="Times New Roman" w:hAnsi="Times New Roman"/>
        </w:rPr>
        <w:t>a</w:t>
      </w:r>
      <w:r w:rsidR="003533E8">
        <w:rPr>
          <w:rFonts w:ascii="Times New Roman" w:hAnsi="Times New Roman"/>
        </w:rPr>
        <w:t>nd</w:t>
      </w:r>
      <w:r w:rsidR="002F3DA5">
        <w:rPr>
          <w:rFonts w:ascii="Times New Roman" w:hAnsi="Times New Roman"/>
        </w:rPr>
        <w:t xml:space="preserve"> the LFCC features </w:t>
      </w:r>
      <w:r w:rsidR="000C4B48">
        <w:rPr>
          <w:rFonts w:ascii="Times New Roman" w:hAnsi="Times New Roman"/>
        </w:rPr>
        <w:t>to</w:t>
      </w:r>
      <w:r w:rsidR="00B8140E">
        <w:rPr>
          <w:rFonts w:ascii="Times New Roman" w:hAnsi="Times New Roman"/>
        </w:rPr>
        <w:t xml:space="preserve"> learn</w:t>
      </w:r>
      <w:r w:rsidR="00E269BA">
        <w:rPr>
          <w:rFonts w:ascii="Times New Roman" w:hAnsi="Times New Roman"/>
        </w:rPr>
        <w:t xml:space="preserve"> the temporal and spatial aspects of the </w:t>
      </w:r>
      <w:r w:rsidR="00843190">
        <w:rPr>
          <w:rFonts w:ascii="Times New Roman" w:hAnsi="Times New Roman"/>
        </w:rPr>
        <w:t>EEG</w:t>
      </w:r>
      <w:r w:rsidR="00DC7E6A">
        <w:rPr>
          <w:rFonts w:ascii="Times New Roman" w:hAnsi="Times New Roman"/>
        </w:rPr>
        <w:t xml:space="preserve"> </w:t>
      </w:r>
      <w:r w:rsidR="00B8140E">
        <w:rPr>
          <w:rFonts w:ascii="Times New Roman" w:hAnsi="Times New Roman"/>
        </w:rPr>
        <w:t xml:space="preserve">signals </w:t>
      </w:r>
      <w:r w:rsidR="00DC7E6A">
        <w:rPr>
          <w:rFonts w:ascii="Times New Roman" w:hAnsi="Times New Roman"/>
        </w:rPr>
        <w:t xml:space="preserve">using a </w:t>
      </w:r>
      <w:r w:rsidR="00B8140E">
        <w:rPr>
          <w:rFonts w:ascii="Times New Roman" w:hAnsi="Times New Roman"/>
        </w:rPr>
        <w:t xml:space="preserve">hybrid </w:t>
      </w:r>
      <w:r w:rsidR="00C26C78">
        <w:rPr>
          <w:rFonts w:ascii="Times New Roman" w:hAnsi="Times New Roman"/>
        </w:rPr>
        <w:t>c</w:t>
      </w:r>
      <w:r w:rsidR="00DC7E6A">
        <w:rPr>
          <w:rFonts w:ascii="Times New Roman" w:hAnsi="Times New Roman"/>
        </w:rPr>
        <w:t xml:space="preserve">onvolutional </w:t>
      </w:r>
      <w:r w:rsidR="00C26C78">
        <w:rPr>
          <w:rFonts w:ascii="Times New Roman" w:hAnsi="Times New Roman"/>
        </w:rPr>
        <w:t>n</w:t>
      </w:r>
      <w:r w:rsidR="00DC7E6A">
        <w:rPr>
          <w:rFonts w:ascii="Times New Roman" w:hAnsi="Times New Roman"/>
        </w:rPr>
        <w:t xml:space="preserve">eural </w:t>
      </w:r>
      <w:r w:rsidR="00C26C78">
        <w:rPr>
          <w:rFonts w:ascii="Times New Roman" w:hAnsi="Times New Roman"/>
        </w:rPr>
        <w:t>n</w:t>
      </w:r>
      <w:r w:rsidR="00DC7E6A">
        <w:rPr>
          <w:rFonts w:ascii="Times New Roman" w:hAnsi="Times New Roman"/>
        </w:rPr>
        <w:t>etwork</w:t>
      </w:r>
      <w:r w:rsidR="00BA7B86">
        <w:rPr>
          <w:rFonts w:ascii="Times New Roman" w:hAnsi="Times New Roman"/>
        </w:rPr>
        <w:t xml:space="preserve"> (CNN)</w:t>
      </w:r>
      <w:r w:rsidR="00DC7E6A">
        <w:rPr>
          <w:rFonts w:ascii="Times New Roman" w:hAnsi="Times New Roman"/>
        </w:rPr>
        <w:t xml:space="preserve"> and LSTM model</w:t>
      </w:r>
      <w:r w:rsidR="00E269BA">
        <w:rPr>
          <w:rFonts w:ascii="Times New Roman" w:hAnsi="Times New Roman"/>
        </w:rPr>
        <w:t>.</w:t>
      </w:r>
      <w:r w:rsidR="00786AE1">
        <w:rPr>
          <w:rFonts w:ascii="Times New Roman" w:hAnsi="Times New Roman"/>
        </w:rPr>
        <w:t xml:space="preserve"> </w:t>
      </w:r>
      <w:r w:rsidR="00D678B6">
        <w:rPr>
          <w:rFonts w:ascii="Times New Roman" w:hAnsi="Times New Roman"/>
        </w:rPr>
        <w:t xml:space="preserve">Finally, </w:t>
      </w:r>
      <w:r w:rsidR="000B3588">
        <w:rPr>
          <w:rFonts w:ascii="Times New Roman" w:hAnsi="Times New Roman"/>
        </w:rPr>
        <w:t xml:space="preserve">Phase 3 </w:t>
      </w:r>
      <w:r w:rsidR="00B952A9">
        <w:rPr>
          <w:rFonts w:ascii="Times New Roman" w:hAnsi="Times New Roman"/>
        </w:rPr>
        <w:t xml:space="preserve">aggregates </w:t>
      </w:r>
      <w:r w:rsidR="002E3304">
        <w:rPr>
          <w:rFonts w:ascii="Times New Roman" w:hAnsi="Times New Roman"/>
        </w:rPr>
        <w:t>the results from both</w:t>
      </w:r>
      <w:r w:rsidR="00D678B6">
        <w:rPr>
          <w:rFonts w:ascii="Times New Roman" w:hAnsi="Times New Roman"/>
        </w:rPr>
        <w:t xml:space="preserve"> P1 and P2</w:t>
      </w:r>
      <w:r w:rsidR="00B952A9">
        <w:rPr>
          <w:rFonts w:ascii="Times New Roman" w:hAnsi="Times New Roman"/>
        </w:rPr>
        <w:t xml:space="preserve"> </w:t>
      </w:r>
      <w:r w:rsidR="000B3588">
        <w:rPr>
          <w:rFonts w:ascii="Times New Roman" w:hAnsi="Times New Roman"/>
        </w:rPr>
        <w:t>before</w:t>
      </w:r>
      <w:r w:rsidR="00C7481D">
        <w:rPr>
          <w:rFonts w:ascii="Times New Roman" w:hAnsi="Times New Roman"/>
        </w:rPr>
        <w:t xml:space="preserve"> a</w:t>
      </w:r>
      <w:r w:rsidR="00D678B6">
        <w:rPr>
          <w:rFonts w:ascii="Times New Roman" w:hAnsi="Times New Roman"/>
        </w:rPr>
        <w:t>pplying a</w:t>
      </w:r>
      <w:r w:rsidR="000B3588">
        <w:rPr>
          <w:rFonts w:ascii="Times New Roman" w:hAnsi="Times New Roman"/>
        </w:rPr>
        <w:t xml:space="preserve"> final postprocessing</w:t>
      </w:r>
      <w:r w:rsidR="00D678B6">
        <w:rPr>
          <w:rFonts w:ascii="Times New Roman" w:hAnsi="Times New Roman"/>
        </w:rPr>
        <w:t xml:space="preserve"> step.</w:t>
      </w:r>
    </w:p>
    <w:p w14:paraId="384423E7" w14:textId="3A0C4031" w:rsidR="000A0FB7" w:rsidRDefault="005B4DB8" w:rsidP="002A64A4">
      <w:pPr>
        <w:widowControl w:val="0"/>
        <w:spacing w:after="240" w:line="240" w:lineRule="auto"/>
        <w:jc w:val="both"/>
        <w:rPr>
          <w:rFonts w:ascii="Times New Roman" w:hAnsi="Times New Roman"/>
        </w:rPr>
      </w:pPr>
      <w:r>
        <w:rPr>
          <w:rFonts w:ascii="Times New Roman" w:hAnsi="Times New Roman"/>
        </w:rPr>
        <w:t>The</w:t>
      </w:r>
      <w:r w:rsidR="00065B06">
        <w:rPr>
          <w:rFonts w:ascii="Times New Roman" w:hAnsi="Times New Roman"/>
        </w:rPr>
        <w:t xml:space="preserve"> online </w:t>
      </w:r>
      <w:r w:rsidR="00FE052A">
        <w:rPr>
          <w:rFonts w:ascii="Times New Roman" w:hAnsi="Times New Roman"/>
        </w:rPr>
        <w:t>system</w:t>
      </w:r>
      <w:r>
        <w:rPr>
          <w:rFonts w:ascii="Times New Roman" w:hAnsi="Times New Roman"/>
        </w:rPr>
        <w:t xml:space="preserve"> implements P</w:t>
      </w:r>
      <w:r w:rsidR="00655639">
        <w:rPr>
          <w:rFonts w:ascii="Times New Roman" w:hAnsi="Times New Roman"/>
        </w:rPr>
        <w:t xml:space="preserve">hase </w:t>
      </w:r>
      <w:r>
        <w:rPr>
          <w:rFonts w:ascii="Times New Roman" w:hAnsi="Times New Roman"/>
        </w:rPr>
        <w:t>1</w:t>
      </w:r>
      <w:r w:rsidR="00066987">
        <w:rPr>
          <w:rFonts w:ascii="Times New Roman" w:hAnsi="Times New Roman"/>
        </w:rPr>
        <w:t xml:space="preserve"> </w:t>
      </w:r>
      <w:r>
        <w:rPr>
          <w:rFonts w:ascii="Times New Roman" w:hAnsi="Times New Roman"/>
        </w:rPr>
        <w:t xml:space="preserve">by taking advantage of </w:t>
      </w:r>
      <w:r w:rsidR="00263E83">
        <w:rPr>
          <w:rFonts w:ascii="Times New Roman" w:hAnsi="Times New Roman"/>
        </w:rPr>
        <w:t xml:space="preserve">the </w:t>
      </w:r>
      <w:r>
        <w:rPr>
          <w:rFonts w:ascii="Times New Roman" w:hAnsi="Times New Roman"/>
        </w:rPr>
        <w:t xml:space="preserve">Linux piping mechanism, multithreading techniques, and multi-core processors. </w:t>
      </w:r>
      <w:r w:rsidR="003F4071">
        <w:rPr>
          <w:rFonts w:ascii="Times New Roman" w:hAnsi="Times New Roman"/>
        </w:rPr>
        <w:t xml:space="preserve">To convert </w:t>
      </w:r>
      <w:r w:rsidR="00655639">
        <w:rPr>
          <w:rFonts w:ascii="Times New Roman" w:hAnsi="Times New Roman"/>
        </w:rPr>
        <w:t xml:space="preserve">Phase 1 </w:t>
      </w:r>
      <w:r w:rsidR="003F4071">
        <w:rPr>
          <w:rFonts w:ascii="Times New Roman" w:hAnsi="Times New Roman"/>
        </w:rPr>
        <w:t xml:space="preserve">into </w:t>
      </w:r>
      <w:r w:rsidR="00065B06">
        <w:rPr>
          <w:rFonts w:ascii="Times New Roman" w:hAnsi="Times New Roman"/>
        </w:rPr>
        <w:t xml:space="preserve">an online </w:t>
      </w:r>
      <w:r w:rsidR="003F4071">
        <w:rPr>
          <w:rFonts w:ascii="Times New Roman" w:hAnsi="Times New Roman"/>
        </w:rPr>
        <w:t>system, we</w:t>
      </w:r>
      <w:r w:rsidR="003F4071" w:rsidRPr="002A64A4">
        <w:rPr>
          <w:rFonts w:ascii="Times New Roman" w:hAnsi="Times New Roman"/>
        </w:rPr>
        <w:t xml:space="preserve"> </w:t>
      </w:r>
      <w:r w:rsidR="003F4071">
        <w:rPr>
          <w:rFonts w:ascii="Times New Roman" w:hAnsi="Times New Roman"/>
        </w:rPr>
        <w:t>divide the system into</w:t>
      </w:r>
      <w:r w:rsidR="003F4071" w:rsidRPr="002A64A4">
        <w:rPr>
          <w:rFonts w:ascii="Times New Roman" w:hAnsi="Times New Roman"/>
        </w:rPr>
        <w:t xml:space="preserve"> five major modules: signal preprocessor, feature extractor, event decoder, postprocessor, and visualizer</w:t>
      </w:r>
      <w:r>
        <w:rPr>
          <w:rFonts w:ascii="Times New Roman" w:hAnsi="Times New Roman"/>
        </w:rPr>
        <w:t>.</w:t>
      </w:r>
      <w:r w:rsidR="003F4071">
        <w:rPr>
          <w:rFonts w:ascii="Times New Roman" w:hAnsi="Times New Roman"/>
        </w:rPr>
        <w:t xml:space="preserve"> </w:t>
      </w:r>
      <w:r w:rsidR="00A81936">
        <w:rPr>
          <w:rFonts w:ascii="Times New Roman" w:hAnsi="Times New Roman"/>
        </w:rPr>
        <w:t xml:space="preserve">The </w:t>
      </w:r>
      <w:r w:rsidR="00776016">
        <w:rPr>
          <w:rFonts w:ascii="Times New Roman" w:hAnsi="Times New Roman"/>
        </w:rPr>
        <w:t>system</w:t>
      </w:r>
      <w:r w:rsidR="00A81936">
        <w:rPr>
          <w:rFonts w:ascii="Times New Roman" w:hAnsi="Times New Roman"/>
        </w:rPr>
        <w:t xml:space="preserve"> </w:t>
      </w:r>
      <w:r w:rsidR="00A515B0">
        <w:rPr>
          <w:rFonts w:ascii="Times New Roman" w:hAnsi="Times New Roman"/>
        </w:rPr>
        <w:t xml:space="preserve">reads </w:t>
      </w:r>
      <w:r w:rsidR="00A81936">
        <w:rPr>
          <w:rFonts w:ascii="Times New Roman" w:hAnsi="Times New Roman"/>
        </w:rPr>
        <w:t xml:space="preserve">0.1-second frames </w:t>
      </w:r>
      <w:r w:rsidR="00A515B0">
        <w:rPr>
          <w:rFonts w:ascii="Times New Roman" w:hAnsi="Times New Roman"/>
        </w:rPr>
        <w:t xml:space="preserve">from </w:t>
      </w:r>
      <w:r w:rsidR="000E1653">
        <w:rPr>
          <w:rFonts w:ascii="Times New Roman" w:hAnsi="Times New Roman"/>
        </w:rPr>
        <w:t>each</w:t>
      </w:r>
      <w:r w:rsidR="00A515B0">
        <w:rPr>
          <w:rFonts w:ascii="Times New Roman" w:hAnsi="Times New Roman"/>
        </w:rPr>
        <w:t xml:space="preserve"> EEG channel and sends </w:t>
      </w:r>
      <w:r w:rsidR="003533E8">
        <w:rPr>
          <w:rFonts w:ascii="Times New Roman" w:hAnsi="Times New Roman"/>
        </w:rPr>
        <w:t xml:space="preserve">them </w:t>
      </w:r>
      <w:r w:rsidR="00A81936">
        <w:rPr>
          <w:rFonts w:ascii="Times New Roman" w:hAnsi="Times New Roman"/>
        </w:rPr>
        <w:t xml:space="preserve">to the feature extractor and </w:t>
      </w:r>
      <w:r w:rsidR="00A81936">
        <w:rPr>
          <w:rFonts w:ascii="Times New Roman" w:hAnsi="Times New Roman"/>
        </w:rPr>
        <w:lastRenderedPageBreak/>
        <w:t xml:space="preserve">the visualizer. </w:t>
      </w:r>
      <w:r w:rsidR="00776016">
        <w:rPr>
          <w:rFonts w:ascii="Times New Roman" w:hAnsi="Times New Roman"/>
        </w:rPr>
        <w:t>The feature extractor generates</w:t>
      </w:r>
      <w:r w:rsidR="00D678B6">
        <w:rPr>
          <w:rFonts w:ascii="Times New Roman" w:hAnsi="Times New Roman"/>
        </w:rPr>
        <w:t xml:space="preserve"> L</w:t>
      </w:r>
      <w:r w:rsidR="00B8140E">
        <w:rPr>
          <w:rFonts w:ascii="Times New Roman" w:hAnsi="Times New Roman"/>
        </w:rPr>
        <w:t>FCC features in real</w:t>
      </w:r>
      <w:r w:rsidR="000E1653">
        <w:rPr>
          <w:rFonts w:ascii="Times New Roman" w:hAnsi="Times New Roman"/>
        </w:rPr>
        <w:t xml:space="preserve"> </w:t>
      </w:r>
      <w:r w:rsidR="00B8140E">
        <w:rPr>
          <w:rFonts w:ascii="Times New Roman" w:hAnsi="Times New Roman"/>
        </w:rPr>
        <w:t>time from the</w:t>
      </w:r>
      <w:r w:rsidR="008D7C9D">
        <w:rPr>
          <w:rFonts w:ascii="Times New Roman" w:hAnsi="Times New Roman"/>
        </w:rPr>
        <w:t xml:space="preserve"> </w:t>
      </w:r>
      <w:r w:rsidR="00B8140E">
        <w:rPr>
          <w:rFonts w:ascii="Times New Roman" w:hAnsi="Times New Roman"/>
        </w:rPr>
        <w:t>stream</w:t>
      </w:r>
      <w:r w:rsidR="00776016">
        <w:rPr>
          <w:rFonts w:ascii="Times New Roman" w:hAnsi="Times New Roman"/>
        </w:rPr>
        <w:t>ing</w:t>
      </w:r>
      <w:r w:rsidR="00B8140E">
        <w:rPr>
          <w:rFonts w:ascii="Times New Roman" w:hAnsi="Times New Roman"/>
        </w:rPr>
        <w:t xml:space="preserve"> EEG</w:t>
      </w:r>
      <w:r w:rsidR="00500EAC">
        <w:rPr>
          <w:rFonts w:ascii="Times New Roman" w:hAnsi="Times New Roman"/>
        </w:rPr>
        <w:t xml:space="preserve"> </w:t>
      </w:r>
      <w:r w:rsidR="00B8140E">
        <w:rPr>
          <w:rFonts w:ascii="Times New Roman" w:hAnsi="Times New Roman"/>
        </w:rPr>
        <w:t xml:space="preserve">signal. Next, the system computes seizure and background probabilities using a channel-based LSTM model and applies a postprocessor to </w:t>
      </w:r>
      <w:r w:rsidR="00655639">
        <w:rPr>
          <w:rFonts w:ascii="Times New Roman" w:hAnsi="Times New Roman"/>
        </w:rPr>
        <w:t>aggregate</w:t>
      </w:r>
      <w:r w:rsidR="00B8140E">
        <w:rPr>
          <w:rFonts w:ascii="Times New Roman" w:hAnsi="Times New Roman"/>
        </w:rPr>
        <w:t xml:space="preserve"> the detected events</w:t>
      </w:r>
      <w:r w:rsidR="00655639">
        <w:rPr>
          <w:rFonts w:ascii="Times New Roman" w:hAnsi="Times New Roman"/>
        </w:rPr>
        <w:t xml:space="preserve"> across channels</w:t>
      </w:r>
      <w:r w:rsidR="00B8140E">
        <w:rPr>
          <w:rFonts w:ascii="Times New Roman" w:hAnsi="Times New Roman"/>
        </w:rPr>
        <w:t xml:space="preserve">. </w:t>
      </w:r>
      <w:r w:rsidR="00066987">
        <w:rPr>
          <w:rFonts w:ascii="Times New Roman" w:hAnsi="Times New Roman"/>
        </w:rPr>
        <w:t xml:space="preserve">The system then </w:t>
      </w:r>
      <w:r w:rsidR="00B8140E">
        <w:rPr>
          <w:rFonts w:ascii="Times New Roman" w:hAnsi="Times New Roman"/>
        </w:rPr>
        <w:t xml:space="preserve">displays the EEG signal and the decisions simultaneously </w:t>
      </w:r>
      <w:r w:rsidR="00B952A9">
        <w:rPr>
          <w:rFonts w:ascii="Times New Roman" w:hAnsi="Times New Roman"/>
        </w:rPr>
        <w:t xml:space="preserve">using </w:t>
      </w:r>
      <w:r w:rsidR="00B8140E">
        <w:rPr>
          <w:rFonts w:ascii="Times New Roman" w:hAnsi="Times New Roman"/>
        </w:rPr>
        <w:t>a visualiz</w:t>
      </w:r>
      <w:r w:rsidR="00B952A9">
        <w:rPr>
          <w:rFonts w:ascii="Times New Roman" w:hAnsi="Times New Roman"/>
        </w:rPr>
        <w:t>ation module</w:t>
      </w:r>
      <w:r w:rsidR="00B8140E">
        <w:rPr>
          <w:rFonts w:ascii="Times New Roman" w:hAnsi="Times New Roman"/>
        </w:rPr>
        <w:t xml:space="preserve">. </w:t>
      </w:r>
      <w:r w:rsidR="00065B06">
        <w:rPr>
          <w:rFonts w:ascii="Times New Roman" w:hAnsi="Times New Roman"/>
        </w:rPr>
        <w:t>The online</w:t>
      </w:r>
      <w:r w:rsidR="00B952A9">
        <w:rPr>
          <w:rFonts w:ascii="Times New Roman" w:hAnsi="Times New Roman"/>
        </w:rPr>
        <w:t xml:space="preserve"> system </w:t>
      </w:r>
      <w:r w:rsidR="00F00622" w:rsidRPr="00F00622">
        <w:rPr>
          <w:rFonts w:ascii="Times New Roman" w:hAnsi="Times New Roman"/>
        </w:rPr>
        <w:t>uses C++</w:t>
      </w:r>
      <w:r w:rsidR="002C62E0">
        <w:rPr>
          <w:rFonts w:ascii="Times New Roman" w:hAnsi="Times New Roman"/>
        </w:rPr>
        <w:t xml:space="preserve">, </w:t>
      </w:r>
      <w:r w:rsidR="00F00622" w:rsidRPr="00F00622">
        <w:rPr>
          <w:rFonts w:ascii="Times New Roman" w:hAnsi="Times New Roman"/>
        </w:rPr>
        <w:t>Python</w:t>
      </w:r>
      <w:r w:rsidR="002C62E0">
        <w:rPr>
          <w:rFonts w:ascii="Times New Roman" w:hAnsi="Times New Roman"/>
        </w:rPr>
        <w:t>, TensorFlow, and PyQtGraph</w:t>
      </w:r>
      <w:r w:rsidR="00F00622" w:rsidRPr="00F00622">
        <w:rPr>
          <w:rFonts w:ascii="Times New Roman" w:hAnsi="Times New Roman"/>
        </w:rPr>
        <w:t xml:space="preserve"> </w:t>
      </w:r>
      <w:r w:rsidR="00B952A9">
        <w:rPr>
          <w:rFonts w:ascii="Times New Roman" w:hAnsi="Times New Roman"/>
        </w:rPr>
        <w:t>in its implementation.</w:t>
      </w:r>
    </w:p>
    <w:p w14:paraId="520F2BA6" w14:textId="06868010" w:rsidR="00F54302" w:rsidRDefault="000D0C05" w:rsidP="002A64A4">
      <w:pPr>
        <w:pStyle w:val="NormalWeb"/>
        <w:widowControl w:val="0"/>
        <w:spacing w:before="240" w:beforeAutospacing="0" w:after="240" w:afterAutospacing="0"/>
        <w:jc w:val="both"/>
        <w:rPr>
          <w:sz w:val="22"/>
          <w:szCs w:val="22"/>
        </w:rPr>
      </w:pPr>
      <w:r>
        <w:rPr>
          <w:noProof/>
        </w:rPr>
        <mc:AlternateContent>
          <mc:Choice Requires="wps">
            <w:drawing>
              <wp:anchor distT="137160" distB="137160" distL="137160" distR="137160" simplePos="0" relativeHeight="251686912" behindDoc="0" locked="0" layoutInCell="1" allowOverlap="1" wp14:anchorId="7DFC8F44" wp14:editId="4551D021">
                <wp:simplePos x="0" y="0"/>
                <wp:positionH relativeFrom="margin">
                  <wp:posOffset>2799471</wp:posOffset>
                </wp:positionH>
                <wp:positionV relativeFrom="margin">
                  <wp:posOffset>0</wp:posOffset>
                </wp:positionV>
                <wp:extent cx="3126740" cy="1846580"/>
                <wp:effectExtent l="0" t="0" r="10160" b="7620"/>
                <wp:wrapSquare wrapText="bothSides"/>
                <wp:docPr id="1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6740" cy="18465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BEDC9B" w14:textId="77777777" w:rsidR="00F00622" w:rsidRDefault="00F00622" w:rsidP="00F00622">
                            <w:pPr>
                              <w:spacing w:after="120" w:line="240" w:lineRule="auto"/>
                              <w:jc w:val="center"/>
                            </w:pPr>
                            <w:r>
                              <w:rPr>
                                <w:noProof/>
                              </w:rPr>
                              <w:drawing>
                                <wp:inline distT="0" distB="0" distL="0" distR="0" wp14:anchorId="2A924506" wp14:editId="237E66A3">
                                  <wp:extent cx="2849389" cy="1461655"/>
                                  <wp:effectExtent l="0" t="0" r="825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P_montage_10-20.PNG"/>
                                          <pic:cNvPicPr/>
                                        </pic:nvPicPr>
                                        <pic:blipFill>
                                          <a:blip r:embed="rId9">
                                            <a:extLst>
                                              <a:ext uri="{28A0092B-C50C-407E-A947-70E740481C1C}">
                                                <a14:useLocalDpi xmlns:a14="http://schemas.microsoft.com/office/drawing/2010/main" val="0"/>
                                              </a:ext>
                                            </a:extLst>
                                          </a:blip>
                                          <a:stretch>
                                            <a:fillRect/>
                                          </a:stretch>
                                        </pic:blipFill>
                                        <pic:spPr>
                                          <a:xfrm>
                                            <a:off x="0" y="0"/>
                                            <a:ext cx="2865632" cy="1469987"/>
                                          </a:xfrm>
                                          <a:prstGeom prst="rect">
                                            <a:avLst/>
                                          </a:prstGeom>
                                        </pic:spPr>
                                      </pic:pic>
                                    </a:graphicData>
                                  </a:graphic>
                                </wp:inline>
                              </w:drawing>
                            </w:r>
                          </w:p>
                          <w:p w14:paraId="6B21E9E4" w14:textId="0F047E7A" w:rsidR="00F00622" w:rsidRDefault="00F00622" w:rsidP="00F00622">
                            <w:pPr>
                              <w:pStyle w:val="Caption"/>
                              <w:jc w:val="both"/>
                              <w:rPr>
                                <w:sz w:val="18"/>
                                <w:szCs w:val="18"/>
                              </w:rPr>
                            </w:pPr>
                            <w:bookmarkStart w:id="2" w:name="_Ref45540584"/>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sidR="00332DBA">
                              <w:rPr>
                                <w:b/>
                                <w:bCs/>
                                <w:noProof/>
                                <w:sz w:val="18"/>
                                <w:szCs w:val="18"/>
                              </w:rPr>
                              <w:t>2</w:t>
                            </w:r>
                            <w:r w:rsidRPr="006B1D14">
                              <w:rPr>
                                <w:sz w:val="18"/>
                                <w:szCs w:val="18"/>
                              </w:rPr>
                              <w:fldChar w:fldCharType="end"/>
                            </w:r>
                            <w:bookmarkEnd w:id="2"/>
                            <w:r w:rsidRPr="006B1D14">
                              <w:rPr>
                                <w:b/>
                                <w:bCs/>
                                <w:sz w:val="18"/>
                                <w:szCs w:val="18"/>
                              </w:rPr>
                              <w:t>.</w:t>
                            </w:r>
                            <w:r w:rsidRPr="006B1D14">
                              <w:rPr>
                                <w:sz w:val="18"/>
                                <w:szCs w:val="18"/>
                              </w:rPr>
                              <w:t xml:space="preserve"> </w:t>
                            </w:r>
                            <w:r w:rsidRPr="00DA3D34">
                              <w:rPr>
                                <w:sz w:val="18"/>
                                <w:szCs w:val="18"/>
                              </w:rPr>
                              <w:t>A</w:t>
                            </w:r>
                            <w:r w:rsidR="00423BE8">
                              <w:rPr>
                                <w:sz w:val="18"/>
                                <w:szCs w:val="18"/>
                              </w:rPr>
                              <w:t xml:space="preserve"> system level</w:t>
                            </w:r>
                            <w:r w:rsidRPr="00DA3D34">
                              <w:rPr>
                                <w:sz w:val="18"/>
                                <w:szCs w:val="18"/>
                              </w:rPr>
                              <w:t xml:space="preserve"> block diagram of the </w:t>
                            </w:r>
                            <w:r w:rsidR="00263E83">
                              <w:rPr>
                                <w:sz w:val="18"/>
                                <w:szCs w:val="18"/>
                              </w:rPr>
                              <w:t xml:space="preserve">offline </w:t>
                            </w:r>
                            <w:r w:rsidRPr="00DA3D34">
                              <w:rPr>
                                <w:sz w:val="18"/>
                                <w:szCs w:val="18"/>
                              </w:rPr>
                              <w:t>seizure detection system</w:t>
                            </w:r>
                          </w:p>
                          <w:p w14:paraId="0205BBF4" w14:textId="77777777" w:rsidR="00263E83" w:rsidRDefault="00263E83" w:rsidP="00263E83">
                            <w:pPr>
                              <w:pStyle w:val="Caption"/>
                              <w:spacing w:before="120" w:after="120"/>
                              <w:rPr>
                                <w:i/>
                                <w:noProof/>
                                <w:color w:val="000000" w:themeColor="text1"/>
                              </w:rPr>
                            </w:pPr>
                          </w:p>
                          <w:p w14:paraId="0F16C9E4" w14:textId="77777777" w:rsidR="00F00622" w:rsidRPr="0074769B" w:rsidRDefault="00F00622" w:rsidP="00F00622"/>
                          <w:p w14:paraId="784BDF41" w14:textId="77777777" w:rsidR="00F00622" w:rsidRPr="00717403" w:rsidRDefault="00F00622" w:rsidP="00F00622"/>
                          <w:p w14:paraId="11C0BFFF" w14:textId="77777777" w:rsidR="00F00622" w:rsidRPr="005B58A3" w:rsidRDefault="00F00622" w:rsidP="00F0062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C8F44" id="_x0000_s1027" type="#_x0000_t202" style="position:absolute;left:0;text-align:left;margin-left:220.45pt;margin-top:0;width:246.2pt;height:145.4pt;z-index:251686912;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" filled="f" stroked="f">
                <v:textbox inset="0,0,0,0">
                  <w:txbxContent>
                    <w:p w14:paraId="2EBEDC9B" w14:textId="77777777" w:rsidR="00F00622" w:rsidRDefault="00F00622" w:rsidP="00F00622">
                      <w:pPr>
                        <w:spacing w:after="120" w:line="240" w:lineRule="auto"/>
                        <w:jc w:val="center"/>
                      </w:pPr>
                      <w:r>
                        <w:rPr>
                          <w:noProof/>
                        </w:rPr>
                        <w:drawing>
                          <wp:inline distT="0" distB="0" distL="0" distR="0" wp14:anchorId="2A924506" wp14:editId="237E66A3">
                            <wp:extent cx="2849389" cy="1461655"/>
                            <wp:effectExtent l="0" t="0" r="825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P_montage_10-20.PNG"/>
                                    <pic:cNvPicPr/>
                                  </pic:nvPicPr>
                                  <pic:blipFill>
                                    <a:blip r:embed="rId9">
                                      <a:extLst>
                                        <a:ext uri="{28A0092B-C50C-407E-A947-70E740481C1C}">
                                          <a14:useLocalDpi xmlns:a14="http://schemas.microsoft.com/office/drawing/2010/main" val="0"/>
                                        </a:ext>
                                      </a:extLst>
                                    </a:blip>
                                    <a:stretch>
                                      <a:fillRect/>
                                    </a:stretch>
                                  </pic:blipFill>
                                  <pic:spPr>
                                    <a:xfrm>
                                      <a:off x="0" y="0"/>
                                      <a:ext cx="2865632" cy="1469987"/>
                                    </a:xfrm>
                                    <a:prstGeom prst="rect">
                                      <a:avLst/>
                                    </a:prstGeom>
                                  </pic:spPr>
                                </pic:pic>
                              </a:graphicData>
                            </a:graphic>
                          </wp:inline>
                        </w:drawing>
                      </w:r>
                    </w:p>
                    <w:p w14:paraId="6B21E9E4" w14:textId="0F047E7A" w:rsidR="00F00622" w:rsidRDefault="00F00622" w:rsidP="00F00622">
                      <w:pPr>
                        <w:pStyle w:val="Caption"/>
                        <w:jc w:val="both"/>
                        <w:rPr>
                          <w:sz w:val="18"/>
                          <w:szCs w:val="18"/>
                        </w:rPr>
                      </w:pPr>
                      <w:bookmarkStart w:id="3" w:name="_Ref45540584"/>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sidR="00332DBA">
                        <w:rPr>
                          <w:b/>
                          <w:bCs/>
                          <w:noProof/>
                          <w:sz w:val="18"/>
                          <w:szCs w:val="18"/>
                        </w:rPr>
                        <w:t>2</w:t>
                      </w:r>
                      <w:r w:rsidRPr="006B1D14">
                        <w:rPr>
                          <w:sz w:val="18"/>
                          <w:szCs w:val="18"/>
                        </w:rPr>
                        <w:fldChar w:fldCharType="end"/>
                      </w:r>
                      <w:bookmarkEnd w:id="3"/>
                      <w:r w:rsidRPr="006B1D14">
                        <w:rPr>
                          <w:b/>
                          <w:bCs/>
                          <w:sz w:val="18"/>
                          <w:szCs w:val="18"/>
                        </w:rPr>
                        <w:t>.</w:t>
                      </w:r>
                      <w:r w:rsidRPr="006B1D14">
                        <w:rPr>
                          <w:sz w:val="18"/>
                          <w:szCs w:val="18"/>
                        </w:rPr>
                        <w:t xml:space="preserve"> </w:t>
                      </w:r>
                      <w:r w:rsidRPr="00DA3D34">
                        <w:rPr>
                          <w:sz w:val="18"/>
                          <w:szCs w:val="18"/>
                        </w:rPr>
                        <w:t>A</w:t>
                      </w:r>
                      <w:r w:rsidR="00423BE8">
                        <w:rPr>
                          <w:sz w:val="18"/>
                          <w:szCs w:val="18"/>
                        </w:rPr>
                        <w:t xml:space="preserve"> system level</w:t>
                      </w:r>
                      <w:r w:rsidRPr="00DA3D34">
                        <w:rPr>
                          <w:sz w:val="18"/>
                          <w:szCs w:val="18"/>
                        </w:rPr>
                        <w:t xml:space="preserve"> block diagram of the </w:t>
                      </w:r>
                      <w:r w:rsidR="00263E83">
                        <w:rPr>
                          <w:sz w:val="18"/>
                          <w:szCs w:val="18"/>
                        </w:rPr>
                        <w:t xml:space="preserve">offline </w:t>
                      </w:r>
                      <w:r w:rsidRPr="00DA3D34">
                        <w:rPr>
                          <w:sz w:val="18"/>
                          <w:szCs w:val="18"/>
                        </w:rPr>
                        <w:t>seizure detection system</w:t>
                      </w:r>
                    </w:p>
                    <w:p w14:paraId="0205BBF4" w14:textId="77777777" w:rsidR="00263E83" w:rsidRDefault="00263E83" w:rsidP="00263E83">
                      <w:pPr>
                        <w:pStyle w:val="Caption"/>
                        <w:spacing w:before="120" w:after="120"/>
                        <w:rPr>
                          <w:i/>
                          <w:noProof/>
                          <w:color w:val="000000" w:themeColor="text1"/>
                        </w:rPr>
                      </w:pPr>
                    </w:p>
                    <w:p w14:paraId="0F16C9E4" w14:textId="77777777" w:rsidR="00F00622" w:rsidRPr="0074769B" w:rsidRDefault="00F00622" w:rsidP="00F00622"/>
                    <w:p w14:paraId="784BDF41" w14:textId="77777777" w:rsidR="00F00622" w:rsidRPr="00717403" w:rsidRDefault="00F00622" w:rsidP="00F00622"/>
                    <w:p w14:paraId="11C0BFFF" w14:textId="77777777" w:rsidR="00F00622" w:rsidRPr="005B58A3" w:rsidRDefault="00F00622" w:rsidP="00F00622"/>
                  </w:txbxContent>
                </v:textbox>
                <w10:wrap type="square" anchorx="margin" anchory="margin"/>
              </v:shape>
            </w:pict>
          </mc:Fallback>
        </mc:AlternateContent>
      </w:r>
      <w:r w:rsidR="00065B06">
        <w:rPr>
          <w:sz w:val="22"/>
          <w:szCs w:val="22"/>
        </w:rPr>
        <w:t>The online</w:t>
      </w:r>
      <w:r w:rsidR="00B952A9">
        <w:rPr>
          <w:sz w:val="22"/>
          <w:szCs w:val="22"/>
        </w:rPr>
        <w:t xml:space="preserve"> system </w:t>
      </w:r>
      <w:r w:rsidR="00066987">
        <w:rPr>
          <w:sz w:val="22"/>
          <w:szCs w:val="22"/>
        </w:rPr>
        <w:t xml:space="preserve">accepts streamed EEG data </w:t>
      </w:r>
      <w:r w:rsidR="003533E8">
        <w:rPr>
          <w:sz w:val="22"/>
          <w:szCs w:val="22"/>
        </w:rPr>
        <w:t xml:space="preserve">sampled </w:t>
      </w:r>
      <w:r w:rsidR="00655639">
        <w:rPr>
          <w:sz w:val="22"/>
          <w:szCs w:val="22"/>
        </w:rPr>
        <w:t xml:space="preserve">at </w:t>
      </w:r>
      <w:r w:rsidR="003533E8">
        <w:rPr>
          <w:sz w:val="22"/>
          <w:szCs w:val="22"/>
        </w:rPr>
        <w:t>250</w:t>
      </w:r>
      <w:r w:rsidR="00655639">
        <w:rPr>
          <w:sz w:val="22"/>
          <w:szCs w:val="22"/>
        </w:rPr>
        <w:t xml:space="preserve"> </w:t>
      </w:r>
      <w:r w:rsidR="003533E8">
        <w:rPr>
          <w:sz w:val="22"/>
          <w:szCs w:val="22"/>
        </w:rPr>
        <w:t xml:space="preserve">Hz </w:t>
      </w:r>
      <w:r w:rsidR="00066987">
        <w:rPr>
          <w:sz w:val="22"/>
          <w:szCs w:val="22"/>
        </w:rPr>
        <w:t xml:space="preserve">as input. </w:t>
      </w:r>
      <w:r w:rsidR="00512DE1">
        <w:rPr>
          <w:sz w:val="22"/>
          <w:szCs w:val="22"/>
        </w:rPr>
        <w:t>The system</w:t>
      </w:r>
      <w:r w:rsidR="00AA6A8A">
        <w:rPr>
          <w:sz w:val="22"/>
          <w:szCs w:val="22"/>
        </w:rPr>
        <w:t xml:space="preserve"> </w:t>
      </w:r>
      <w:r w:rsidR="00F54302">
        <w:rPr>
          <w:sz w:val="22"/>
          <w:szCs w:val="22"/>
        </w:rPr>
        <w:t xml:space="preserve">begins processing </w:t>
      </w:r>
      <w:r w:rsidR="003533E8">
        <w:rPr>
          <w:sz w:val="22"/>
          <w:szCs w:val="22"/>
        </w:rPr>
        <w:t xml:space="preserve">the </w:t>
      </w:r>
      <w:r w:rsidR="00F54302">
        <w:rPr>
          <w:sz w:val="22"/>
          <w:szCs w:val="22"/>
        </w:rPr>
        <w:t xml:space="preserve">EEG </w:t>
      </w:r>
      <w:r w:rsidR="000E1653">
        <w:rPr>
          <w:sz w:val="22"/>
          <w:szCs w:val="22"/>
        </w:rPr>
        <w:t>signa</w:t>
      </w:r>
      <w:r w:rsidR="003533E8">
        <w:rPr>
          <w:sz w:val="22"/>
          <w:szCs w:val="22"/>
        </w:rPr>
        <w:t>l</w:t>
      </w:r>
      <w:r w:rsidR="000E1653">
        <w:rPr>
          <w:sz w:val="22"/>
          <w:szCs w:val="22"/>
        </w:rPr>
        <w:t xml:space="preserve"> </w:t>
      </w:r>
      <w:r w:rsidR="00F54302">
        <w:rPr>
          <w:sz w:val="22"/>
          <w:szCs w:val="22"/>
        </w:rPr>
        <w:t xml:space="preserve">by </w:t>
      </w:r>
      <w:r w:rsidR="00717403">
        <w:rPr>
          <w:sz w:val="22"/>
          <w:szCs w:val="22"/>
        </w:rPr>
        <w:t xml:space="preserve">applying a </w:t>
      </w:r>
      <w:r w:rsidR="003F4071">
        <w:rPr>
          <w:sz w:val="22"/>
          <w:szCs w:val="22"/>
        </w:rPr>
        <w:t xml:space="preserve">TCP </w:t>
      </w:r>
      <w:r w:rsidR="00717403">
        <w:rPr>
          <w:sz w:val="22"/>
          <w:szCs w:val="22"/>
        </w:rPr>
        <w:t>montage</w:t>
      </w:r>
      <w:r w:rsidR="00F91BEA">
        <w:rPr>
          <w:sz w:val="22"/>
          <w:szCs w:val="22"/>
        </w:rPr>
        <w:t xml:space="preserve"> </w:t>
      </w:r>
      <w:r w:rsidR="00F91BEA">
        <w:rPr>
          <w:sz w:val="22"/>
          <w:szCs w:val="22"/>
        </w:rPr>
        <w:fldChar w:fldCharType="begin"/>
      </w:r>
      <w:r w:rsidR="00F91BEA">
        <w:rPr>
          <w:sz w:val="22"/>
          <w:szCs w:val="22"/>
        </w:rPr>
        <w:instrText xml:space="preserve"> REF _Ref45892339 \r </w:instrText>
      </w:r>
      <w:r w:rsidR="00F91BEA">
        <w:rPr>
          <w:sz w:val="22"/>
          <w:szCs w:val="22"/>
        </w:rPr>
        <w:fldChar w:fldCharType="separate"/>
      </w:r>
      <w:r w:rsidR="00332DBA">
        <w:rPr>
          <w:sz w:val="22"/>
          <w:szCs w:val="22"/>
        </w:rPr>
        <w:t>[8]</w:t>
      </w:r>
      <w:r w:rsidR="00F91BEA">
        <w:rPr>
          <w:sz w:val="22"/>
          <w:szCs w:val="22"/>
        </w:rPr>
        <w:fldChar w:fldCharType="end"/>
      </w:r>
      <w:r w:rsidR="00C00662">
        <w:rPr>
          <w:sz w:val="22"/>
          <w:szCs w:val="22"/>
        </w:rPr>
        <w:t xml:space="preserve">. </w:t>
      </w:r>
      <w:r w:rsidR="00F74B91">
        <w:rPr>
          <w:sz w:val="22"/>
          <w:szCs w:val="22"/>
        </w:rPr>
        <w:t xml:space="preserve">Depending on the type of the montage, the EEG signal </w:t>
      </w:r>
      <w:r w:rsidR="00343B2D">
        <w:rPr>
          <w:sz w:val="22"/>
          <w:szCs w:val="22"/>
        </w:rPr>
        <w:t xml:space="preserve">can have either 22 or 20 channels. </w:t>
      </w:r>
      <w:r w:rsidR="00115907">
        <w:rPr>
          <w:sz w:val="22"/>
          <w:szCs w:val="22"/>
        </w:rPr>
        <w:t xml:space="preserve">To enable </w:t>
      </w:r>
      <w:r w:rsidR="00065B06">
        <w:rPr>
          <w:sz w:val="22"/>
          <w:szCs w:val="22"/>
        </w:rPr>
        <w:t>the online</w:t>
      </w:r>
      <w:r w:rsidR="00115907">
        <w:rPr>
          <w:sz w:val="22"/>
          <w:szCs w:val="22"/>
        </w:rPr>
        <w:t xml:space="preserve"> operation, w</w:t>
      </w:r>
      <w:r w:rsidR="00C00662">
        <w:rPr>
          <w:sz w:val="22"/>
          <w:szCs w:val="22"/>
        </w:rPr>
        <w:t>e send</w:t>
      </w:r>
      <w:r w:rsidR="00F54302">
        <w:rPr>
          <w:sz w:val="22"/>
          <w:szCs w:val="22"/>
        </w:rPr>
        <w:t xml:space="preserve"> 0.1-second </w:t>
      </w:r>
      <w:r w:rsidR="000E1653">
        <w:rPr>
          <w:sz w:val="22"/>
          <w:szCs w:val="22"/>
        </w:rPr>
        <w:t xml:space="preserve">(25 samples) </w:t>
      </w:r>
      <w:r w:rsidR="00F54302">
        <w:rPr>
          <w:sz w:val="22"/>
          <w:szCs w:val="22"/>
        </w:rPr>
        <w:t>length</w:t>
      </w:r>
      <w:r w:rsidR="000E1653">
        <w:rPr>
          <w:sz w:val="22"/>
          <w:szCs w:val="22"/>
        </w:rPr>
        <w:t xml:space="preserve"> </w:t>
      </w:r>
      <w:r w:rsidR="00717403">
        <w:rPr>
          <w:sz w:val="22"/>
          <w:szCs w:val="22"/>
        </w:rPr>
        <w:t xml:space="preserve">frames from </w:t>
      </w:r>
      <w:r w:rsidR="00343B2D">
        <w:rPr>
          <w:sz w:val="22"/>
          <w:szCs w:val="22"/>
        </w:rPr>
        <w:t>each</w:t>
      </w:r>
      <w:r w:rsidR="00C00662">
        <w:rPr>
          <w:sz w:val="22"/>
          <w:szCs w:val="22"/>
        </w:rPr>
        <w:t xml:space="preserve"> </w:t>
      </w:r>
      <w:r w:rsidR="00717403">
        <w:rPr>
          <w:sz w:val="22"/>
          <w:szCs w:val="22"/>
        </w:rPr>
        <w:t>channel</w:t>
      </w:r>
      <w:r w:rsidR="00C00662">
        <w:rPr>
          <w:sz w:val="22"/>
          <w:szCs w:val="22"/>
        </w:rPr>
        <w:t xml:space="preserve"> </w:t>
      </w:r>
      <w:r w:rsidR="007B5EC6">
        <w:rPr>
          <w:sz w:val="22"/>
          <w:szCs w:val="22"/>
        </w:rPr>
        <w:t>of the streamed EEG signal</w:t>
      </w:r>
      <w:r w:rsidR="00B6546A">
        <w:rPr>
          <w:sz w:val="22"/>
          <w:szCs w:val="22"/>
        </w:rPr>
        <w:t xml:space="preserve"> </w:t>
      </w:r>
      <w:r w:rsidR="00C00662">
        <w:rPr>
          <w:sz w:val="22"/>
          <w:szCs w:val="22"/>
        </w:rPr>
        <w:t>to the</w:t>
      </w:r>
      <w:r w:rsidR="002C4993">
        <w:rPr>
          <w:sz w:val="22"/>
          <w:szCs w:val="22"/>
        </w:rPr>
        <w:t xml:space="preserve"> feature extractor and the visualizer. </w:t>
      </w:r>
      <w:r w:rsidR="00B6546A">
        <w:rPr>
          <w:sz w:val="22"/>
          <w:szCs w:val="22"/>
        </w:rPr>
        <w:t xml:space="preserve">Feature extraction </w:t>
      </w:r>
      <w:r w:rsidR="00655639">
        <w:rPr>
          <w:sz w:val="22"/>
          <w:szCs w:val="22"/>
        </w:rPr>
        <w:t>is performed sequentially on each channel.</w:t>
      </w:r>
      <w:r w:rsidR="00B6546A">
        <w:rPr>
          <w:sz w:val="22"/>
          <w:szCs w:val="22"/>
        </w:rPr>
        <w:t xml:space="preserve"> T</w:t>
      </w:r>
      <w:r w:rsidR="002C4993">
        <w:rPr>
          <w:sz w:val="22"/>
          <w:szCs w:val="22"/>
        </w:rPr>
        <w:t>he signal preprocessor writes</w:t>
      </w:r>
      <w:r w:rsidR="001A1018">
        <w:rPr>
          <w:sz w:val="22"/>
          <w:szCs w:val="22"/>
        </w:rPr>
        <w:t xml:space="preserve"> </w:t>
      </w:r>
      <w:r w:rsidR="00F1253B">
        <w:rPr>
          <w:sz w:val="22"/>
          <w:szCs w:val="22"/>
        </w:rPr>
        <w:t xml:space="preserve">the sample frames </w:t>
      </w:r>
      <w:r w:rsidR="002C4993">
        <w:rPr>
          <w:sz w:val="22"/>
          <w:szCs w:val="22"/>
        </w:rPr>
        <w:t>into two streams</w:t>
      </w:r>
      <w:r w:rsidR="001A1018">
        <w:rPr>
          <w:sz w:val="22"/>
          <w:szCs w:val="22"/>
        </w:rPr>
        <w:t xml:space="preserve"> to facilitate these modules</w:t>
      </w:r>
      <w:r w:rsidR="007219CC">
        <w:rPr>
          <w:sz w:val="22"/>
          <w:szCs w:val="22"/>
        </w:rPr>
        <w:t xml:space="preserve">. </w:t>
      </w:r>
      <w:r w:rsidR="001578AC">
        <w:rPr>
          <w:sz w:val="22"/>
          <w:szCs w:val="22"/>
        </w:rPr>
        <w:t>In the first stream,</w:t>
      </w:r>
      <w:r w:rsidR="007219CC">
        <w:rPr>
          <w:sz w:val="22"/>
          <w:szCs w:val="22"/>
        </w:rPr>
        <w:t xml:space="preserve"> </w:t>
      </w:r>
      <w:r w:rsidR="00E14F99">
        <w:rPr>
          <w:sz w:val="22"/>
          <w:szCs w:val="22"/>
        </w:rPr>
        <w:t xml:space="preserve">the </w:t>
      </w:r>
      <w:r w:rsidR="007219CC">
        <w:rPr>
          <w:sz w:val="22"/>
          <w:szCs w:val="22"/>
        </w:rPr>
        <w:t>feature extractor receives the signals using s</w:t>
      </w:r>
      <w:r w:rsidR="00655639">
        <w:rPr>
          <w:sz w:val="22"/>
          <w:szCs w:val="22"/>
        </w:rPr>
        <w:t>tdin</w:t>
      </w:r>
      <w:r w:rsidR="001578AC">
        <w:rPr>
          <w:sz w:val="22"/>
          <w:szCs w:val="22"/>
        </w:rPr>
        <w:t xml:space="preserve">. In parallel, as a second stream, </w:t>
      </w:r>
      <w:r w:rsidR="000E1653">
        <w:rPr>
          <w:sz w:val="22"/>
          <w:szCs w:val="22"/>
        </w:rPr>
        <w:t>t</w:t>
      </w:r>
      <w:r w:rsidR="007219CC">
        <w:rPr>
          <w:sz w:val="22"/>
          <w:szCs w:val="22"/>
        </w:rPr>
        <w:t>he visualizer share</w:t>
      </w:r>
      <w:r w:rsidR="000E1653">
        <w:rPr>
          <w:sz w:val="22"/>
          <w:szCs w:val="22"/>
        </w:rPr>
        <w:t>s</w:t>
      </w:r>
      <w:r w:rsidR="007219CC">
        <w:rPr>
          <w:sz w:val="22"/>
          <w:szCs w:val="22"/>
        </w:rPr>
        <w:t xml:space="preserve"> </w:t>
      </w:r>
      <w:r w:rsidR="002C4993">
        <w:rPr>
          <w:sz w:val="22"/>
          <w:szCs w:val="22"/>
        </w:rPr>
        <w:t>a user-defined file</w:t>
      </w:r>
      <w:r w:rsidR="000E1653">
        <w:rPr>
          <w:sz w:val="22"/>
          <w:szCs w:val="22"/>
        </w:rPr>
        <w:t xml:space="preserve"> with the signal preprocessor</w:t>
      </w:r>
      <w:r w:rsidR="001578AC">
        <w:rPr>
          <w:sz w:val="22"/>
          <w:szCs w:val="22"/>
        </w:rPr>
        <w:t>. This user-defined file holds raw signal information as a buffer for the visualizer</w:t>
      </w:r>
      <w:r w:rsidR="002C4993">
        <w:rPr>
          <w:sz w:val="22"/>
          <w:szCs w:val="22"/>
        </w:rPr>
        <w:t>.</w:t>
      </w:r>
      <w:r w:rsidR="00423BE8">
        <w:rPr>
          <w:sz w:val="22"/>
          <w:szCs w:val="22"/>
        </w:rPr>
        <w:t xml:space="preserve"> The signal preprocessor writes into the file while the visualizer reads from it.</w:t>
      </w:r>
      <w:r w:rsidR="002C4993">
        <w:rPr>
          <w:sz w:val="22"/>
          <w:szCs w:val="22"/>
        </w:rPr>
        <w:t xml:space="preserve"> </w:t>
      </w:r>
      <w:r w:rsidR="00423BE8">
        <w:rPr>
          <w:sz w:val="22"/>
          <w:szCs w:val="22"/>
        </w:rPr>
        <w:t>R</w:t>
      </w:r>
      <w:r w:rsidR="002C4993" w:rsidRPr="002C4993">
        <w:rPr>
          <w:sz w:val="22"/>
          <w:szCs w:val="22"/>
        </w:rPr>
        <w:t>eading and writing into the same file pose</w:t>
      </w:r>
      <w:r w:rsidR="005A18F2">
        <w:rPr>
          <w:sz w:val="22"/>
          <w:szCs w:val="22"/>
        </w:rPr>
        <w:t>s a challenge</w:t>
      </w:r>
      <w:r w:rsidR="002C4993" w:rsidRPr="002C4993">
        <w:rPr>
          <w:sz w:val="22"/>
          <w:szCs w:val="22"/>
        </w:rPr>
        <w:t>.</w:t>
      </w:r>
      <w:r w:rsidR="005A18F2">
        <w:rPr>
          <w:sz w:val="22"/>
          <w:szCs w:val="22"/>
        </w:rPr>
        <w:t xml:space="preserve"> The visualizer can start reading while the signal preprocessor is writing into it.</w:t>
      </w:r>
      <w:r w:rsidR="002C4993" w:rsidRPr="002C4993">
        <w:rPr>
          <w:sz w:val="22"/>
          <w:szCs w:val="22"/>
        </w:rPr>
        <w:t xml:space="preserve"> To resolve </w:t>
      </w:r>
      <w:r w:rsidR="00E34DF1">
        <w:rPr>
          <w:sz w:val="22"/>
          <w:szCs w:val="22"/>
        </w:rPr>
        <w:t>this</w:t>
      </w:r>
      <w:r w:rsidR="00E34DF1" w:rsidRPr="002C4993">
        <w:rPr>
          <w:sz w:val="22"/>
          <w:szCs w:val="22"/>
        </w:rPr>
        <w:t xml:space="preserve"> </w:t>
      </w:r>
      <w:r w:rsidR="002C4993" w:rsidRPr="002C4993">
        <w:rPr>
          <w:sz w:val="22"/>
          <w:szCs w:val="22"/>
        </w:rPr>
        <w:t xml:space="preserve">issue, we utilize a file locking mechanism in the signal </w:t>
      </w:r>
      <w:r w:rsidR="00423BE8">
        <w:rPr>
          <w:sz w:val="22"/>
          <w:szCs w:val="22"/>
        </w:rPr>
        <w:t>preprocessor</w:t>
      </w:r>
      <w:r w:rsidR="00423BE8" w:rsidRPr="002C4993">
        <w:rPr>
          <w:sz w:val="22"/>
          <w:szCs w:val="22"/>
        </w:rPr>
        <w:t xml:space="preserve"> </w:t>
      </w:r>
      <w:r w:rsidR="002C4993" w:rsidRPr="002C4993">
        <w:rPr>
          <w:sz w:val="22"/>
          <w:szCs w:val="22"/>
        </w:rPr>
        <w:t>and visualizer</w:t>
      </w:r>
      <w:r w:rsidR="00423BE8">
        <w:rPr>
          <w:sz w:val="22"/>
          <w:szCs w:val="22"/>
        </w:rPr>
        <w:t xml:space="preserve">. </w:t>
      </w:r>
      <w:r w:rsidR="00343B2D">
        <w:rPr>
          <w:sz w:val="22"/>
          <w:szCs w:val="22"/>
        </w:rPr>
        <w:t xml:space="preserve">Each of the processes temporarily locks the file, performs its operation, releases the lock, and tries to obtain the lock after a waiting period. </w:t>
      </w:r>
      <w:r w:rsidR="00423BE8">
        <w:rPr>
          <w:sz w:val="22"/>
          <w:szCs w:val="22"/>
        </w:rPr>
        <w:t>The file locking mechanism ensures that only</w:t>
      </w:r>
      <w:r w:rsidR="00364293">
        <w:rPr>
          <w:sz w:val="22"/>
          <w:szCs w:val="22"/>
        </w:rPr>
        <w:t xml:space="preserve"> one</w:t>
      </w:r>
      <w:r w:rsidR="00423BE8">
        <w:rPr>
          <w:sz w:val="22"/>
          <w:szCs w:val="22"/>
        </w:rPr>
        <w:t xml:space="preserve"> process can access </w:t>
      </w:r>
      <w:r w:rsidR="003A502E">
        <w:rPr>
          <w:sz w:val="22"/>
          <w:szCs w:val="22"/>
        </w:rPr>
        <w:t>the file</w:t>
      </w:r>
      <w:r w:rsidR="005C1F64">
        <w:rPr>
          <w:sz w:val="22"/>
          <w:szCs w:val="22"/>
        </w:rPr>
        <w:t xml:space="preserve"> by prohibiting other processes </w:t>
      </w:r>
      <w:r w:rsidR="001359BB">
        <w:rPr>
          <w:sz w:val="22"/>
          <w:szCs w:val="22"/>
        </w:rPr>
        <w:t>from reading or writing</w:t>
      </w:r>
      <w:r w:rsidR="005C1F64">
        <w:rPr>
          <w:sz w:val="22"/>
          <w:szCs w:val="22"/>
        </w:rPr>
        <w:t xml:space="preserve"> while one process is modifying the file</w:t>
      </w:r>
      <w:r w:rsidR="003A502E">
        <w:rPr>
          <w:sz w:val="22"/>
          <w:szCs w:val="22"/>
        </w:rPr>
        <w:t xml:space="preserve"> </w:t>
      </w:r>
      <w:r w:rsidR="00364293">
        <w:rPr>
          <w:sz w:val="22"/>
          <w:szCs w:val="22"/>
        </w:rPr>
        <w:fldChar w:fldCharType="begin"/>
      </w:r>
      <w:r w:rsidR="00364293">
        <w:rPr>
          <w:sz w:val="22"/>
          <w:szCs w:val="22"/>
        </w:rPr>
        <w:instrText xml:space="preserve"> REF _Ref46059546 \r </w:instrText>
      </w:r>
      <w:r w:rsidR="00364293">
        <w:rPr>
          <w:sz w:val="22"/>
          <w:szCs w:val="22"/>
        </w:rPr>
        <w:fldChar w:fldCharType="separate"/>
      </w:r>
      <w:r w:rsidR="00332DBA">
        <w:rPr>
          <w:sz w:val="22"/>
          <w:szCs w:val="22"/>
        </w:rPr>
        <w:t>[9]</w:t>
      </w:r>
      <w:r w:rsidR="00364293">
        <w:rPr>
          <w:sz w:val="22"/>
          <w:szCs w:val="22"/>
        </w:rPr>
        <w:fldChar w:fldCharType="end"/>
      </w:r>
      <w:r w:rsidR="00364293">
        <w:rPr>
          <w:sz w:val="22"/>
          <w:szCs w:val="22"/>
        </w:rPr>
        <w:t>.</w:t>
      </w:r>
      <w:r w:rsidR="00D64B8A">
        <w:rPr>
          <w:sz w:val="22"/>
          <w:szCs w:val="22"/>
        </w:rPr>
        <w:t xml:space="preserve"> </w:t>
      </w:r>
    </w:p>
    <w:p w14:paraId="26D1B4AE" w14:textId="1989DBE0" w:rsidR="00EB1677" w:rsidRDefault="002C4993" w:rsidP="002A64A4">
      <w:pPr>
        <w:pStyle w:val="NormalWeb"/>
        <w:widowControl w:val="0"/>
        <w:spacing w:before="240" w:beforeAutospacing="0" w:after="240" w:afterAutospacing="0"/>
        <w:jc w:val="both"/>
        <w:rPr>
          <w:sz w:val="22"/>
          <w:szCs w:val="22"/>
        </w:rPr>
      </w:pPr>
      <w:r>
        <w:rPr>
          <w:sz w:val="22"/>
          <w:szCs w:val="22"/>
        </w:rPr>
        <w:t xml:space="preserve">The feature extractor uses circular buffers to save 0.3 seconds </w:t>
      </w:r>
      <w:r w:rsidR="00D64B8A">
        <w:rPr>
          <w:sz w:val="22"/>
          <w:szCs w:val="22"/>
        </w:rPr>
        <w:t>or 75</w:t>
      </w:r>
      <w:r>
        <w:rPr>
          <w:sz w:val="22"/>
          <w:szCs w:val="22"/>
        </w:rPr>
        <w:t xml:space="preserve"> samples </w:t>
      </w:r>
      <w:r w:rsidR="001C6FF4">
        <w:rPr>
          <w:sz w:val="22"/>
          <w:szCs w:val="22"/>
        </w:rPr>
        <w:t xml:space="preserve">from </w:t>
      </w:r>
      <w:r>
        <w:rPr>
          <w:sz w:val="22"/>
          <w:szCs w:val="22"/>
        </w:rPr>
        <w:t>each channel for extracting 0.2-second</w:t>
      </w:r>
      <w:r w:rsidR="00D64B8A">
        <w:rPr>
          <w:sz w:val="22"/>
          <w:szCs w:val="22"/>
        </w:rPr>
        <w:t xml:space="preserve"> or 50-sample</w:t>
      </w:r>
      <w:r>
        <w:rPr>
          <w:sz w:val="22"/>
          <w:szCs w:val="22"/>
        </w:rPr>
        <w:t xml:space="preserve"> long center-aligned windows. </w:t>
      </w:r>
      <w:r w:rsidR="00A122E9">
        <w:rPr>
          <w:sz w:val="22"/>
          <w:szCs w:val="22"/>
        </w:rPr>
        <w:t>The module generates</w:t>
      </w:r>
      <w:r>
        <w:rPr>
          <w:sz w:val="22"/>
          <w:szCs w:val="22"/>
        </w:rPr>
        <w:t xml:space="preserve"> </w:t>
      </w:r>
      <w:r w:rsidR="00404446">
        <w:rPr>
          <w:sz w:val="22"/>
          <w:szCs w:val="22"/>
        </w:rPr>
        <w:t>8</w:t>
      </w:r>
      <w:r>
        <w:rPr>
          <w:sz w:val="22"/>
          <w:szCs w:val="22"/>
        </w:rPr>
        <w:t xml:space="preserve"> absolute </w:t>
      </w:r>
      <w:r w:rsidR="004B54F0">
        <w:rPr>
          <w:sz w:val="22"/>
          <w:szCs w:val="22"/>
        </w:rPr>
        <w:t xml:space="preserve">LFCC </w:t>
      </w:r>
      <w:r>
        <w:rPr>
          <w:sz w:val="22"/>
          <w:szCs w:val="22"/>
        </w:rPr>
        <w:t>features</w:t>
      </w:r>
      <w:r w:rsidR="004B54F0">
        <w:rPr>
          <w:sz w:val="22"/>
          <w:szCs w:val="22"/>
        </w:rPr>
        <w:t xml:space="preserve"> where the zeroth cepstral coefficient is replaced by a temporal domain energy term</w:t>
      </w:r>
      <w:r w:rsidR="00940D5D">
        <w:rPr>
          <w:sz w:val="22"/>
          <w:szCs w:val="22"/>
        </w:rPr>
        <w:t>.</w:t>
      </w:r>
      <w:r>
        <w:rPr>
          <w:sz w:val="22"/>
          <w:szCs w:val="22"/>
        </w:rPr>
        <w:t xml:space="preserve"> </w:t>
      </w:r>
      <w:r w:rsidR="00A122E9">
        <w:rPr>
          <w:sz w:val="22"/>
          <w:szCs w:val="22"/>
        </w:rPr>
        <w:t xml:space="preserve">For extracting the rest of the features, </w:t>
      </w:r>
      <w:r w:rsidR="00696CEE">
        <w:rPr>
          <w:sz w:val="22"/>
          <w:szCs w:val="22"/>
        </w:rPr>
        <w:t xml:space="preserve">three pipelines </w:t>
      </w:r>
      <w:r w:rsidR="00A122E9">
        <w:rPr>
          <w:sz w:val="22"/>
          <w:szCs w:val="22"/>
        </w:rPr>
        <w:t>are used</w:t>
      </w:r>
      <w:r w:rsidR="00696CEE">
        <w:rPr>
          <w:sz w:val="22"/>
          <w:szCs w:val="22"/>
        </w:rPr>
        <w:t xml:space="preserve">. The differential energy feature is </w:t>
      </w:r>
      <w:r w:rsidR="006205B1">
        <w:rPr>
          <w:sz w:val="22"/>
          <w:szCs w:val="22"/>
        </w:rPr>
        <w:t>calculated</w:t>
      </w:r>
      <w:r w:rsidR="007619DA">
        <w:rPr>
          <w:sz w:val="22"/>
          <w:szCs w:val="22"/>
        </w:rPr>
        <w:t xml:space="preserve"> in</w:t>
      </w:r>
      <w:r w:rsidR="006205B1">
        <w:rPr>
          <w:sz w:val="22"/>
          <w:szCs w:val="22"/>
        </w:rPr>
        <w:t xml:space="preserve"> </w:t>
      </w:r>
      <w:r w:rsidR="00696CEE">
        <w:rPr>
          <w:sz w:val="22"/>
          <w:szCs w:val="22"/>
        </w:rPr>
        <w:t>a 0.9-second</w:t>
      </w:r>
      <w:r w:rsidR="007619DA">
        <w:rPr>
          <w:sz w:val="22"/>
          <w:szCs w:val="22"/>
        </w:rPr>
        <w:t xml:space="preserve"> </w:t>
      </w:r>
      <w:r w:rsidR="00404446">
        <w:rPr>
          <w:sz w:val="22"/>
          <w:szCs w:val="22"/>
        </w:rPr>
        <w:t xml:space="preserve">absolute </w:t>
      </w:r>
      <w:r w:rsidR="007619DA">
        <w:rPr>
          <w:sz w:val="22"/>
          <w:szCs w:val="22"/>
        </w:rPr>
        <w:t>feature</w:t>
      </w:r>
      <w:r w:rsidR="00696CEE">
        <w:rPr>
          <w:sz w:val="22"/>
          <w:szCs w:val="22"/>
        </w:rPr>
        <w:t xml:space="preserve"> </w:t>
      </w:r>
      <w:r w:rsidR="00404446">
        <w:rPr>
          <w:sz w:val="22"/>
          <w:szCs w:val="22"/>
        </w:rPr>
        <w:t>window with a frame size of 0.1 seconds</w:t>
      </w:r>
      <w:r w:rsidR="00696CEE">
        <w:rPr>
          <w:sz w:val="22"/>
          <w:szCs w:val="22"/>
        </w:rPr>
        <w:t>. The difference between the maximum and minimum temporal energy terms is calculated in this range. Then, the</w:t>
      </w:r>
      <w:r w:rsidR="00F466A2">
        <w:rPr>
          <w:sz w:val="22"/>
          <w:szCs w:val="22"/>
        </w:rPr>
        <w:t xml:space="preserve"> first derivative or</w:t>
      </w:r>
      <w:r w:rsidR="00696CEE">
        <w:rPr>
          <w:sz w:val="22"/>
          <w:szCs w:val="22"/>
        </w:rPr>
        <w:t xml:space="preserve"> </w:t>
      </w:r>
      <w:r w:rsidR="00E14F99">
        <w:rPr>
          <w:sz w:val="22"/>
          <w:szCs w:val="22"/>
        </w:rPr>
        <w:t xml:space="preserve">the </w:t>
      </w:r>
      <w:r w:rsidR="00696CEE">
        <w:rPr>
          <w:sz w:val="22"/>
          <w:szCs w:val="22"/>
        </w:rPr>
        <w:t>delta features are calculated using another 0.9-second window. Finally, the</w:t>
      </w:r>
      <w:r w:rsidR="00F466A2">
        <w:rPr>
          <w:sz w:val="22"/>
          <w:szCs w:val="22"/>
        </w:rPr>
        <w:t xml:space="preserve"> second derivative or</w:t>
      </w:r>
      <w:r w:rsidR="00696CEE">
        <w:rPr>
          <w:sz w:val="22"/>
          <w:szCs w:val="22"/>
        </w:rPr>
        <w:t xml:space="preserve"> delta-delta features are calculated using a 0.3-second window</w:t>
      </w:r>
      <w:r w:rsidR="00D20042">
        <w:rPr>
          <w:sz w:val="22"/>
          <w:szCs w:val="22"/>
        </w:rPr>
        <w:t xml:space="preserve"> </w:t>
      </w:r>
      <w:r w:rsidR="00D20042">
        <w:rPr>
          <w:sz w:val="22"/>
          <w:szCs w:val="22"/>
        </w:rPr>
        <w:fldChar w:fldCharType="begin"/>
      </w:r>
      <w:r w:rsidR="00D20042">
        <w:rPr>
          <w:sz w:val="22"/>
          <w:szCs w:val="22"/>
        </w:rPr>
        <w:instrText xml:space="preserve"> REF _Ref45891219 \r </w:instrText>
      </w:r>
      <w:r w:rsidR="00D20042">
        <w:rPr>
          <w:sz w:val="22"/>
          <w:szCs w:val="22"/>
        </w:rPr>
        <w:fldChar w:fldCharType="separate"/>
      </w:r>
      <w:r w:rsidR="00332DBA">
        <w:rPr>
          <w:sz w:val="22"/>
          <w:szCs w:val="22"/>
        </w:rPr>
        <w:t>[6]</w:t>
      </w:r>
      <w:r w:rsidR="00D20042">
        <w:rPr>
          <w:sz w:val="22"/>
          <w:szCs w:val="22"/>
        </w:rPr>
        <w:fldChar w:fldCharType="end"/>
      </w:r>
      <w:r w:rsidR="00696CEE">
        <w:rPr>
          <w:sz w:val="22"/>
          <w:szCs w:val="22"/>
        </w:rPr>
        <w:t>.</w:t>
      </w:r>
      <w:r w:rsidR="00404446">
        <w:rPr>
          <w:sz w:val="22"/>
          <w:szCs w:val="22"/>
        </w:rPr>
        <w:t xml:space="preserve"> </w:t>
      </w:r>
      <w:r w:rsidR="001C215B">
        <w:rPr>
          <w:sz w:val="22"/>
          <w:szCs w:val="22"/>
        </w:rPr>
        <w:t>The differential energy for the delta-delta features is not included.</w:t>
      </w:r>
      <w:r w:rsidR="00696CEE">
        <w:rPr>
          <w:sz w:val="22"/>
          <w:szCs w:val="22"/>
        </w:rPr>
        <w:t xml:space="preserve"> </w:t>
      </w:r>
      <w:r w:rsidR="00B96CDE">
        <w:rPr>
          <w:sz w:val="22"/>
          <w:szCs w:val="22"/>
        </w:rPr>
        <w:t>In total, we extract 26 features from the</w:t>
      </w:r>
      <w:r w:rsidR="00404446">
        <w:rPr>
          <w:sz w:val="22"/>
          <w:szCs w:val="22"/>
        </w:rPr>
        <w:t xml:space="preserve"> raw sample windows which add 1</w:t>
      </w:r>
      <w:r w:rsidR="00696CEE">
        <w:rPr>
          <w:sz w:val="22"/>
          <w:szCs w:val="22"/>
        </w:rPr>
        <w:t>.1 seconds of delay</w:t>
      </w:r>
      <w:r w:rsidR="00AD0C31">
        <w:rPr>
          <w:sz w:val="22"/>
          <w:szCs w:val="22"/>
        </w:rPr>
        <w:t xml:space="preserve"> </w:t>
      </w:r>
      <w:r w:rsidR="00D20042">
        <w:rPr>
          <w:sz w:val="22"/>
          <w:szCs w:val="22"/>
        </w:rPr>
        <w:t xml:space="preserve">to the </w:t>
      </w:r>
      <w:r w:rsidR="00B6546A">
        <w:rPr>
          <w:sz w:val="22"/>
          <w:szCs w:val="22"/>
        </w:rPr>
        <w:t>system</w:t>
      </w:r>
      <w:r w:rsidR="00404446">
        <w:rPr>
          <w:sz w:val="22"/>
          <w:szCs w:val="22"/>
        </w:rPr>
        <w:t xml:space="preserve">. </w:t>
      </w:r>
      <w:r w:rsidR="00E42688">
        <w:rPr>
          <w:noProof/>
        </w:rPr>
        <mc:AlternateContent>
          <mc:Choice Requires="wps">
            <w:drawing>
              <wp:anchor distT="137160" distB="137160" distL="137160" distR="137160" simplePos="0" relativeHeight="251697152" behindDoc="0" locked="0" layoutInCell="1" allowOverlap="1" wp14:anchorId="3B9661A2" wp14:editId="1140226A">
                <wp:simplePos x="0" y="0"/>
                <wp:positionH relativeFrom="margin">
                  <wp:align>right</wp:align>
                </wp:positionH>
                <wp:positionV relativeFrom="margin">
                  <wp:align>bottom</wp:align>
                </wp:positionV>
                <wp:extent cx="3044952" cy="1399032"/>
                <wp:effectExtent l="0" t="0" r="3175" b="10795"/>
                <wp:wrapSquare wrapText="bothSides"/>
                <wp:docPr id="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4952" cy="139903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BB9F86" w14:textId="26499614" w:rsidR="00E42688" w:rsidRPr="00F56F53" w:rsidRDefault="00E42688" w:rsidP="00E42688">
                            <w:pPr>
                              <w:pStyle w:val="Caption"/>
                              <w:keepNext/>
                              <w:rPr>
                                <w:b/>
                                <w:bCs/>
                                <w:sz w:val="18"/>
                                <w:szCs w:val="18"/>
                              </w:rPr>
                            </w:pPr>
                            <w:bookmarkStart w:id="4" w:name="_Ref52658949"/>
                            <w:r w:rsidRPr="00F56F53">
                              <w:rPr>
                                <w:b/>
                                <w:bCs/>
                                <w:sz w:val="18"/>
                                <w:szCs w:val="18"/>
                              </w:rPr>
                              <w:t xml:space="preserve">Table </w:t>
                            </w:r>
                            <w:r w:rsidRPr="00F56F53">
                              <w:rPr>
                                <w:b/>
                                <w:bCs/>
                                <w:sz w:val="18"/>
                                <w:szCs w:val="18"/>
                              </w:rPr>
                              <w:fldChar w:fldCharType="begin"/>
                            </w:r>
                            <w:r w:rsidRPr="00F56F53">
                              <w:rPr>
                                <w:b/>
                                <w:bCs/>
                                <w:sz w:val="18"/>
                                <w:szCs w:val="18"/>
                              </w:rPr>
                              <w:instrText xml:space="preserve"> SEQ Table \* ARABIC </w:instrText>
                            </w:r>
                            <w:r w:rsidRPr="00F56F53">
                              <w:rPr>
                                <w:b/>
                                <w:bCs/>
                                <w:sz w:val="18"/>
                                <w:szCs w:val="18"/>
                              </w:rPr>
                              <w:fldChar w:fldCharType="separate"/>
                            </w:r>
                            <w:r w:rsidR="00332DBA">
                              <w:rPr>
                                <w:b/>
                                <w:bCs/>
                                <w:noProof/>
                                <w:sz w:val="18"/>
                                <w:szCs w:val="18"/>
                              </w:rPr>
                              <w:t>1</w:t>
                            </w:r>
                            <w:r w:rsidRPr="00F56F53">
                              <w:rPr>
                                <w:b/>
                                <w:bCs/>
                                <w:sz w:val="18"/>
                                <w:szCs w:val="18"/>
                              </w:rPr>
                              <w:fldChar w:fldCharType="end"/>
                            </w:r>
                            <w:bookmarkEnd w:id="4"/>
                            <w:r w:rsidRPr="00F56F53">
                              <w:rPr>
                                <w:b/>
                                <w:bCs/>
                                <w:sz w:val="18"/>
                                <w:szCs w:val="18"/>
                              </w:rPr>
                              <w:t>.</w:t>
                            </w:r>
                            <w:r>
                              <w:rPr>
                                <w:b/>
                                <w:bCs/>
                                <w:sz w:val="18"/>
                                <w:szCs w:val="18"/>
                              </w:rPr>
                              <w:t xml:space="preserve"> </w:t>
                            </w:r>
                            <w:r w:rsidRPr="00F56F53">
                              <w:rPr>
                                <w:color w:val="000000" w:themeColor="text1"/>
                                <w:sz w:val="18"/>
                                <w:szCs w:val="18"/>
                              </w:rPr>
                              <w:t>TUSZ v1.2.1 Database Statistics</w:t>
                            </w:r>
                          </w:p>
                          <w:tbl>
                            <w:tblPr>
                              <w:tblStyle w:val="PlainTable1"/>
                              <w:tblW w:w="0" w:type="auto"/>
                              <w:jc w:val="center"/>
                              <w:tblCellMar>
                                <w:left w:w="58" w:type="dxa"/>
                                <w:right w:w="58" w:type="dxa"/>
                              </w:tblCellMar>
                              <w:tblLook w:val="04A0" w:firstRow="1" w:lastRow="0" w:firstColumn="1" w:lastColumn="0" w:noHBand="0" w:noVBand="1"/>
                            </w:tblPr>
                            <w:tblGrid>
                              <w:gridCol w:w="1885"/>
                              <w:gridCol w:w="1350"/>
                              <w:gridCol w:w="1291"/>
                            </w:tblGrid>
                            <w:tr w:rsidR="00E42688" w14:paraId="4274F090" w14:textId="77777777" w:rsidTr="0049715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85" w:type="dxa"/>
                                  <w:shd w:val="clear" w:color="auto" w:fill="D9D9D9" w:themeFill="background1" w:themeFillShade="D9"/>
                                </w:tcPr>
                                <w:p w14:paraId="72E392DF" w14:textId="77777777" w:rsidR="00E42688" w:rsidRPr="003D36E7" w:rsidRDefault="00E42688" w:rsidP="00F56F53">
                                  <w:pPr>
                                    <w:jc w:val="center"/>
                                    <w:rPr>
                                      <w:sz w:val="18"/>
                                      <w:szCs w:val="18"/>
                                    </w:rPr>
                                  </w:pPr>
                                </w:p>
                              </w:tc>
                              <w:tc>
                                <w:tcPr>
                                  <w:tcW w:w="1350" w:type="dxa"/>
                                  <w:shd w:val="clear" w:color="auto" w:fill="D9D9D9" w:themeFill="background1" w:themeFillShade="D9"/>
                                </w:tcPr>
                                <w:p w14:paraId="1F8661E3" w14:textId="77777777" w:rsidR="00E42688" w:rsidRPr="003D36E7" w:rsidRDefault="00E42688" w:rsidP="00F56F53">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Pr>
                                      <w:sz w:val="18"/>
                                      <w:szCs w:val="18"/>
                                    </w:rPr>
                                    <w:t>Train Set</w:t>
                                  </w:r>
                                </w:p>
                              </w:tc>
                              <w:tc>
                                <w:tcPr>
                                  <w:tcW w:w="1291" w:type="dxa"/>
                                  <w:shd w:val="clear" w:color="auto" w:fill="D9D9D9" w:themeFill="background1" w:themeFillShade="D9"/>
                                </w:tcPr>
                                <w:p w14:paraId="01660907" w14:textId="77777777" w:rsidR="00E42688" w:rsidRPr="003D36E7" w:rsidRDefault="00E42688" w:rsidP="00F56F53">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Pr>
                                      <w:sz w:val="18"/>
                                      <w:szCs w:val="18"/>
                                    </w:rPr>
                                    <w:t>Dev Set</w:t>
                                  </w:r>
                                </w:p>
                              </w:tc>
                            </w:tr>
                            <w:tr w:rsidR="00E42688" w14:paraId="68920850" w14:textId="77777777" w:rsidTr="0049715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85" w:type="dxa"/>
                                  <w:shd w:val="clear" w:color="auto" w:fill="auto"/>
                                  <w:vAlign w:val="center"/>
                                </w:tcPr>
                                <w:p w14:paraId="1B3DA5CC" w14:textId="77777777" w:rsidR="00E42688" w:rsidRPr="00473A5C" w:rsidRDefault="00E42688" w:rsidP="00F56F53">
                                  <w:pPr>
                                    <w:jc w:val="right"/>
                                    <w:rPr>
                                      <w:sz w:val="18"/>
                                      <w:szCs w:val="18"/>
                                    </w:rPr>
                                  </w:pPr>
                                  <w:r>
                                    <w:rPr>
                                      <w:b w:val="0"/>
                                      <w:sz w:val="18"/>
                                      <w:szCs w:val="18"/>
                                    </w:rPr>
                                    <w:t>Total Files</w:t>
                                  </w:r>
                                </w:p>
                              </w:tc>
                              <w:tc>
                                <w:tcPr>
                                  <w:tcW w:w="1350" w:type="dxa"/>
                                  <w:shd w:val="clear" w:color="auto" w:fill="auto"/>
                                  <w:vAlign w:val="center"/>
                                </w:tcPr>
                                <w:p w14:paraId="270E4E1D" w14:textId="77777777" w:rsidR="00E42688" w:rsidRPr="00473A5C" w:rsidRDefault="00E42688" w:rsidP="00F56F5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1989</w:t>
                                  </w:r>
                                </w:p>
                              </w:tc>
                              <w:tc>
                                <w:tcPr>
                                  <w:tcW w:w="1291" w:type="dxa"/>
                                  <w:shd w:val="clear" w:color="auto" w:fill="auto"/>
                                  <w:vAlign w:val="center"/>
                                </w:tcPr>
                                <w:p w14:paraId="6AD7818E" w14:textId="77777777" w:rsidR="00E42688" w:rsidRPr="00473A5C" w:rsidRDefault="00E42688" w:rsidP="00F56F5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1015</w:t>
                                  </w:r>
                                </w:p>
                              </w:tc>
                            </w:tr>
                            <w:tr w:rsidR="00E42688" w14:paraId="673E3D98" w14:textId="77777777" w:rsidTr="00497150">
                              <w:trPr>
                                <w:trHeight w:val="368"/>
                                <w:jc w:val="center"/>
                              </w:trPr>
                              <w:tc>
                                <w:tcPr>
                                  <w:cnfStyle w:val="001000000000" w:firstRow="0" w:lastRow="0" w:firstColumn="1" w:lastColumn="0" w:oddVBand="0" w:evenVBand="0" w:oddHBand="0" w:evenHBand="0" w:firstRowFirstColumn="0" w:firstRowLastColumn="0" w:lastRowFirstColumn="0" w:lastRowLastColumn="0"/>
                                  <w:tcW w:w="1885" w:type="dxa"/>
                                  <w:shd w:val="clear" w:color="auto" w:fill="auto"/>
                                  <w:vAlign w:val="center"/>
                                </w:tcPr>
                                <w:p w14:paraId="4555DC46" w14:textId="77777777" w:rsidR="00E42688" w:rsidRPr="006B765B" w:rsidRDefault="00E42688" w:rsidP="00F56F53">
                                  <w:pPr>
                                    <w:jc w:val="right"/>
                                    <w:rPr>
                                      <w:b w:val="0"/>
                                      <w:sz w:val="18"/>
                                      <w:szCs w:val="18"/>
                                    </w:rPr>
                                  </w:pPr>
                                  <w:r>
                                    <w:rPr>
                                      <w:b w:val="0"/>
                                      <w:sz w:val="18"/>
                                      <w:szCs w:val="18"/>
                                    </w:rPr>
                                    <w:t>Files with Seizures</w:t>
                                  </w:r>
                                </w:p>
                              </w:tc>
                              <w:tc>
                                <w:tcPr>
                                  <w:tcW w:w="1350" w:type="dxa"/>
                                  <w:shd w:val="clear" w:color="auto" w:fill="auto"/>
                                  <w:vAlign w:val="center"/>
                                </w:tcPr>
                                <w:p w14:paraId="09F042E6" w14:textId="77777777" w:rsidR="00E42688" w:rsidRPr="00473A5C" w:rsidRDefault="00E42688" w:rsidP="00F56F5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384</w:t>
                                  </w:r>
                                </w:p>
                              </w:tc>
                              <w:tc>
                                <w:tcPr>
                                  <w:tcW w:w="1291" w:type="dxa"/>
                                  <w:shd w:val="clear" w:color="auto" w:fill="auto"/>
                                  <w:vAlign w:val="center"/>
                                </w:tcPr>
                                <w:p w14:paraId="61432062" w14:textId="77777777" w:rsidR="00E42688" w:rsidRPr="00473A5C" w:rsidRDefault="00E42688" w:rsidP="00F56F5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273</w:t>
                                  </w:r>
                                </w:p>
                              </w:tc>
                            </w:tr>
                            <w:tr w:rsidR="00E42688" w14:paraId="6262E936" w14:textId="77777777" w:rsidTr="0049715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85" w:type="dxa"/>
                                  <w:shd w:val="clear" w:color="auto" w:fill="auto"/>
                                  <w:vAlign w:val="center"/>
                                </w:tcPr>
                                <w:p w14:paraId="59CDE2EF" w14:textId="77777777" w:rsidR="00E42688" w:rsidRPr="006B765B" w:rsidRDefault="00E42688" w:rsidP="00F56F53">
                                  <w:pPr>
                                    <w:jc w:val="right"/>
                                    <w:rPr>
                                      <w:b w:val="0"/>
                                      <w:sz w:val="18"/>
                                      <w:szCs w:val="18"/>
                                    </w:rPr>
                                  </w:pPr>
                                  <w:r>
                                    <w:rPr>
                                      <w:b w:val="0"/>
                                      <w:sz w:val="18"/>
                                      <w:szCs w:val="18"/>
                                    </w:rPr>
                                    <w:t>Total Duration (secs)</w:t>
                                  </w:r>
                                </w:p>
                              </w:tc>
                              <w:tc>
                                <w:tcPr>
                                  <w:tcW w:w="1350" w:type="dxa"/>
                                  <w:shd w:val="clear" w:color="auto" w:fill="auto"/>
                                  <w:vAlign w:val="center"/>
                                </w:tcPr>
                                <w:p w14:paraId="4A87C82F" w14:textId="77777777" w:rsidR="00E42688" w:rsidRPr="00473A5C" w:rsidRDefault="00E42688" w:rsidP="00F56F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835698">
                                    <w:rPr>
                                      <w:sz w:val="18"/>
                                      <w:szCs w:val="18"/>
                                    </w:rPr>
                                    <w:t>1,188,313.00</w:t>
                                  </w:r>
                                </w:p>
                              </w:tc>
                              <w:tc>
                                <w:tcPr>
                                  <w:tcW w:w="1291" w:type="dxa"/>
                                  <w:shd w:val="clear" w:color="auto" w:fill="auto"/>
                                  <w:vAlign w:val="center"/>
                                </w:tcPr>
                                <w:p w14:paraId="5617995A" w14:textId="77777777" w:rsidR="00E42688" w:rsidRPr="00473A5C" w:rsidRDefault="00E42688" w:rsidP="00F56F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835698">
                                    <w:rPr>
                                      <w:sz w:val="18"/>
                                      <w:szCs w:val="18"/>
                                    </w:rPr>
                                    <w:t>617,102.00</w:t>
                                  </w:r>
                                </w:p>
                              </w:tc>
                            </w:tr>
                            <w:tr w:rsidR="00E42688" w14:paraId="0000A41C" w14:textId="77777777" w:rsidTr="00497150">
                              <w:trPr>
                                <w:trHeight w:val="20"/>
                                <w:jc w:val="center"/>
                              </w:trPr>
                              <w:tc>
                                <w:tcPr>
                                  <w:cnfStyle w:val="001000000000" w:firstRow="0" w:lastRow="0" w:firstColumn="1" w:lastColumn="0" w:oddVBand="0" w:evenVBand="0" w:oddHBand="0" w:evenHBand="0" w:firstRowFirstColumn="0" w:firstRowLastColumn="0" w:lastRowFirstColumn="0" w:lastRowLastColumn="0"/>
                                  <w:tcW w:w="1885" w:type="dxa"/>
                                  <w:shd w:val="clear" w:color="auto" w:fill="auto"/>
                                  <w:vAlign w:val="center"/>
                                </w:tcPr>
                                <w:p w14:paraId="07999C74" w14:textId="77777777" w:rsidR="00E42688" w:rsidRPr="00152D95" w:rsidRDefault="00E42688" w:rsidP="00F56F53">
                                  <w:pPr>
                                    <w:jc w:val="right"/>
                                    <w:rPr>
                                      <w:b w:val="0"/>
                                      <w:bCs w:val="0"/>
                                      <w:sz w:val="18"/>
                                      <w:szCs w:val="18"/>
                                    </w:rPr>
                                  </w:pPr>
                                  <w:r>
                                    <w:rPr>
                                      <w:b w:val="0"/>
                                      <w:bCs w:val="0"/>
                                      <w:sz w:val="18"/>
                                      <w:szCs w:val="18"/>
                                    </w:rPr>
                                    <w:t>Seizure Duration (secs)</w:t>
                                  </w:r>
                                </w:p>
                              </w:tc>
                              <w:tc>
                                <w:tcPr>
                                  <w:tcW w:w="1350" w:type="dxa"/>
                                  <w:shd w:val="clear" w:color="auto" w:fill="auto"/>
                                  <w:vAlign w:val="center"/>
                                </w:tcPr>
                                <w:p w14:paraId="2B13CDD5" w14:textId="77777777" w:rsidR="00E42688" w:rsidRDefault="00E42688" w:rsidP="00F56F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835698">
                                    <w:rPr>
                                      <w:sz w:val="18"/>
                                      <w:szCs w:val="18"/>
                                    </w:rPr>
                                    <w:t>78,838.0</w:t>
                                  </w:r>
                                  <w:r>
                                    <w:rPr>
                                      <w:sz w:val="18"/>
                                      <w:szCs w:val="18"/>
                                    </w:rPr>
                                    <w:t>9</w:t>
                                  </w:r>
                                </w:p>
                              </w:tc>
                              <w:tc>
                                <w:tcPr>
                                  <w:tcW w:w="1291" w:type="dxa"/>
                                  <w:shd w:val="clear" w:color="auto" w:fill="auto"/>
                                  <w:vAlign w:val="center"/>
                                </w:tcPr>
                                <w:p w14:paraId="31CC26FE" w14:textId="77777777" w:rsidR="00E42688" w:rsidRDefault="00E42688" w:rsidP="00F56F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835698">
                                    <w:rPr>
                                      <w:sz w:val="18"/>
                                      <w:szCs w:val="18"/>
                                    </w:rPr>
                                    <w:t>58,322.3</w:t>
                                  </w:r>
                                  <w:r>
                                    <w:rPr>
                                      <w:sz w:val="18"/>
                                      <w:szCs w:val="18"/>
                                    </w:rPr>
                                    <w:t>7</w:t>
                                  </w:r>
                                </w:p>
                              </w:tc>
                            </w:tr>
                            <w:tr w:rsidR="00E42688" w14:paraId="4D6E920E" w14:textId="77777777" w:rsidTr="0049715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85" w:type="dxa"/>
                                  <w:shd w:val="clear" w:color="auto" w:fill="auto"/>
                                  <w:vAlign w:val="center"/>
                                </w:tcPr>
                                <w:p w14:paraId="33A484BD" w14:textId="77777777" w:rsidR="00E42688" w:rsidRPr="00152D95" w:rsidRDefault="00E42688" w:rsidP="00F56F53">
                                  <w:pPr>
                                    <w:jc w:val="right"/>
                                    <w:rPr>
                                      <w:b w:val="0"/>
                                      <w:bCs w:val="0"/>
                                      <w:sz w:val="18"/>
                                      <w:szCs w:val="18"/>
                                    </w:rPr>
                                  </w:pPr>
                                  <w:r>
                                    <w:rPr>
                                      <w:b w:val="0"/>
                                      <w:bCs w:val="0"/>
                                      <w:sz w:val="18"/>
                                      <w:szCs w:val="18"/>
                                    </w:rPr>
                                    <w:t>Patients</w:t>
                                  </w:r>
                                </w:p>
                              </w:tc>
                              <w:tc>
                                <w:tcPr>
                                  <w:tcW w:w="1350" w:type="dxa"/>
                                  <w:shd w:val="clear" w:color="auto" w:fill="auto"/>
                                  <w:vAlign w:val="center"/>
                                </w:tcPr>
                                <w:p w14:paraId="498513D6" w14:textId="77777777" w:rsidR="00E42688" w:rsidRDefault="00E42688" w:rsidP="00F56F5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264</w:t>
                                  </w:r>
                                </w:p>
                              </w:tc>
                              <w:tc>
                                <w:tcPr>
                                  <w:tcW w:w="1291" w:type="dxa"/>
                                  <w:shd w:val="clear" w:color="auto" w:fill="auto"/>
                                  <w:vAlign w:val="center"/>
                                </w:tcPr>
                                <w:p w14:paraId="1156E3D1" w14:textId="77777777" w:rsidR="00E42688" w:rsidRDefault="00E42688" w:rsidP="00F56F5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50</w:t>
                                  </w:r>
                                </w:p>
                              </w:tc>
                            </w:tr>
                            <w:tr w:rsidR="00E42688" w14:paraId="2F88716E" w14:textId="77777777" w:rsidTr="00497150">
                              <w:trPr>
                                <w:trHeight w:val="20"/>
                                <w:jc w:val="center"/>
                              </w:trPr>
                              <w:tc>
                                <w:tcPr>
                                  <w:cnfStyle w:val="001000000000" w:firstRow="0" w:lastRow="0" w:firstColumn="1" w:lastColumn="0" w:oddVBand="0" w:evenVBand="0" w:oddHBand="0" w:evenHBand="0" w:firstRowFirstColumn="0" w:firstRowLastColumn="0" w:lastRowFirstColumn="0" w:lastRowLastColumn="0"/>
                                  <w:tcW w:w="1885" w:type="dxa"/>
                                  <w:shd w:val="clear" w:color="auto" w:fill="auto"/>
                                  <w:vAlign w:val="center"/>
                                </w:tcPr>
                                <w:p w14:paraId="25E607B7" w14:textId="77777777" w:rsidR="00E42688" w:rsidRPr="00152D95" w:rsidRDefault="00E42688" w:rsidP="00F56F53">
                                  <w:pPr>
                                    <w:jc w:val="right"/>
                                    <w:rPr>
                                      <w:b w:val="0"/>
                                      <w:bCs w:val="0"/>
                                      <w:sz w:val="18"/>
                                      <w:szCs w:val="18"/>
                                    </w:rPr>
                                  </w:pPr>
                                  <w:r>
                                    <w:rPr>
                                      <w:b w:val="0"/>
                                      <w:bCs w:val="0"/>
                                      <w:sz w:val="18"/>
                                      <w:szCs w:val="18"/>
                                    </w:rPr>
                                    <w:t>Patients with seizures</w:t>
                                  </w:r>
                                </w:p>
                              </w:tc>
                              <w:tc>
                                <w:tcPr>
                                  <w:tcW w:w="1350" w:type="dxa"/>
                                  <w:shd w:val="clear" w:color="auto" w:fill="auto"/>
                                  <w:vAlign w:val="center"/>
                                </w:tcPr>
                                <w:p w14:paraId="04C2CF27" w14:textId="77777777" w:rsidR="00E42688" w:rsidRDefault="00E42688" w:rsidP="00F56F5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118</w:t>
                                  </w:r>
                                </w:p>
                              </w:tc>
                              <w:tc>
                                <w:tcPr>
                                  <w:tcW w:w="1291" w:type="dxa"/>
                                  <w:shd w:val="clear" w:color="auto" w:fill="auto"/>
                                  <w:vAlign w:val="center"/>
                                </w:tcPr>
                                <w:p w14:paraId="4091AC36" w14:textId="77777777" w:rsidR="00E42688" w:rsidRDefault="00E42688" w:rsidP="00F56F5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38</w:t>
                                  </w:r>
                                </w:p>
                              </w:tc>
                            </w:tr>
                          </w:tbl>
                          <w:p w14:paraId="20744C53" w14:textId="77777777" w:rsidR="00E42688" w:rsidRPr="005B58A3" w:rsidRDefault="00E42688" w:rsidP="00E42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661A2" id="_x0000_s1028" type="#_x0000_t202" style="position:absolute;left:0;text-align:left;margin-left:188.55pt;margin-top:0;width:239.75pt;height:110.15pt;z-index:251697152;visibility:visible;mso-wrap-style:square;mso-width-percent:0;mso-height-percent:0;mso-wrap-distance-left:10.8pt;mso-wrap-distance-top:10.8pt;mso-wrap-distance-right:10.8pt;mso-wrap-distance-bottom:10.8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" filled="f" stroked="f">
                <v:textbox inset="0,0,0,0">
                  <w:txbxContent>
                    <w:p w14:paraId="02BB9F86" w14:textId="26499614" w:rsidR="00E42688" w:rsidRPr="00F56F53" w:rsidRDefault="00E42688" w:rsidP="00E42688">
                      <w:pPr>
                        <w:pStyle w:val="Caption"/>
                        <w:keepNext/>
                        <w:rPr>
                          <w:b/>
                          <w:bCs/>
                          <w:sz w:val="18"/>
                          <w:szCs w:val="18"/>
                        </w:rPr>
                      </w:pPr>
                      <w:bookmarkStart w:id="5" w:name="_Ref52658949"/>
                      <w:r w:rsidRPr="00F56F53">
                        <w:rPr>
                          <w:b/>
                          <w:bCs/>
                          <w:sz w:val="18"/>
                          <w:szCs w:val="18"/>
                        </w:rPr>
                        <w:t xml:space="preserve">Table </w:t>
                      </w:r>
                      <w:r w:rsidRPr="00F56F53">
                        <w:rPr>
                          <w:b/>
                          <w:bCs/>
                          <w:sz w:val="18"/>
                          <w:szCs w:val="18"/>
                        </w:rPr>
                        <w:fldChar w:fldCharType="begin"/>
                      </w:r>
                      <w:r w:rsidRPr="00F56F53">
                        <w:rPr>
                          <w:b/>
                          <w:bCs/>
                          <w:sz w:val="18"/>
                          <w:szCs w:val="18"/>
                        </w:rPr>
                        <w:instrText xml:space="preserve"> SEQ Table \* ARABIC </w:instrText>
                      </w:r>
                      <w:r w:rsidRPr="00F56F53">
                        <w:rPr>
                          <w:b/>
                          <w:bCs/>
                          <w:sz w:val="18"/>
                          <w:szCs w:val="18"/>
                        </w:rPr>
                        <w:fldChar w:fldCharType="separate"/>
                      </w:r>
                      <w:r w:rsidR="00332DBA">
                        <w:rPr>
                          <w:b/>
                          <w:bCs/>
                          <w:noProof/>
                          <w:sz w:val="18"/>
                          <w:szCs w:val="18"/>
                        </w:rPr>
                        <w:t>1</w:t>
                      </w:r>
                      <w:r w:rsidRPr="00F56F53">
                        <w:rPr>
                          <w:b/>
                          <w:bCs/>
                          <w:sz w:val="18"/>
                          <w:szCs w:val="18"/>
                        </w:rPr>
                        <w:fldChar w:fldCharType="end"/>
                      </w:r>
                      <w:bookmarkEnd w:id="5"/>
                      <w:r w:rsidRPr="00F56F53">
                        <w:rPr>
                          <w:b/>
                          <w:bCs/>
                          <w:sz w:val="18"/>
                          <w:szCs w:val="18"/>
                        </w:rPr>
                        <w:t>.</w:t>
                      </w:r>
                      <w:r>
                        <w:rPr>
                          <w:b/>
                          <w:bCs/>
                          <w:sz w:val="18"/>
                          <w:szCs w:val="18"/>
                        </w:rPr>
                        <w:t xml:space="preserve"> </w:t>
                      </w:r>
                      <w:r w:rsidRPr="00F56F53">
                        <w:rPr>
                          <w:color w:val="000000" w:themeColor="text1"/>
                          <w:sz w:val="18"/>
                          <w:szCs w:val="18"/>
                        </w:rPr>
                        <w:t>TUSZ v1.2.1 Database Statistics</w:t>
                      </w:r>
                    </w:p>
                    <w:tbl>
                      <w:tblPr>
                        <w:tblStyle w:val="PlainTable1"/>
                        <w:tblW w:w="0" w:type="auto"/>
                        <w:jc w:val="center"/>
                        <w:tblCellMar>
                          <w:left w:w="58" w:type="dxa"/>
                          <w:right w:w="58" w:type="dxa"/>
                        </w:tblCellMar>
                        <w:tblLook w:val="04A0" w:firstRow="1" w:lastRow="0" w:firstColumn="1" w:lastColumn="0" w:noHBand="0" w:noVBand="1"/>
                      </w:tblPr>
                      <w:tblGrid>
                        <w:gridCol w:w="1885"/>
                        <w:gridCol w:w="1350"/>
                        <w:gridCol w:w="1291"/>
                      </w:tblGrid>
                      <w:tr w:rsidR="00E42688" w14:paraId="4274F090" w14:textId="77777777" w:rsidTr="0049715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85" w:type="dxa"/>
                            <w:shd w:val="clear" w:color="auto" w:fill="D9D9D9" w:themeFill="background1" w:themeFillShade="D9"/>
                          </w:tcPr>
                          <w:p w14:paraId="72E392DF" w14:textId="77777777" w:rsidR="00E42688" w:rsidRPr="003D36E7" w:rsidRDefault="00E42688" w:rsidP="00F56F53">
                            <w:pPr>
                              <w:jc w:val="center"/>
                              <w:rPr>
                                <w:sz w:val="18"/>
                                <w:szCs w:val="18"/>
                              </w:rPr>
                            </w:pPr>
                          </w:p>
                        </w:tc>
                        <w:tc>
                          <w:tcPr>
                            <w:tcW w:w="1350" w:type="dxa"/>
                            <w:shd w:val="clear" w:color="auto" w:fill="D9D9D9" w:themeFill="background1" w:themeFillShade="D9"/>
                          </w:tcPr>
                          <w:p w14:paraId="1F8661E3" w14:textId="77777777" w:rsidR="00E42688" w:rsidRPr="003D36E7" w:rsidRDefault="00E42688" w:rsidP="00F56F53">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Pr>
                                <w:sz w:val="18"/>
                                <w:szCs w:val="18"/>
                              </w:rPr>
                              <w:t>Train Set</w:t>
                            </w:r>
                          </w:p>
                        </w:tc>
                        <w:tc>
                          <w:tcPr>
                            <w:tcW w:w="1291" w:type="dxa"/>
                            <w:shd w:val="clear" w:color="auto" w:fill="D9D9D9" w:themeFill="background1" w:themeFillShade="D9"/>
                          </w:tcPr>
                          <w:p w14:paraId="01660907" w14:textId="77777777" w:rsidR="00E42688" w:rsidRPr="003D36E7" w:rsidRDefault="00E42688" w:rsidP="00F56F53">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Pr>
                                <w:sz w:val="18"/>
                                <w:szCs w:val="18"/>
                              </w:rPr>
                              <w:t>Dev Set</w:t>
                            </w:r>
                          </w:p>
                        </w:tc>
                      </w:tr>
                      <w:tr w:rsidR="00E42688" w14:paraId="68920850" w14:textId="77777777" w:rsidTr="0049715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85" w:type="dxa"/>
                            <w:shd w:val="clear" w:color="auto" w:fill="auto"/>
                            <w:vAlign w:val="center"/>
                          </w:tcPr>
                          <w:p w14:paraId="1B3DA5CC" w14:textId="77777777" w:rsidR="00E42688" w:rsidRPr="00473A5C" w:rsidRDefault="00E42688" w:rsidP="00F56F53">
                            <w:pPr>
                              <w:jc w:val="right"/>
                              <w:rPr>
                                <w:sz w:val="18"/>
                                <w:szCs w:val="18"/>
                              </w:rPr>
                            </w:pPr>
                            <w:r>
                              <w:rPr>
                                <w:b w:val="0"/>
                                <w:sz w:val="18"/>
                                <w:szCs w:val="18"/>
                              </w:rPr>
                              <w:t>Total Files</w:t>
                            </w:r>
                          </w:p>
                        </w:tc>
                        <w:tc>
                          <w:tcPr>
                            <w:tcW w:w="1350" w:type="dxa"/>
                            <w:shd w:val="clear" w:color="auto" w:fill="auto"/>
                            <w:vAlign w:val="center"/>
                          </w:tcPr>
                          <w:p w14:paraId="270E4E1D" w14:textId="77777777" w:rsidR="00E42688" w:rsidRPr="00473A5C" w:rsidRDefault="00E42688" w:rsidP="00F56F5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1989</w:t>
                            </w:r>
                          </w:p>
                        </w:tc>
                        <w:tc>
                          <w:tcPr>
                            <w:tcW w:w="1291" w:type="dxa"/>
                            <w:shd w:val="clear" w:color="auto" w:fill="auto"/>
                            <w:vAlign w:val="center"/>
                          </w:tcPr>
                          <w:p w14:paraId="6AD7818E" w14:textId="77777777" w:rsidR="00E42688" w:rsidRPr="00473A5C" w:rsidRDefault="00E42688" w:rsidP="00F56F5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1015</w:t>
                            </w:r>
                          </w:p>
                        </w:tc>
                      </w:tr>
                      <w:tr w:rsidR="00E42688" w14:paraId="673E3D98" w14:textId="77777777" w:rsidTr="00497150">
                        <w:trPr>
                          <w:trHeight w:val="368"/>
                          <w:jc w:val="center"/>
                        </w:trPr>
                        <w:tc>
                          <w:tcPr>
                            <w:cnfStyle w:val="001000000000" w:firstRow="0" w:lastRow="0" w:firstColumn="1" w:lastColumn="0" w:oddVBand="0" w:evenVBand="0" w:oddHBand="0" w:evenHBand="0" w:firstRowFirstColumn="0" w:firstRowLastColumn="0" w:lastRowFirstColumn="0" w:lastRowLastColumn="0"/>
                            <w:tcW w:w="1885" w:type="dxa"/>
                            <w:shd w:val="clear" w:color="auto" w:fill="auto"/>
                            <w:vAlign w:val="center"/>
                          </w:tcPr>
                          <w:p w14:paraId="4555DC46" w14:textId="77777777" w:rsidR="00E42688" w:rsidRPr="006B765B" w:rsidRDefault="00E42688" w:rsidP="00F56F53">
                            <w:pPr>
                              <w:jc w:val="right"/>
                              <w:rPr>
                                <w:b w:val="0"/>
                                <w:sz w:val="18"/>
                                <w:szCs w:val="18"/>
                              </w:rPr>
                            </w:pPr>
                            <w:r>
                              <w:rPr>
                                <w:b w:val="0"/>
                                <w:sz w:val="18"/>
                                <w:szCs w:val="18"/>
                              </w:rPr>
                              <w:t>Files with Seizures</w:t>
                            </w:r>
                          </w:p>
                        </w:tc>
                        <w:tc>
                          <w:tcPr>
                            <w:tcW w:w="1350" w:type="dxa"/>
                            <w:shd w:val="clear" w:color="auto" w:fill="auto"/>
                            <w:vAlign w:val="center"/>
                          </w:tcPr>
                          <w:p w14:paraId="09F042E6" w14:textId="77777777" w:rsidR="00E42688" w:rsidRPr="00473A5C" w:rsidRDefault="00E42688" w:rsidP="00F56F5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384</w:t>
                            </w:r>
                          </w:p>
                        </w:tc>
                        <w:tc>
                          <w:tcPr>
                            <w:tcW w:w="1291" w:type="dxa"/>
                            <w:shd w:val="clear" w:color="auto" w:fill="auto"/>
                            <w:vAlign w:val="center"/>
                          </w:tcPr>
                          <w:p w14:paraId="61432062" w14:textId="77777777" w:rsidR="00E42688" w:rsidRPr="00473A5C" w:rsidRDefault="00E42688" w:rsidP="00F56F5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273</w:t>
                            </w:r>
                          </w:p>
                        </w:tc>
                      </w:tr>
                      <w:tr w:rsidR="00E42688" w14:paraId="6262E936" w14:textId="77777777" w:rsidTr="0049715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85" w:type="dxa"/>
                            <w:shd w:val="clear" w:color="auto" w:fill="auto"/>
                            <w:vAlign w:val="center"/>
                          </w:tcPr>
                          <w:p w14:paraId="59CDE2EF" w14:textId="77777777" w:rsidR="00E42688" w:rsidRPr="006B765B" w:rsidRDefault="00E42688" w:rsidP="00F56F53">
                            <w:pPr>
                              <w:jc w:val="right"/>
                              <w:rPr>
                                <w:b w:val="0"/>
                                <w:sz w:val="18"/>
                                <w:szCs w:val="18"/>
                              </w:rPr>
                            </w:pPr>
                            <w:r>
                              <w:rPr>
                                <w:b w:val="0"/>
                                <w:sz w:val="18"/>
                                <w:szCs w:val="18"/>
                              </w:rPr>
                              <w:t>Total Duration (secs)</w:t>
                            </w:r>
                          </w:p>
                        </w:tc>
                        <w:tc>
                          <w:tcPr>
                            <w:tcW w:w="1350" w:type="dxa"/>
                            <w:shd w:val="clear" w:color="auto" w:fill="auto"/>
                            <w:vAlign w:val="center"/>
                          </w:tcPr>
                          <w:p w14:paraId="4A87C82F" w14:textId="77777777" w:rsidR="00E42688" w:rsidRPr="00473A5C" w:rsidRDefault="00E42688" w:rsidP="00F56F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835698">
                              <w:rPr>
                                <w:sz w:val="18"/>
                                <w:szCs w:val="18"/>
                              </w:rPr>
                              <w:t>1,188,313.00</w:t>
                            </w:r>
                          </w:p>
                        </w:tc>
                        <w:tc>
                          <w:tcPr>
                            <w:tcW w:w="1291" w:type="dxa"/>
                            <w:shd w:val="clear" w:color="auto" w:fill="auto"/>
                            <w:vAlign w:val="center"/>
                          </w:tcPr>
                          <w:p w14:paraId="5617995A" w14:textId="77777777" w:rsidR="00E42688" w:rsidRPr="00473A5C" w:rsidRDefault="00E42688" w:rsidP="00F56F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835698">
                              <w:rPr>
                                <w:sz w:val="18"/>
                                <w:szCs w:val="18"/>
                              </w:rPr>
                              <w:t>617,102.00</w:t>
                            </w:r>
                          </w:p>
                        </w:tc>
                      </w:tr>
                      <w:tr w:rsidR="00E42688" w14:paraId="0000A41C" w14:textId="77777777" w:rsidTr="00497150">
                        <w:trPr>
                          <w:trHeight w:val="20"/>
                          <w:jc w:val="center"/>
                        </w:trPr>
                        <w:tc>
                          <w:tcPr>
                            <w:cnfStyle w:val="001000000000" w:firstRow="0" w:lastRow="0" w:firstColumn="1" w:lastColumn="0" w:oddVBand="0" w:evenVBand="0" w:oddHBand="0" w:evenHBand="0" w:firstRowFirstColumn="0" w:firstRowLastColumn="0" w:lastRowFirstColumn="0" w:lastRowLastColumn="0"/>
                            <w:tcW w:w="1885" w:type="dxa"/>
                            <w:shd w:val="clear" w:color="auto" w:fill="auto"/>
                            <w:vAlign w:val="center"/>
                          </w:tcPr>
                          <w:p w14:paraId="07999C74" w14:textId="77777777" w:rsidR="00E42688" w:rsidRPr="00152D95" w:rsidRDefault="00E42688" w:rsidP="00F56F53">
                            <w:pPr>
                              <w:jc w:val="right"/>
                              <w:rPr>
                                <w:b w:val="0"/>
                                <w:bCs w:val="0"/>
                                <w:sz w:val="18"/>
                                <w:szCs w:val="18"/>
                              </w:rPr>
                            </w:pPr>
                            <w:r>
                              <w:rPr>
                                <w:b w:val="0"/>
                                <w:bCs w:val="0"/>
                                <w:sz w:val="18"/>
                                <w:szCs w:val="18"/>
                              </w:rPr>
                              <w:t>Seizure Duration (secs)</w:t>
                            </w:r>
                          </w:p>
                        </w:tc>
                        <w:tc>
                          <w:tcPr>
                            <w:tcW w:w="1350" w:type="dxa"/>
                            <w:shd w:val="clear" w:color="auto" w:fill="auto"/>
                            <w:vAlign w:val="center"/>
                          </w:tcPr>
                          <w:p w14:paraId="2B13CDD5" w14:textId="77777777" w:rsidR="00E42688" w:rsidRDefault="00E42688" w:rsidP="00F56F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835698">
                              <w:rPr>
                                <w:sz w:val="18"/>
                                <w:szCs w:val="18"/>
                              </w:rPr>
                              <w:t>78,838.0</w:t>
                            </w:r>
                            <w:r>
                              <w:rPr>
                                <w:sz w:val="18"/>
                                <w:szCs w:val="18"/>
                              </w:rPr>
                              <w:t>9</w:t>
                            </w:r>
                          </w:p>
                        </w:tc>
                        <w:tc>
                          <w:tcPr>
                            <w:tcW w:w="1291" w:type="dxa"/>
                            <w:shd w:val="clear" w:color="auto" w:fill="auto"/>
                            <w:vAlign w:val="center"/>
                          </w:tcPr>
                          <w:p w14:paraId="31CC26FE" w14:textId="77777777" w:rsidR="00E42688" w:rsidRDefault="00E42688" w:rsidP="00F56F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835698">
                              <w:rPr>
                                <w:sz w:val="18"/>
                                <w:szCs w:val="18"/>
                              </w:rPr>
                              <w:t>58,322.3</w:t>
                            </w:r>
                            <w:r>
                              <w:rPr>
                                <w:sz w:val="18"/>
                                <w:szCs w:val="18"/>
                              </w:rPr>
                              <w:t>7</w:t>
                            </w:r>
                          </w:p>
                        </w:tc>
                      </w:tr>
                      <w:tr w:rsidR="00E42688" w14:paraId="4D6E920E" w14:textId="77777777" w:rsidTr="0049715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85" w:type="dxa"/>
                            <w:shd w:val="clear" w:color="auto" w:fill="auto"/>
                            <w:vAlign w:val="center"/>
                          </w:tcPr>
                          <w:p w14:paraId="33A484BD" w14:textId="77777777" w:rsidR="00E42688" w:rsidRPr="00152D95" w:rsidRDefault="00E42688" w:rsidP="00F56F53">
                            <w:pPr>
                              <w:jc w:val="right"/>
                              <w:rPr>
                                <w:b w:val="0"/>
                                <w:bCs w:val="0"/>
                                <w:sz w:val="18"/>
                                <w:szCs w:val="18"/>
                              </w:rPr>
                            </w:pPr>
                            <w:r>
                              <w:rPr>
                                <w:b w:val="0"/>
                                <w:bCs w:val="0"/>
                                <w:sz w:val="18"/>
                                <w:szCs w:val="18"/>
                              </w:rPr>
                              <w:t>Patients</w:t>
                            </w:r>
                          </w:p>
                        </w:tc>
                        <w:tc>
                          <w:tcPr>
                            <w:tcW w:w="1350" w:type="dxa"/>
                            <w:shd w:val="clear" w:color="auto" w:fill="auto"/>
                            <w:vAlign w:val="center"/>
                          </w:tcPr>
                          <w:p w14:paraId="498513D6" w14:textId="77777777" w:rsidR="00E42688" w:rsidRDefault="00E42688" w:rsidP="00F56F5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264</w:t>
                            </w:r>
                          </w:p>
                        </w:tc>
                        <w:tc>
                          <w:tcPr>
                            <w:tcW w:w="1291" w:type="dxa"/>
                            <w:shd w:val="clear" w:color="auto" w:fill="auto"/>
                            <w:vAlign w:val="center"/>
                          </w:tcPr>
                          <w:p w14:paraId="1156E3D1" w14:textId="77777777" w:rsidR="00E42688" w:rsidRDefault="00E42688" w:rsidP="00F56F5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50</w:t>
                            </w:r>
                          </w:p>
                        </w:tc>
                      </w:tr>
                      <w:tr w:rsidR="00E42688" w14:paraId="2F88716E" w14:textId="77777777" w:rsidTr="00497150">
                        <w:trPr>
                          <w:trHeight w:val="20"/>
                          <w:jc w:val="center"/>
                        </w:trPr>
                        <w:tc>
                          <w:tcPr>
                            <w:cnfStyle w:val="001000000000" w:firstRow="0" w:lastRow="0" w:firstColumn="1" w:lastColumn="0" w:oddVBand="0" w:evenVBand="0" w:oddHBand="0" w:evenHBand="0" w:firstRowFirstColumn="0" w:firstRowLastColumn="0" w:lastRowFirstColumn="0" w:lastRowLastColumn="0"/>
                            <w:tcW w:w="1885" w:type="dxa"/>
                            <w:shd w:val="clear" w:color="auto" w:fill="auto"/>
                            <w:vAlign w:val="center"/>
                          </w:tcPr>
                          <w:p w14:paraId="25E607B7" w14:textId="77777777" w:rsidR="00E42688" w:rsidRPr="00152D95" w:rsidRDefault="00E42688" w:rsidP="00F56F53">
                            <w:pPr>
                              <w:jc w:val="right"/>
                              <w:rPr>
                                <w:b w:val="0"/>
                                <w:bCs w:val="0"/>
                                <w:sz w:val="18"/>
                                <w:szCs w:val="18"/>
                              </w:rPr>
                            </w:pPr>
                            <w:r>
                              <w:rPr>
                                <w:b w:val="0"/>
                                <w:bCs w:val="0"/>
                                <w:sz w:val="18"/>
                                <w:szCs w:val="18"/>
                              </w:rPr>
                              <w:t>Patients with seizures</w:t>
                            </w:r>
                          </w:p>
                        </w:tc>
                        <w:tc>
                          <w:tcPr>
                            <w:tcW w:w="1350" w:type="dxa"/>
                            <w:shd w:val="clear" w:color="auto" w:fill="auto"/>
                            <w:vAlign w:val="center"/>
                          </w:tcPr>
                          <w:p w14:paraId="04C2CF27" w14:textId="77777777" w:rsidR="00E42688" w:rsidRDefault="00E42688" w:rsidP="00F56F5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118</w:t>
                            </w:r>
                          </w:p>
                        </w:tc>
                        <w:tc>
                          <w:tcPr>
                            <w:tcW w:w="1291" w:type="dxa"/>
                            <w:shd w:val="clear" w:color="auto" w:fill="auto"/>
                            <w:vAlign w:val="center"/>
                          </w:tcPr>
                          <w:p w14:paraId="4091AC36" w14:textId="77777777" w:rsidR="00E42688" w:rsidRDefault="00E42688" w:rsidP="00F56F5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38</w:t>
                            </w:r>
                          </w:p>
                        </w:tc>
                      </w:tr>
                    </w:tbl>
                    <w:p w14:paraId="20744C53" w14:textId="77777777" w:rsidR="00E42688" w:rsidRPr="005B58A3" w:rsidRDefault="00E42688" w:rsidP="00E42688"/>
                  </w:txbxContent>
                </v:textbox>
                <w10:wrap type="square" anchorx="margin" anchory="margin"/>
              </v:shape>
            </w:pict>
          </mc:Fallback>
        </mc:AlternateContent>
      </w:r>
    </w:p>
    <w:p w14:paraId="2D637695" w14:textId="316117BA" w:rsidR="00EB1677" w:rsidRPr="007B1243" w:rsidRDefault="00C77566" w:rsidP="002A64A4">
      <w:pPr>
        <w:pStyle w:val="NormalWeb"/>
        <w:widowControl w:val="0"/>
        <w:spacing w:before="240" w:beforeAutospacing="0" w:after="240" w:afterAutospacing="0"/>
        <w:jc w:val="both"/>
        <w:rPr>
          <w:sz w:val="22"/>
          <w:szCs w:val="22"/>
        </w:rPr>
      </w:pPr>
      <w:r w:rsidRPr="00C77566">
        <w:rPr>
          <w:sz w:val="22"/>
          <w:szCs w:val="22"/>
        </w:rPr>
        <w:t xml:space="preserve">We used the Temple University Hospital Seizure Database (TUSZ) v1.2.1 for developing the online system </w:t>
      </w:r>
      <w:r w:rsidRPr="00C77566">
        <w:rPr>
          <w:sz w:val="22"/>
          <w:szCs w:val="22"/>
        </w:rPr>
        <w:fldChar w:fldCharType="begin"/>
      </w:r>
      <w:r w:rsidRPr="00C77566">
        <w:rPr>
          <w:sz w:val="22"/>
          <w:szCs w:val="22"/>
        </w:rPr>
        <w:instrText xml:space="preserve"> REF _Ref46060031 \r  \* MERGEFORMAT </w:instrText>
      </w:r>
      <w:r w:rsidRPr="00C77566">
        <w:rPr>
          <w:sz w:val="22"/>
          <w:szCs w:val="22"/>
        </w:rPr>
        <w:fldChar w:fldCharType="separate"/>
      </w:r>
      <w:r w:rsidR="00332DBA">
        <w:rPr>
          <w:sz w:val="22"/>
          <w:szCs w:val="22"/>
        </w:rPr>
        <w:t>[10]</w:t>
      </w:r>
      <w:r w:rsidRPr="00C77566">
        <w:rPr>
          <w:sz w:val="22"/>
          <w:szCs w:val="22"/>
        </w:rPr>
        <w:fldChar w:fldCharType="end"/>
      </w:r>
      <w:r w:rsidR="00F56F53">
        <w:rPr>
          <w:sz w:val="22"/>
          <w:szCs w:val="22"/>
        </w:rPr>
        <w:t xml:space="preserve">. The statistics for this dataset are shown in </w:t>
      </w:r>
      <w:r w:rsidR="00F56F53">
        <w:rPr>
          <w:sz w:val="22"/>
          <w:szCs w:val="22"/>
        </w:rPr>
        <w:fldChar w:fldCharType="begin"/>
      </w:r>
      <w:r w:rsidR="00F56F53">
        <w:rPr>
          <w:sz w:val="22"/>
          <w:szCs w:val="22"/>
        </w:rPr>
        <w:instrText xml:space="preserve"> REF _Ref52658949  \* MERGEFORMAT </w:instrText>
      </w:r>
      <w:r w:rsidR="00F56F53">
        <w:rPr>
          <w:sz w:val="22"/>
          <w:szCs w:val="22"/>
        </w:rPr>
        <w:fldChar w:fldCharType="separate"/>
      </w:r>
      <w:r w:rsidR="00332DBA" w:rsidRPr="00332DBA">
        <w:rPr>
          <w:sz w:val="22"/>
          <w:szCs w:val="22"/>
        </w:rPr>
        <w:t>Table 1</w:t>
      </w:r>
      <w:r w:rsidR="00F56F53">
        <w:rPr>
          <w:sz w:val="22"/>
          <w:szCs w:val="22"/>
        </w:rPr>
        <w:fldChar w:fldCharType="end"/>
      </w:r>
      <w:r w:rsidR="00F56F53">
        <w:rPr>
          <w:sz w:val="22"/>
          <w:szCs w:val="22"/>
        </w:rPr>
        <w:t xml:space="preserve">. </w:t>
      </w:r>
      <w:r>
        <w:rPr>
          <w:sz w:val="22"/>
          <w:szCs w:val="22"/>
        </w:rPr>
        <w:t>A</w:t>
      </w:r>
      <w:r w:rsidR="00A66785" w:rsidRPr="007B1243">
        <w:rPr>
          <w:sz w:val="22"/>
          <w:szCs w:val="22"/>
        </w:rPr>
        <w:t xml:space="preserve"> channel-based LSTM model</w:t>
      </w:r>
      <w:r>
        <w:rPr>
          <w:sz w:val="22"/>
          <w:szCs w:val="22"/>
        </w:rPr>
        <w:t xml:space="preserve"> was trained</w:t>
      </w:r>
      <w:r w:rsidR="00A66785" w:rsidRPr="007B1243">
        <w:rPr>
          <w:sz w:val="22"/>
          <w:szCs w:val="22"/>
        </w:rPr>
        <w:t xml:space="preserve"> using </w:t>
      </w:r>
      <w:r w:rsidR="00065B06">
        <w:rPr>
          <w:sz w:val="22"/>
          <w:szCs w:val="22"/>
        </w:rPr>
        <w:t xml:space="preserve">the </w:t>
      </w:r>
      <w:r w:rsidR="00A66785" w:rsidRPr="007B1243">
        <w:rPr>
          <w:sz w:val="22"/>
          <w:szCs w:val="22"/>
        </w:rPr>
        <w:t>features</w:t>
      </w:r>
      <w:r w:rsidR="00D64B8A">
        <w:rPr>
          <w:sz w:val="22"/>
          <w:szCs w:val="22"/>
        </w:rPr>
        <w:t xml:space="preserve"> derived </w:t>
      </w:r>
      <w:r>
        <w:rPr>
          <w:sz w:val="22"/>
          <w:szCs w:val="22"/>
        </w:rPr>
        <w:t>from the train set using</w:t>
      </w:r>
      <w:r w:rsidR="00D64B8A">
        <w:rPr>
          <w:sz w:val="22"/>
          <w:szCs w:val="22"/>
        </w:rPr>
        <w:t xml:space="preserve"> the online feature extractor module</w:t>
      </w:r>
      <w:r w:rsidR="00F56F53">
        <w:rPr>
          <w:sz w:val="22"/>
          <w:szCs w:val="22"/>
        </w:rPr>
        <w:t xml:space="preserve">. </w:t>
      </w:r>
      <w:r>
        <w:rPr>
          <w:sz w:val="22"/>
          <w:szCs w:val="22"/>
        </w:rPr>
        <w:t>A</w:t>
      </w:r>
      <w:r w:rsidR="00A66785">
        <w:rPr>
          <w:sz w:val="22"/>
          <w:szCs w:val="22"/>
        </w:rPr>
        <w:t xml:space="preserve"> window-based normalization technique</w:t>
      </w:r>
      <w:r>
        <w:rPr>
          <w:sz w:val="22"/>
          <w:szCs w:val="22"/>
        </w:rPr>
        <w:t xml:space="preserve"> was applied </w:t>
      </w:r>
      <w:r w:rsidR="00E14F99">
        <w:rPr>
          <w:sz w:val="22"/>
          <w:szCs w:val="22"/>
        </w:rPr>
        <w:t>to</w:t>
      </w:r>
      <w:r>
        <w:rPr>
          <w:sz w:val="22"/>
          <w:szCs w:val="22"/>
        </w:rPr>
        <w:t xml:space="preserve"> those features</w:t>
      </w:r>
      <w:r w:rsidR="00A66785">
        <w:rPr>
          <w:sz w:val="22"/>
          <w:szCs w:val="22"/>
        </w:rPr>
        <w:t xml:space="preserve">. </w:t>
      </w:r>
      <w:r w:rsidR="007B1243" w:rsidRPr="007B1243">
        <w:rPr>
          <w:sz w:val="22"/>
          <w:szCs w:val="22"/>
        </w:rPr>
        <w:t xml:space="preserve">In the offline model, we </w:t>
      </w:r>
      <w:r w:rsidR="001C215B">
        <w:rPr>
          <w:sz w:val="22"/>
          <w:szCs w:val="22"/>
        </w:rPr>
        <w:t>scale</w:t>
      </w:r>
      <w:r w:rsidR="007B1243" w:rsidRPr="007B1243">
        <w:rPr>
          <w:sz w:val="22"/>
          <w:szCs w:val="22"/>
        </w:rPr>
        <w:t xml:space="preserve"> features</w:t>
      </w:r>
      <w:r w:rsidR="001C215B">
        <w:rPr>
          <w:sz w:val="22"/>
          <w:szCs w:val="22"/>
        </w:rPr>
        <w:t xml:space="preserve"> by normalizing using the maximum absolute value of a channel </w:t>
      </w:r>
      <w:r w:rsidR="007B1243" w:rsidRPr="00A515B0">
        <w:rPr>
          <w:sz w:val="22"/>
          <w:szCs w:val="22"/>
        </w:rPr>
        <w:fldChar w:fldCharType="begin"/>
      </w:r>
      <w:r w:rsidR="007B1243" w:rsidRPr="007B1243">
        <w:rPr>
          <w:sz w:val="22"/>
          <w:szCs w:val="22"/>
        </w:rPr>
        <w:instrText xml:space="preserve"> REF _Ref46091242 \r </w:instrText>
      </w:r>
      <w:r w:rsidR="007B1243">
        <w:rPr>
          <w:sz w:val="22"/>
          <w:szCs w:val="22"/>
        </w:rPr>
        <w:instrText xml:space="preserve"> \* MERGEFORMAT </w:instrText>
      </w:r>
      <w:r w:rsidR="007B1243" w:rsidRPr="00A515B0">
        <w:rPr>
          <w:sz w:val="22"/>
          <w:szCs w:val="22"/>
        </w:rPr>
        <w:fldChar w:fldCharType="separate"/>
      </w:r>
      <w:r w:rsidR="00332DBA">
        <w:rPr>
          <w:sz w:val="22"/>
          <w:szCs w:val="22"/>
        </w:rPr>
        <w:t>[11]</w:t>
      </w:r>
      <w:r w:rsidR="007B1243" w:rsidRPr="00A515B0">
        <w:rPr>
          <w:sz w:val="22"/>
          <w:szCs w:val="22"/>
        </w:rPr>
        <w:fldChar w:fldCharType="end"/>
      </w:r>
      <w:r w:rsidR="007B1243" w:rsidRPr="007B1243">
        <w:rPr>
          <w:sz w:val="22"/>
          <w:szCs w:val="22"/>
        </w:rPr>
        <w:t xml:space="preserve"> before</w:t>
      </w:r>
      <w:r w:rsidR="001A311D">
        <w:rPr>
          <w:sz w:val="22"/>
          <w:szCs w:val="22"/>
        </w:rPr>
        <w:t xml:space="preserve"> applying a</w:t>
      </w:r>
      <w:r w:rsidR="001C215B">
        <w:rPr>
          <w:sz w:val="22"/>
          <w:szCs w:val="22"/>
        </w:rPr>
        <w:t xml:space="preserve"> sliding window approach</w:t>
      </w:r>
      <w:r w:rsidR="007B1243" w:rsidRPr="007B1243">
        <w:rPr>
          <w:sz w:val="22"/>
          <w:szCs w:val="22"/>
        </w:rPr>
        <w:t xml:space="preserve">. Since </w:t>
      </w:r>
      <w:r w:rsidR="00065B06">
        <w:rPr>
          <w:sz w:val="22"/>
          <w:szCs w:val="22"/>
        </w:rPr>
        <w:t>the online</w:t>
      </w:r>
      <w:r w:rsidR="00B6546A">
        <w:rPr>
          <w:sz w:val="22"/>
          <w:szCs w:val="22"/>
        </w:rPr>
        <w:t xml:space="preserve"> system </w:t>
      </w:r>
      <w:r w:rsidR="007B1243" w:rsidRPr="007B1243">
        <w:rPr>
          <w:sz w:val="22"/>
          <w:szCs w:val="22"/>
        </w:rPr>
        <w:t xml:space="preserve">has access to a limited amount of data, we normalize </w:t>
      </w:r>
      <w:r w:rsidR="001C215B">
        <w:rPr>
          <w:sz w:val="22"/>
          <w:szCs w:val="22"/>
        </w:rPr>
        <w:t xml:space="preserve">based on </w:t>
      </w:r>
      <w:r w:rsidR="00E14F99">
        <w:rPr>
          <w:sz w:val="22"/>
          <w:szCs w:val="22"/>
        </w:rPr>
        <w:t xml:space="preserve">the </w:t>
      </w:r>
      <w:r w:rsidR="001C215B">
        <w:rPr>
          <w:sz w:val="22"/>
          <w:szCs w:val="22"/>
        </w:rPr>
        <w:t>observed</w:t>
      </w:r>
      <w:r w:rsidR="007B1243" w:rsidRPr="007B1243">
        <w:rPr>
          <w:sz w:val="22"/>
          <w:szCs w:val="22"/>
        </w:rPr>
        <w:t xml:space="preserve"> window. </w:t>
      </w:r>
      <w:r w:rsidR="00EB1677" w:rsidRPr="007B1243">
        <w:rPr>
          <w:sz w:val="22"/>
          <w:szCs w:val="22"/>
        </w:rPr>
        <w:t>The model uses</w:t>
      </w:r>
      <w:r w:rsidR="001C215B">
        <w:rPr>
          <w:sz w:val="22"/>
          <w:szCs w:val="22"/>
        </w:rPr>
        <w:t xml:space="preserve"> the feature vectors with</w:t>
      </w:r>
      <w:r w:rsidR="00EB1677" w:rsidRPr="007B1243">
        <w:rPr>
          <w:sz w:val="22"/>
          <w:szCs w:val="22"/>
        </w:rPr>
        <w:t xml:space="preserve"> </w:t>
      </w:r>
      <w:r w:rsidR="002D7CCA">
        <w:rPr>
          <w:sz w:val="22"/>
          <w:szCs w:val="22"/>
        </w:rPr>
        <w:t xml:space="preserve">a frame size of </w:t>
      </w:r>
      <w:r w:rsidR="00B6546A">
        <w:rPr>
          <w:sz w:val="22"/>
          <w:szCs w:val="22"/>
        </w:rPr>
        <w:t>1 </w:t>
      </w:r>
      <w:r w:rsidR="002D7CCA">
        <w:rPr>
          <w:sz w:val="22"/>
          <w:szCs w:val="22"/>
        </w:rPr>
        <w:t xml:space="preserve">second </w:t>
      </w:r>
      <w:r w:rsidR="002D7CCA">
        <w:rPr>
          <w:sz w:val="22"/>
          <w:szCs w:val="22"/>
        </w:rPr>
        <w:lastRenderedPageBreak/>
        <w:t xml:space="preserve">and a window size of </w:t>
      </w:r>
      <w:r w:rsidR="00B6546A">
        <w:rPr>
          <w:sz w:val="22"/>
          <w:szCs w:val="22"/>
        </w:rPr>
        <w:t>7 </w:t>
      </w:r>
      <w:r w:rsidR="002D7CCA">
        <w:rPr>
          <w:sz w:val="22"/>
          <w:szCs w:val="22"/>
        </w:rPr>
        <w:t>seconds</w:t>
      </w:r>
      <w:r w:rsidR="00EB1677" w:rsidRPr="007B1243">
        <w:rPr>
          <w:sz w:val="22"/>
          <w:szCs w:val="22"/>
        </w:rPr>
        <w:t>.</w:t>
      </w:r>
      <w:r>
        <w:rPr>
          <w:sz w:val="22"/>
          <w:szCs w:val="22"/>
        </w:rPr>
        <w:t xml:space="preserve"> We evaluated the model using the offline P1 postprocessor to determine the efficacy of the</w:t>
      </w:r>
      <w:r w:rsidR="00D03836">
        <w:rPr>
          <w:sz w:val="22"/>
          <w:szCs w:val="22"/>
        </w:rPr>
        <w:t xml:space="preserve"> delayed</w:t>
      </w:r>
      <w:r>
        <w:rPr>
          <w:sz w:val="22"/>
          <w:szCs w:val="22"/>
        </w:rPr>
        <w:t xml:space="preserve"> features and the </w:t>
      </w:r>
      <w:r w:rsidR="00D03836">
        <w:rPr>
          <w:sz w:val="22"/>
          <w:szCs w:val="22"/>
        </w:rPr>
        <w:t xml:space="preserve">window-based </w:t>
      </w:r>
      <w:r>
        <w:rPr>
          <w:sz w:val="22"/>
          <w:szCs w:val="22"/>
        </w:rPr>
        <w:t xml:space="preserve">normalization technique. </w:t>
      </w:r>
      <w:r w:rsidR="00D03836">
        <w:rPr>
          <w:sz w:val="22"/>
          <w:szCs w:val="22"/>
        </w:rPr>
        <w:t>As shown by the results of experiments 1 and 4 in</w:t>
      </w:r>
      <w:r w:rsidR="00EF13F6">
        <w:rPr>
          <w:sz w:val="22"/>
          <w:szCs w:val="22"/>
        </w:rPr>
        <w:t xml:space="preserve"> </w:t>
      </w:r>
      <w:r w:rsidR="00EF13F6">
        <w:rPr>
          <w:sz w:val="22"/>
          <w:szCs w:val="22"/>
        </w:rPr>
        <w:fldChar w:fldCharType="begin"/>
      </w:r>
      <w:r w:rsidR="00EF13F6">
        <w:rPr>
          <w:sz w:val="22"/>
          <w:szCs w:val="22"/>
        </w:rPr>
        <w:instrText xml:space="preserve"> REF _Ref53149713 \h  \* MERGEFORMAT </w:instrText>
      </w:r>
      <w:r w:rsidR="00EF13F6">
        <w:rPr>
          <w:sz w:val="22"/>
          <w:szCs w:val="22"/>
        </w:rPr>
      </w:r>
      <w:r w:rsidR="00EF13F6">
        <w:rPr>
          <w:sz w:val="22"/>
          <w:szCs w:val="22"/>
        </w:rPr>
        <w:fldChar w:fldCharType="separate"/>
      </w:r>
      <w:r w:rsidR="00332DBA" w:rsidRPr="00332DBA">
        <w:rPr>
          <w:sz w:val="22"/>
          <w:szCs w:val="22"/>
        </w:rPr>
        <w:t>Table 2</w:t>
      </w:r>
      <w:r w:rsidR="00EF13F6">
        <w:rPr>
          <w:sz w:val="22"/>
          <w:szCs w:val="22"/>
        </w:rPr>
        <w:fldChar w:fldCharType="end"/>
      </w:r>
      <w:r w:rsidR="00D03836">
        <w:rPr>
          <w:sz w:val="22"/>
          <w:szCs w:val="22"/>
        </w:rPr>
        <w:t xml:space="preserve">, these changes give us </w:t>
      </w:r>
      <w:r w:rsidR="00E14F99">
        <w:rPr>
          <w:sz w:val="22"/>
          <w:szCs w:val="22"/>
        </w:rPr>
        <w:t xml:space="preserve">a </w:t>
      </w:r>
      <w:r w:rsidR="00D03836">
        <w:rPr>
          <w:sz w:val="22"/>
          <w:szCs w:val="22"/>
        </w:rPr>
        <w:t xml:space="preserve">comparable performance to the offline model. </w:t>
      </w:r>
      <w:r w:rsidR="00F56F53">
        <w:rPr>
          <w:sz w:val="22"/>
          <w:szCs w:val="22"/>
        </w:rPr>
        <w:t>T</w:t>
      </w:r>
      <w:r w:rsidR="00885B11" w:rsidRPr="007B1243">
        <w:rPr>
          <w:sz w:val="22"/>
          <w:szCs w:val="22"/>
        </w:rPr>
        <w:t>he</w:t>
      </w:r>
      <w:r>
        <w:rPr>
          <w:sz w:val="22"/>
          <w:szCs w:val="22"/>
        </w:rPr>
        <w:t xml:space="preserve"> online</w:t>
      </w:r>
      <w:r w:rsidR="00885B11" w:rsidRPr="007B1243">
        <w:rPr>
          <w:sz w:val="22"/>
          <w:szCs w:val="22"/>
        </w:rPr>
        <w:t xml:space="preserve"> event decoder</w:t>
      </w:r>
      <w:r>
        <w:rPr>
          <w:sz w:val="22"/>
          <w:szCs w:val="22"/>
        </w:rPr>
        <w:t xml:space="preserve"> module</w:t>
      </w:r>
      <w:r w:rsidR="00F56F53">
        <w:rPr>
          <w:sz w:val="22"/>
          <w:szCs w:val="22"/>
        </w:rPr>
        <w:t xml:space="preserve"> utilizes this trained model for</w:t>
      </w:r>
      <w:r w:rsidR="00217B49">
        <w:rPr>
          <w:sz w:val="22"/>
          <w:szCs w:val="22"/>
        </w:rPr>
        <w:t xml:space="preserve"> </w:t>
      </w:r>
      <w:r w:rsidR="00B6546A">
        <w:rPr>
          <w:sz w:val="22"/>
          <w:szCs w:val="22"/>
        </w:rPr>
        <w:t>comput</w:t>
      </w:r>
      <w:r w:rsidR="00F56F53">
        <w:rPr>
          <w:sz w:val="22"/>
          <w:szCs w:val="22"/>
        </w:rPr>
        <w:t>ing</w:t>
      </w:r>
      <w:r w:rsidR="00E21DEF">
        <w:rPr>
          <w:sz w:val="22"/>
          <w:szCs w:val="22"/>
        </w:rPr>
        <w:t xml:space="preserve"> probabilities for the seizure and background classes</w:t>
      </w:r>
      <w:r w:rsidR="008234B6" w:rsidRPr="007B1243">
        <w:rPr>
          <w:sz w:val="22"/>
          <w:szCs w:val="22"/>
        </w:rPr>
        <w:t>.</w:t>
      </w:r>
      <w:r w:rsidR="00B63B41">
        <w:rPr>
          <w:sz w:val="22"/>
          <w:szCs w:val="22"/>
        </w:rPr>
        <w:t xml:space="preserve"> </w:t>
      </w:r>
      <w:r w:rsidR="00B63B41" w:rsidRPr="00B63B41">
        <w:rPr>
          <w:sz w:val="22"/>
          <w:szCs w:val="22"/>
        </w:rPr>
        <w:t xml:space="preserve">These posteriors are </w:t>
      </w:r>
      <w:r w:rsidR="00B63B41">
        <w:rPr>
          <w:sz w:val="22"/>
          <w:szCs w:val="22"/>
        </w:rPr>
        <w:t>then</w:t>
      </w:r>
      <w:r w:rsidR="00B63B41" w:rsidRPr="00B63B41">
        <w:rPr>
          <w:sz w:val="22"/>
          <w:szCs w:val="22"/>
        </w:rPr>
        <w:t xml:space="preserve"> postprocessed to remove spurious detections. </w:t>
      </w:r>
      <w:r w:rsidR="00D20042">
        <w:rPr>
          <w:sz w:val="22"/>
          <w:szCs w:val="22"/>
        </w:rPr>
        <w:t xml:space="preserve"> </w:t>
      </w:r>
    </w:p>
    <w:p w14:paraId="32A5C90B" w14:textId="2891A70C" w:rsidR="008234B6" w:rsidRDefault="008234B6" w:rsidP="002A64A4">
      <w:pPr>
        <w:pStyle w:val="NormalWeb"/>
        <w:widowControl w:val="0"/>
        <w:spacing w:before="240" w:beforeAutospacing="0" w:after="240" w:afterAutospacing="0"/>
        <w:jc w:val="both"/>
        <w:rPr>
          <w:sz w:val="22"/>
          <w:szCs w:val="22"/>
        </w:rPr>
      </w:pPr>
      <w:r>
        <w:rPr>
          <w:sz w:val="22"/>
          <w:szCs w:val="22"/>
        </w:rPr>
        <w:t xml:space="preserve">The </w:t>
      </w:r>
      <w:r w:rsidR="00C77566">
        <w:rPr>
          <w:sz w:val="22"/>
          <w:szCs w:val="22"/>
        </w:rPr>
        <w:t xml:space="preserve">online </w:t>
      </w:r>
      <w:r>
        <w:rPr>
          <w:sz w:val="22"/>
          <w:szCs w:val="22"/>
        </w:rPr>
        <w:t xml:space="preserve">postprocessor receives </w:t>
      </w:r>
      <w:r w:rsidR="00B674C9">
        <w:rPr>
          <w:sz w:val="22"/>
          <w:szCs w:val="22"/>
        </w:rPr>
        <w:t xml:space="preserve">and saves </w:t>
      </w:r>
      <w:r w:rsidR="00B36C6A">
        <w:rPr>
          <w:sz w:val="22"/>
          <w:szCs w:val="22"/>
        </w:rPr>
        <w:t>8 </w:t>
      </w:r>
      <w:r w:rsidR="00B674C9">
        <w:rPr>
          <w:sz w:val="22"/>
          <w:szCs w:val="22"/>
        </w:rPr>
        <w:t xml:space="preserve">seconds of </w:t>
      </w:r>
      <w:r w:rsidR="00B63B41">
        <w:rPr>
          <w:sz w:val="22"/>
          <w:szCs w:val="22"/>
        </w:rPr>
        <w:t>class posteriors in a buffer for further processing.</w:t>
      </w:r>
      <w:r w:rsidR="00B674C9">
        <w:rPr>
          <w:sz w:val="22"/>
          <w:szCs w:val="22"/>
        </w:rPr>
        <w:t xml:space="preserve"> It applies multiple heuristic filters </w:t>
      </w:r>
      <w:r w:rsidR="00106222">
        <w:rPr>
          <w:sz w:val="22"/>
          <w:szCs w:val="22"/>
        </w:rPr>
        <w:t>(e.g.</w:t>
      </w:r>
      <w:r w:rsidR="00A50D78">
        <w:rPr>
          <w:sz w:val="22"/>
          <w:szCs w:val="22"/>
        </w:rPr>
        <w:t>,</w:t>
      </w:r>
      <w:r w:rsidR="00106222">
        <w:rPr>
          <w:sz w:val="22"/>
          <w:szCs w:val="22"/>
        </w:rPr>
        <w:t xml:space="preserve"> probability threshold) </w:t>
      </w:r>
      <w:r w:rsidR="000D2EF6">
        <w:rPr>
          <w:sz w:val="22"/>
          <w:szCs w:val="22"/>
        </w:rPr>
        <w:t xml:space="preserve">to make an overall decision by combining events across the channels. </w:t>
      </w:r>
      <w:r w:rsidR="007A2537">
        <w:rPr>
          <w:sz w:val="22"/>
          <w:szCs w:val="22"/>
        </w:rPr>
        <w:t xml:space="preserve">These filters </w:t>
      </w:r>
      <w:r w:rsidR="00654D70">
        <w:rPr>
          <w:sz w:val="22"/>
          <w:szCs w:val="22"/>
        </w:rPr>
        <w:t>evaluate</w:t>
      </w:r>
      <w:r w:rsidR="007A2537">
        <w:rPr>
          <w:sz w:val="22"/>
          <w:szCs w:val="22"/>
        </w:rPr>
        <w:t xml:space="preserve"> the average confidence, the duration of a seizure, and the channel</w:t>
      </w:r>
      <w:r w:rsidR="00B63B41">
        <w:rPr>
          <w:sz w:val="22"/>
          <w:szCs w:val="22"/>
        </w:rPr>
        <w:t>s where the seizures were observed</w:t>
      </w:r>
      <w:r w:rsidR="00780E4E">
        <w:rPr>
          <w:sz w:val="22"/>
          <w:szCs w:val="22"/>
        </w:rPr>
        <w:t>.</w:t>
      </w:r>
      <w:r w:rsidR="00B14662">
        <w:rPr>
          <w:sz w:val="22"/>
          <w:szCs w:val="22"/>
        </w:rPr>
        <w:t xml:space="preserve"> The postprocessor delivers the label and confidence to the visualizer. The visualizer starts to display the signal as soon as it gets access to the signal file</w:t>
      </w:r>
      <w:r w:rsidR="00A50D78">
        <w:rPr>
          <w:sz w:val="22"/>
          <w:szCs w:val="22"/>
        </w:rPr>
        <w:t>,</w:t>
      </w:r>
      <w:r w:rsidR="009F4FCC">
        <w:rPr>
          <w:sz w:val="22"/>
          <w:szCs w:val="22"/>
        </w:rPr>
        <w:t xml:space="preserve"> as </w:t>
      </w:r>
      <w:r w:rsidR="00975E8D" w:rsidRPr="00975E8D">
        <w:rPr>
          <w:sz w:val="22"/>
          <w:szCs w:val="22"/>
        </w:rPr>
        <w:t xml:space="preserve">shown in </w:t>
      </w:r>
      <w:r w:rsidR="00975E8D" w:rsidRPr="00975E8D">
        <w:rPr>
          <w:sz w:val="22"/>
          <w:szCs w:val="22"/>
        </w:rPr>
        <w:fldChar w:fldCharType="begin"/>
      </w:r>
      <w:r w:rsidR="00975E8D" w:rsidRPr="00975E8D">
        <w:rPr>
          <w:sz w:val="22"/>
          <w:szCs w:val="22"/>
        </w:rPr>
        <w:instrText xml:space="preserve"> REF _Ref47617831  \* MERGEFORMAT </w:instrText>
      </w:r>
      <w:r w:rsidR="00975E8D" w:rsidRPr="00975E8D">
        <w:rPr>
          <w:sz w:val="22"/>
          <w:szCs w:val="22"/>
        </w:rPr>
        <w:fldChar w:fldCharType="separate"/>
      </w:r>
      <w:r w:rsidR="00332DBA" w:rsidRPr="00332DBA">
        <w:rPr>
          <w:sz w:val="22"/>
          <w:szCs w:val="22"/>
        </w:rPr>
        <w:t>Figure 1</w:t>
      </w:r>
      <w:r w:rsidR="00975E8D" w:rsidRPr="00975E8D">
        <w:rPr>
          <w:sz w:val="22"/>
          <w:szCs w:val="22"/>
        </w:rPr>
        <w:fldChar w:fldCharType="end"/>
      </w:r>
      <w:r w:rsidR="00975E8D" w:rsidRPr="00975E8D">
        <w:rPr>
          <w:sz w:val="22"/>
          <w:szCs w:val="22"/>
        </w:rPr>
        <w:t xml:space="preserve"> </w:t>
      </w:r>
      <w:r w:rsidR="009F4FCC">
        <w:rPr>
          <w:sz w:val="22"/>
          <w:szCs w:val="22"/>
        </w:rPr>
        <w:t>using the “Signal File” and “Visualizer” blocks</w:t>
      </w:r>
      <w:r w:rsidR="00B14662">
        <w:rPr>
          <w:sz w:val="22"/>
          <w:szCs w:val="22"/>
        </w:rPr>
        <w:t xml:space="preserve">. Once </w:t>
      </w:r>
      <w:r w:rsidR="00F00FB4">
        <w:rPr>
          <w:sz w:val="22"/>
          <w:szCs w:val="22"/>
        </w:rPr>
        <w:t>the visualizer</w:t>
      </w:r>
      <w:r w:rsidR="00B14662">
        <w:rPr>
          <w:sz w:val="22"/>
          <w:szCs w:val="22"/>
        </w:rPr>
        <w:t xml:space="preserve"> receives the label and confidence for </w:t>
      </w:r>
      <w:r w:rsidR="005A646C">
        <w:rPr>
          <w:sz w:val="22"/>
          <w:szCs w:val="22"/>
        </w:rPr>
        <w:t>the latest</w:t>
      </w:r>
      <w:r w:rsidR="00B14662">
        <w:rPr>
          <w:sz w:val="22"/>
          <w:szCs w:val="22"/>
        </w:rPr>
        <w:t xml:space="preserve"> epoch</w:t>
      </w:r>
      <w:r w:rsidR="00B82A16">
        <w:rPr>
          <w:sz w:val="22"/>
          <w:szCs w:val="22"/>
        </w:rPr>
        <w:t xml:space="preserve"> from the postprocessor</w:t>
      </w:r>
      <w:r w:rsidR="00B14662">
        <w:rPr>
          <w:sz w:val="22"/>
          <w:szCs w:val="22"/>
        </w:rPr>
        <w:t xml:space="preserve">, it overlays the decision and color codes that epoch. </w:t>
      </w:r>
      <w:r w:rsidR="00B63B41">
        <w:rPr>
          <w:sz w:val="22"/>
          <w:szCs w:val="22"/>
        </w:rPr>
        <w:t>The visualizer</w:t>
      </w:r>
      <w:r w:rsidR="00B14662">
        <w:rPr>
          <w:sz w:val="22"/>
          <w:szCs w:val="22"/>
        </w:rPr>
        <w:t xml:space="preserve"> uses red for seizure with the label SEIZ</w:t>
      </w:r>
      <w:r w:rsidR="00B63B41">
        <w:rPr>
          <w:sz w:val="22"/>
          <w:szCs w:val="22"/>
        </w:rPr>
        <w:t xml:space="preserve"> and green for the background class with the label BCKG</w:t>
      </w:r>
      <w:r w:rsidR="00B14662">
        <w:rPr>
          <w:sz w:val="22"/>
          <w:szCs w:val="22"/>
        </w:rPr>
        <w:t>.</w:t>
      </w:r>
      <w:r w:rsidR="004627AF">
        <w:rPr>
          <w:sz w:val="22"/>
          <w:szCs w:val="22"/>
        </w:rPr>
        <w:t xml:space="preserve"> </w:t>
      </w:r>
      <w:r w:rsidR="003E185D">
        <w:rPr>
          <w:sz w:val="22"/>
          <w:szCs w:val="22"/>
        </w:rPr>
        <w:t xml:space="preserve">Once the streaming finishes, the </w:t>
      </w:r>
      <w:r w:rsidR="00B36C6A">
        <w:rPr>
          <w:sz w:val="22"/>
          <w:szCs w:val="22"/>
        </w:rPr>
        <w:t xml:space="preserve">system </w:t>
      </w:r>
      <w:r w:rsidR="003E185D">
        <w:rPr>
          <w:sz w:val="22"/>
          <w:szCs w:val="22"/>
        </w:rPr>
        <w:t xml:space="preserve">saves three files: a signal file in which the sample frames are saved in the order they were streamed, a </w:t>
      </w:r>
      <w:r w:rsidR="00217B49">
        <w:rPr>
          <w:sz w:val="22"/>
          <w:szCs w:val="22"/>
        </w:rPr>
        <w:t>t</w:t>
      </w:r>
      <w:r w:rsidR="003E185D">
        <w:rPr>
          <w:sz w:val="22"/>
          <w:szCs w:val="22"/>
        </w:rPr>
        <w:t xml:space="preserve">ime </w:t>
      </w:r>
      <w:r w:rsidR="00217B49">
        <w:rPr>
          <w:sz w:val="22"/>
          <w:szCs w:val="22"/>
        </w:rPr>
        <w:t>s</w:t>
      </w:r>
      <w:r w:rsidR="00721B04">
        <w:rPr>
          <w:sz w:val="22"/>
          <w:szCs w:val="22"/>
        </w:rPr>
        <w:t>egmented</w:t>
      </w:r>
      <w:r w:rsidR="003E185D">
        <w:rPr>
          <w:sz w:val="22"/>
          <w:szCs w:val="22"/>
        </w:rPr>
        <w:t xml:space="preserve"> </w:t>
      </w:r>
      <w:r w:rsidR="00217B49">
        <w:rPr>
          <w:sz w:val="22"/>
          <w:szCs w:val="22"/>
        </w:rPr>
        <w:t>e</w:t>
      </w:r>
      <w:r w:rsidR="003E185D">
        <w:rPr>
          <w:sz w:val="22"/>
          <w:szCs w:val="22"/>
        </w:rPr>
        <w:t>vent (TSE) file with the overall decisions and confidences, and a hypotheses (HYP) file that saves the label and confidence for each epoch.</w:t>
      </w:r>
      <w:r w:rsidR="00376382">
        <w:rPr>
          <w:sz w:val="22"/>
          <w:szCs w:val="22"/>
        </w:rPr>
        <w:t xml:space="preserve"> The user can plot the signal and decisions using the signal and HYP files with </w:t>
      </w:r>
      <w:r w:rsidR="00BF59A3">
        <w:rPr>
          <w:sz w:val="22"/>
          <w:szCs w:val="22"/>
        </w:rPr>
        <w:t xml:space="preserve">only </w:t>
      </w:r>
      <w:r w:rsidR="00376382">
        <w:rPr>
          <w:sz w:val="22"/>
          <w:szCs w:val="22"/>
        </w:rPr>
        <w:t xml:space="preserve">the visualizer by enabling </w:t>
      </w:r>
      <w:r w:rsidR="00B36C6A">
        <w:rPr>
          <w:sz w:val="22"/>
          <w:szCs w:val="22"/>
        </w:rPr>
        <w:t>a</w:t>
      </w:r>
      <w:r w:rsidR="00B63B41">
        <w:rPr>
          <w:sz w:val="22"/>
          <w:szCs w:val="22"/>
        </w:rPr>
        <w:t xml:space="preserve">ppropriate </w:t>
      </w:r>
      <w:r w:rsidR="00376382">
        <w:rPr>
          <w:sz w:val="22"/>
          <w:szCs w:val="22"/>
        </w:rPr>
        <w:t>options.</w:t>
      </w:r>
    </w:p>
    <w:p w14:paraId="017FEB9C" w14:textId="442AF0BB" w:rsidR="00EF13F6" w:rsidRPr="00C25E8E" w:rsidRDefault="00EF13F6" w:rsidP="00EF13F6">
      <w:pPr>
        <w:pStyle w:val="NormalWeb"/>
        <w:widowControl w:val="0"/>
        <w:spacing w:before="240" w:after="240"/>
        <w:jc w:val="both"/>
        <w:rPr>
          <w:sz w:val="22"/>
          <w:szCs w:val="22"/>
        </w:rPr>
      </w:pPr>
      <w:r>
        <w:rPr>
          <w:noProof/>
        </w:rPr>
        <mc:AlternateContent>
          <mc:Choice Requires="wps">
            <w:drawing>
              <wp:anchor distT="137160" distB="137160" distL="137160" distR="137160" simplePos="0" relativeHeight="251699200" behindDoc="0" locked="0" layoutInCell="1" allowOverlap="1" wp14:anchorId="465AC656" wp14:editId="06A7DB1D">
                <wp:simplePos x="0" y="0"/>
                <wp:positionH relativeFrom="margin">
                  <wp:align>right</wp:align>
                </wp:positionH>
                <wp:positionV relativeFrom="margin">
                  <wp:posOffset>5013960</wp:posOffset>
                </wp:positionV>
                <wp:extent cx="3566160" cy="2240280"/>
                <wp:effectExtent l="0" t="0" r="15240" b="7620"/>
                <wp:wrapSquare wrapText="bothSides"/>
                <wp:docPr id="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0" cy="22402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E110D3" w14:textId="741C152C" w:rsidR="00EF13F6" w:rsidRDefault="00EF13F6" w:rsidP="00EF13F6">
                            <w:pPr>
                              <w:pStyle w:val="Caption"/>
                              <w:keepNext/>
                            </w:pPr>
                            <w:bookmarkStart w:id="6" w:name="_Ref53149713"/>
                            <w:r w:rsidRPr="00A223B9">
                              <w:rPr>
                                <w:b/>
                                <w:bCs/>
                              </w:rPr>
                              <w:t xml:space="preserve">Table </w:t>
                            </w:r>
                            <w:r w:rsidRPr="00A223B9">
                              <w:rPr>
                                <w:b/>
                                <w:bCs/>
                              </w:rPr>
                              <w:fldChar w:fldCharType="begin"/>
                            </w:r>
                            <w:r w:rsidRPr="00A223B9">
                              <w:rPr>
                                <w:b/>
                                <w:bCs/>
                              </w:rPr>
                              <w:instrText xml:space="preserve"> SEQ Table \* ARABIC </w:instrText>
                            </w:r>
                            <w:r w:rsidRPr="00A223B9">
                              <w:rPr>
                                <w:b/>
                                <w:bCs/>
                              </w:rPr>
                              <w:fldChar w:fldCharType="separate"/>
                            </w:r>
                            <w:r w:rsidR="00332DBA">
                              <w:rPr>
                                <w:b/>
                                <w:bCs/>
                                <w:noProof/>
                              </w:rPr>
                              <w:t>2</w:t>
                            </w:r>
                            <w:r w:rsidRPr="00A223B9">
                              <w:rPr>
                                <w:b/>
                                <w:bCs/>
                              </w:rPr>
                              <w:fldChar w:fldCharType="end"/>
                            </w:r>
                            <w:bookmarkEnd w:id="6"/>
                            <w:r w:rsidRPr="00A223B9">
                              <w:rPr>
                                <w:b/>
                                <w:bCs/>
                              </w:rPr>
                              <w:t>.</w:t>
                            </w:r>
                            <w:r>
                              <w:t xml:space="preserve"> </w:t>
                            </w:r>
                            <w:r w:rsidRPr="00C46549">
                              <w:rPr>
                                <w:sz w:val="18"/>
                                <w:szCs w:val="18"/>
                              </w:rPr>
                              <w:t>A</w:t>
                            </w:r>
                            <w:r w:rsidRPr="00263E83">
                              <w:rPr>
                                <w:color w:val="000000" w:themeColor="text1"/>
                                <w:sz w:val="18"/>
                                <w:szCs w:val="18"/>
                              </w:rPr>
                              <w:t xml:space="preserve"> comparison of performance</w:t>
                            </w:r>
                            <w:r>
                              <w:rPr>
                                <w:color w:val="000000" w:themeColor="text1"/>
                                <w:sz w:val="18"/>
                                <w:szCs w:val="18"/>
                              </w:rPr>
                              <w:t>s</w:t>
                            </w:r>
                            <w:r w:rsidRPr="00263E83">
                              <w:rPr>
                                <w:color w:val="000000" w:themeColor="text1"/>
                                <w:sz w:val="18"/>
                                <w:szCs w:val="18"/>
                              </w:rPr>
                              <w:t xml:space="preserve"> of different models</w:t>
                            </w:r>
                          </w:p>
                          <w:tbl>
                            <w:tblPr>
                              <w:tblStyle w:val="TableGrid"/>
                              <w:tblW w:w="0" w:type="auto"/>
                              <w:tblLook w:val="04A0" w:firstRow="1" w:lastRow="0" w:firstColumn="1" w:lastColumn="0" w:noHBand="0" w:noVBand="1"/>
                            </w:tblPr>
                            <w:tblGrid>
                              <w:gridCol w:w="572"/>
                              <w:gridCol w:w="1477"/>
                              <w:gridCol w:w="1788"/>
                              <w:gridCol w:w="1092"/>
                              <w:gridCol w:w="677"/>
                            </w:tblGrid>
                            <w:tr w:rsidR="00EF13F6" w:rsidRPr="00D03836" w14:paraId="643AD4FC" w14:textId="77777777" w:rsidTr="00A223B9">
                              <w:trPr>
                                <w:trHeight w:val="20"/>
                              </w:trPr>
                              <w:tc>
                                <w:tcPr>
                                  <w:tcW w:w="572" w:type="dxa"/>
                                </w:tcPr>
                                <w:p w14:paraId="7D4F56CD" w14:textId="77777777" w:rsidR="00EF13F6" w:rsidRPr="00D03836" w:rsidRDefault="00EF13F6" w:rsidP="00263E83">
                                  <w:pPr>
                                    <w:jc w:val="center"/>
                                    <w:rPr>
                                      <w:rFonts w:ascii="Times New Roman" w:hAnsi="Times New Roman" w:cs="Times New Roman"/>
                                      <w:b/>
                                      <w:bCs/>
                                      <w:sz w:val="18"/>
                                      <w:szCs w:val="18"/>
                                    </w:rPr>
                                  </w:pPr>
                                  <w:r>
                                    <w:rPr>
                                      <w:rFonts w:ascii="Times New Roman" w:hAnsi="Times New Roman" w:cs="Times New Roman"/>
                                      <w:b/>
                                      <w:bCs/>
                                      <w:sz w:val="18"/>
                                      <w:szCs w:val="18"/>
                                    </w:rPr>
                                    <w:t xml:space="preserve">Exp. </w:t>
                                  </w:r>
                                  <w:r w:rsidRPr="00D03836">
                                    <w:rPr>
                                      <w:rFonts w:ascii="Times New Roman" w:hAnsi="Times New Roman" w:cs="Times New Roman"/>
                                      <w:b/>
                                      <w:bCs/>
                                      <w:sz w:val="18"/>
                                      <w:szCs w:val="18"/>
                                    </w:rPr>
                                    <w:t>No.</w:t>
                                  </w:r>
                                </w:p>
                              </w:tc>
                              <w:tc>
                                <w:tcPr>
                                  <w:tcW w:w="1477" w:type="dxa"/>
                                </w:tcPr>
                                <w:p w14:paraId="67C1E2BE" w14:textId="77777777" w:rsidR="00EF13F6" w:rsidRPr="00D03836" w:rsidRDefault="00EF13F6" w:rsidP="00263E83">
                                  <w:pPr>
                                    <w:jc w:val="center"/>
                                    <w:rPr>
                                      <w:rFonts w:ascii="Times New Roman" w:hAnsi="Times New Roman" w:cs="Times New Roman"/>
                                      <w:sz w:val="18"/>
                                      <w:szCs w:val="18"/>
                                    </w:rPr>
                                  </w:pPr>
                                  <w:r w:rsidRPr="00D03836">
                                    <w:rPr>
                                      <w:rFonts w:ascii="Times New Roman" w:hAnsi="Times New Roman" w:cs="Times New Roman"/>
                                      <w:sz w:val="18"/>
                                      <w:szCs w:val="18"/>
                                    </w:rPr>
                                    <w:t>Systems</w:t>
                                  </w:r>
                                </w:p>
                              </w:tc>
                              <w:tc>
                                <w:tcPr>
                                  <w:tcW w:w="1788" w:type="dxa"/>
                                </w:tcPr>
                                <w:p w14:paraId="14247F00" w14:textId="77777777" w:rsidR="00EF13F6" w:rsidRPr="00D03836" w:rsidRDefault="00EF13F6" w:rsidP="00263E83">
                                  <w:pPr>
                                    <w:jc w:val="center"/>
                                    <w:rPr>
                                      <w:rFonts w:ascii="Times New Roman" w:hAnsi="Times New Roman" w:cs="Times New Roman"/>
                                      <w:sz w:val="18"/>
                                      <w:szCs w:val="18"/>
                                    </w:rPr>
                                  </w:pPr>
                                  <w:r w:rsidRPr="00D03836">
                                    <w:rPr>
                                      <w:rFonts w:ascii="Times New Roman" w:hAnsi="Times New Roman" w:cs="Times New Roman"/>
                                      <w:sz w:val="18"/>
                                      <w:szCs w:val="18"/>
                                    </w:rPr>
                                    <w:t>Description</w:t>
                                  </w:r>
                                </w:p>
                              </w:tc>
                              <w:tc>
                                <w:tcPr>
                                  <w:tcW w:w="1092" w:type="dxa"/>
                                </w:tcPr>
                                <w:p w14:paraId="5728CCA9" w14:textId="77777777" w:rsidR="00EF13F6" w:rsidRPr="00D03836" w:rsidRDefault="00EF13F6" w:rsidP="00263E83">
                                  <w:pPr>
                                    <w:jc w:val="center"/>
                                    <w:rPr>
                                      <w:rFonts w:ascii="Times New Roman" w:hAnsi="Times New Roman" w:cs="Times New Roman"/>
                                      <w:b/>
                                      <w:bCs/>
                                      <w:sz w:val="18"/>
                                      <w:szCs w:val="18"/>
                                    </w:rPr>
                                  </w:pPr>
                                  <w:r w:rsidRPr="00D03836">
                                    <w:rPr>
                                      <w:rFonts w:ascii="Times New Roman" w:hAnsi="Times New Roman" w:cs="Times New Roman"/>
                                      <w:sz w:val="18"/>
                                      <w:szCs w:val="18"/>
                                    </w:rPr>
                                    <w:t>Sensitivity (%)</w:t>
                                  </w:r>
                                </w:p>
                              </w:tc>
                              <w:tc>
                                <w:tcPr>
                                  <w:tcW w:w="677" w:type="dxa"/>
                                </w:tcPr>
                                <w:p w14:paraId="534048EF" w14:textId="77777777" w:rsidR="00EF13F6" w:rsidRPr="00D03836" w:rsidRDefault="00EF13F6" w:rsidP="00263E83">
                                  <w:pPr>
                                    <w:jc w:val="center"/>
                                    <w:rPr>
                                      <w:rFonts w:ascii="Times New Roman" w:hAnsi="Times New Roman" w:cs="Times New Roman"/>
                                      <w:b/>
                                      <w:bCs/>
                                      <w:sz w:val="18"/>
                                      <w:szCs w:val="18"/>
                                    </w:rPr>
                                  </w:pPr>
                                  <w:r w:rsidRPr="00D03836">
                                    <w:rPr>
                                      <w:rFonts w:ascii="Times New Roman" w:hAnsi="Times New Roman" w:cs="Times New Roman"/>
                                      <w:sz w:val="18"/>
                                      <w:szCs w:val="18"/>
                                    </w:rPr>
                                    <w:t>FA/24 Hours</w:t>
                                  </w:r>
                                </w:p>
                              </w:tc>
                            </w:tr>
                            <w:tr w:rsidR="00EF13F6" w:rsidRPr="00D03836" w14:paraId="1290FFA3" w14:textId="77777777" w:rsidTr="00A223B9">
                              <w:trPr>
                                <w:trHeight w:val="20"/>
                              </w:trPr>
                              <w:tc>
                                <w:tcPr>
                                  <w:tcW w:w="572" w:type="dxa"/>
                                  <w:vAlign w:val="center"/>
                                </w:tcPr>
                                <w:p w14:paraId="4009B16C" w14:textId="77777777" w:rsidR="00EF13F6" w:rsidRPr="00D03836" w:rsidRDefault="00EF13F6" w:rsidP="00D03836">
                                  <w:pPr>
                                    <w:jc w:val="center"/>
                                    <w:rPr>
                                      <w:rFonts w:ascii="Times New Roman" w:hAnsi="Times New Roman" w:cs="Times New Roman"/>
                                      <w:b/>
                                      <w:bCs/>
                                      <w:sz w:val="18"/>
                                      <w:szCs w:val="18"/>
                                    </w:rPr>
                                  </w:pPr>
                                  <w:r w:rsidRPr="00D03836">
                                    <w:rPr>
                                      <w:rFonts w:ascii="Times New Roman" w:hAnsi="Times New Roman" w:cs="Times New Roman"/>
                                      <w:b/>
                                      <w:bCs/>
                                      <w:sz w:val="18"/>
                                      <w:szCs w:val="18"/>
                                    </w:rPr>
                                    <w:t>1</w:t>
                                  </w:r>
                                </w:p>
                              </w:tc>
                              <w:tc>
                                <w:tcPr>
                                  <w:tcW w:w="1477" w:type="dxa"/>
                                  <w:vMerge w:val="restart"/>
                                </w:tcPr>
                                <w:p w14:paraId="4EE848F6" w14:textId="77777777" w:rsidR="00EF13F6" w:rsidRPr="00D03836" w:rsidRDefault="00EF13F6" w:rsidP="00C25E8E">
                                  <w:pPr>
                                    <w:rPr>
                                      <w:rFonts w:ascii="Times New Roman" w:hAnsi="Times New Roman" w:cs="Times New Roman"/>
                                      <w:sz w:val="18"/>
                                      <w:szCs w:val="18"/>
                                    </w:rPr>
                                  </w:pPr>
                                  <w:r w:rsidRPr="00D03836">
                                    <w:rPr>
                                      <w:rFonts w:ascii="Times New Roman" w:hAnsi="Times New Roman" w:cs="Times New Roman"/>
                                      <w:sz w:val="18"/>
                                      <w:szCs w:val="18"/>
                                    </w:rPr>
                                    <w:t>The offline system</w:t>
                                  </w:r>
                                </w:p>
                              </w:tc>
                              <w:tc>
                                <w:tcPr>
                                  <w:tcW w:w="1788" w:type="dxa"/>
                                </w:tcPr>
                                <w:p w14:paraId="4043DF35" w14:textId="77777777" w:rsidR="00EF13F6" w:rsidRPr="00D03836" w:rsidRDefault="00EF13F6" w:rsidP="00D03836">
                                  <w:pPr>
                                    <w:rPr>
                                      <w:rFonts w:ascii="Times New Roman" w:hAnsi="Times New Roman" w:cs="Times New Roman"/>
                                      <w:sz w:val="18"/>
                                      <w:szCs w:val="18"/>
                                    </w:rPr>
                                  </w:pPr>
                                  <w:r w:rsidRPr="00D03836">
                                    <w:rPr>
                                      <w:rFonts w:ascii="Times New Roman" w:hAnsi="Times New Roman" w:cs="Times New Roman"/>
                                      <w:sz w:val="18"/>
                                      <w:szCs w:val="18"/>
                                    </w:rPr>
                                    <w:t>P1-The channel-based LSTM model</w:t>
                                  </w:r>
                                </w:p>
                              </w:tc>
                              <w:tc>
                                <w:tcPr>
                                  <w:tcW w:w="1092" w:type="dxa"/>
                                </w:tcPr>
                                <w:p w14:paraId="06D6C5EE" w14:textId="77777777" w:rsidR="00EF13F6" w:rsidRPr="00D03836" w:rsidRDefault="00EF13F6" w:rsidP="006B7191">
                                  <w:pPr>
                                    <w:jc w:val="center"/>
                                    <w:rPr>
                                      <w:rFonts w:ascii="Times New Roman" w:hAnsi="Times New Roman" w:cs="Times New Roman"/>
                                      <w:sz w:val="18"/>
                                      <w:szCs w:val="18"/>
                                    </w:rPr>
                                  </w:pPr>
                                  <w:r w:rsidRPr="00D03836">
                                    <w:rPr>
                                      <w:rFonts w:ascii="Times New Roman" w:hAnsi="Times New Roman" w:cs="Times New Roman"/>
                                      <w:sz w:val="18"/>
                                      <w:szCs w:val="18"/>
                                    </w:rPr>
                                    <w:t>39.46</w:t>
                                  </w:r>
                                </w:p>
                              </w:tc>
                              <w:tc>
                                <w:tcPr>
                                  <w:tcW w:w="677" w:type="dxa"/>
                                </w:tcPr>
                                <w:p w14:paraId="7873EE7C" w14:textId="77777777" w:rsidR="00EF13F6" w:rsidRPr="00D03836" w:rsidRDefault="00EF13F6" w:rsidP="00263E83">
                                  <w:pPr>
                                    <w:jc w:val="center"/>
                                    <w:rPr>
                                      <w:rFonts w:ascii="Times New Roman" w:hAnsi="Times New Roman" w:cs="Times New Roman"/>
                                      <w:sz w:val="18"/>
                                      <w:szCs w:val="18"/>
                                    </w:rPr>
                                  </w:pPr>
                                  <w:r w:rsidRPr="00D03836">
                                    <w:rPr>
                                      <w:rFonts w:ascii="Times New Roman" w:hAnsi="Times New Roman" w:cs="Times New Roman"/>
                                      <w:sz w:val="18"/>
                                      <w:szCs w:val="18"/>
                                    </w:rPr>
                                    <w:t>11.62</w:t>
                                  </w:r>
                                </w:p>
                              </w:tc>
                            </w:tr>
                            <w:tr w:rsidR="00EF13F6" w:rsidRPr="00D03836" w14:paraId="27D0C98E" w14:textId="77777777" w:rsidTr="00A223B9">
                              <w:trPr>
                                <w:trHeight w:val="20"/>
                              </w:trPr>
                              <w:tc>
                                <w:tcPr>
                                  <w:tcW w:w="572" w:type="dxa"/>
                                  <w:vAlign w:val="center"/>
                                </w:tcPr>
                                <w:p w14:paraId="5FABDBF7" w14:textId="77777777" w:rsidR="00EF13F6" w:rsidRPr="00D03836" w:rsidRDefault="00EF13F6" w:rsidP="00D03836">
                                  <w:pPr>
                                    <w:jc w:val="center"/>
                                    <w:rPr>
                                      <w:rFonts w:ascii="Times New Roman" w:hAnsi="Times New Roman" w:cs="Times New Roman"/>
                                      <w:b/>
                                      <w:bCs/>
                                      <w:sz w:val="18"/>
                                      <w:szCs w:val="18"/>
                                    </w:rPr>
                                  </w:pPr>
                                  <w:r w:rsidRPr="00D03836">
                                    <w:rPr>
                                      <w:rFonts w:ascii="Times New Roman" w:hAnsi="Times New Roman" w:cs="Times New Roman"/>
                                      <w:b/>
                                      <w:bCs/>
                                      <w:sz w:val="18"/>
                                      <w:szCs w:val="18"/>
                                    </w:rPr>
                                    <w:t>2</w:t>
                                  </w:r>
                                </w:p>
                              </w:tc>
                              <w:tc>
                                <w:tcPr>
                                  <w:tcW w:w="1477" w:type="dxa"/>
                                  <w:vMerge/>
                                </w:tcPr>
                                <w:p w14:paraId="5F228512" w14:textId="77777777" w:rsidR="00EF13F6" w:rsidRPr="00D03836" w:rsidRDefault="00EF13F6" w:rsidP="00C25E8E">
                                  <w:pPr>
                                    <w:rPr>
                                      <w:rFonts w:ascii="Times New Roman" w:hAnsi="Times New Roman" w:cs="Times New Roman"/>
                                      <w:sz w:val="18"/>
                                      <w:szCs w:val="18"/>
                                    </w:rPr>
                                  </w:pPr>
                                </w:p>
                              </w:tc>
                              <w:tc>
                                <w:tcPr>
                                  <w:tcW w:w="1788" w:type="dxa"/>
                                </w:tcPr>
                                <w:p w14:paraId="4A57E46C" w14:textId="77777777" w:rsidR="00EF13F6" w:rsidRPr="00D03836" w:rsidRDefault="00EF13F6" w:rsidP="00D03836">
                                  <w:pPr>
                                    <w:rPr>
                                      <w:rFonts w:ascii="Times New Roman" w:hAnsi="Times New Roman" w:cs="Times New Roman"/>
                                      <w:sz w:val="18"/>
                                      <w:szCs w:val="18"/>
                                    </w:rPr>
                                  </w:pPr>
                                  <w:r w:rsidRPr="00D03836">
                                    <w:rPr>
                                      <w:rFonts w:ascii="Times New Roman" w:hAnsi="Times New Roman" w:cs="Times New Roman"/>
                                      <w:sz w:val="18"/>
                                      <w:szCs w:val="18"/>
                                    </w:rPr>
                                    <w:t>P2-The CNN-LSTM aggregator</w:t>
                                  </w:r>
                                </w:p>
                              </w:tc>
                              <w:tc>
                                <w:tcPr>
                                  <w:tcW w:w="1092" w:type="dxa"/>
                                </w:tcPr>
                                <w:p w14:paraId="28E2D7C1" w14:textId="77777777" w:rsidR="00EF13F6" w:rsidRPr="00D03836" w:rsidRDefault="00EF13F6" w:rsidP="00263E83">
                                  <w:pPr>
                                    <w:jc w:val="center"/>
                                    <w:rPr>
                                      <w:rFonts w:ascii="Times New Roman" w:hAnsi="Times New Roman" w:cs="Times New Roman"/>
                                      <w:sz w:val="18"/>
                                      <w:szCs w:val="18"/>
                                    </w:rPr>
                                  </w:pPr>
                                  <w:r w:rsidRPr="00D03836">
                                    <w:rPr>
                                      <w:rFonts w:ascii="Times New Roman" w:hAnsi="Times New Roman" w:cs="Times New Roman"/>
                                      <w:sz w:val="18"/>
                                      <w:szCs w:val="18"/>
                                    </w:rPr>
                                    <w:t>41.16</w:t>
                                  </w:r>
                                </w:p>
                              </w:tc>
                              <w:tc>
                                <w:tcPr>
                                  <w:tcW w:w="677" w:type="dxa"/>
                                </w:tcPr>
                                <w:p w14:paraId="217BDCC2" w14:textId="77777777" w:rsidR="00EF13F6" w:rsidRPr="00D03836" w:rsidRDefault="00EF13F6" w:rsidP="00263E83">
                                  <w:pPr>
                                    <w:jc w:val="center"/>
                                    <w:rPr>
                                      <w:rFonts w:ascii="Times New Roman" w:hAnsi="Times New Roman" w:cs="Times New Roman"/>
                                      <w:sz w:val="18"/>
                                      <w:szCs w:val="18"/>
                                    </w:rPr>
                                  </w:pPr>
                                  <w:r w:rsidRPr="00D03836">
                                    <w:rPr>
                                      <w:rFonts w:ascii="Times New Roman" w:hAnsi="Times New Roman" w:cs="Times New Roman"/>
                                      <w:sz w:val="18"/>
                                      <w:szCs w:val="18"/>
                                    </w:rPr>
                                    <w:t>11.69</w:t>
                                  </w:r>
                                </w:p>
                              </w:tc>
                            </w:tr>
                            <w:tr w:rsidR="00EF13F6" w:rsidRPr="00D03836" w14:paraId="761719BA" w14:textId="77777777" w:rsidTr="00A223B9">
                              <w:trPr>
                                <w:trHeight w:val="20"/>
                              </w:trPr>
                              <w:tc>
                                <w:tcPr>
                                  <w:tcW w:w="572" w:type="dxa"/>
                                  <w:vAlign w:val="center"/>
                                </w:tcPr>
                                <w:p w14:paraId="0FD12694" w14:textId="77777777" w:rsidR="00EF13F6" w:rsidRPr="00D03836" w:rsidRDefault="00EF13F6" w:rsidP="00D03836">
                                  <w:pPr>
                                    <w:jc w:val="center"/>
                                    <w:rPr>
                                      <w:rFonts w:ascii="Times New Roman" w:hAnsi="Times New Roman" w:cs="Times New Roman"/>
                                      <w:b/>
                                      <w:bCs/>
                                      <w:sz w:val="18"/>
                                      <w:szCs w:val="18"/>
                                    </w:rPr>
                                  </w:pPr>
                                  <w:r w:rsidRPr="00D03836">
                                    <w:rPr>
                                      <w:rFonts w:ascii="Times New Roman" w:hAnsi="Times New Roman" w:cs="Times New Roman"/>
                                      <w:b/>
                                      <w:bCs/>
                                      <w:sz w:val="18"/>
                                      <w:szCs w:val="18"/>
                                    </w:rPr>
                                    <w:t>3</w:t>
                                  </w:r>
                                </w:p>
                              </w:tc>
                              <w:tc>
                                <w:tcPr>
                                  <w:tcW w:w="1477" w:type="dxa"/>
                                  <w:vMerge/>
                                </w:tcPr>
                                <w:p w14:paraId="65C1B502" w14:textId="77777777" w:rsidR="00EF13F6" w:rsidRPr="00D03836" w:rsidRDefault="00EF13F6" w:rsidP="00C25E8E">
                                  <w:pPr>
                                    <w:rPr>
                                      <w:rFonts w:ascii="Times New Roman" w:hAnsi="Times New Roman" w:cs="Times New Roman"/>
                                      <w:sz w:val="18"/>
                                      <w:szCs w:val="18"/>
                                    </w:rPr>
                                  </w:pPr>
                                </w:p>
                              </w:tc>
                              <w:tc>
                                <w:tcPr>
                                  <w:tcW w:w="1788" w:type="dxa"/>
                                </w:tcPr>
                                <w:p w14:paraId="534A053D" w14:textId="77777777" w:rsidR="00EF13F6" w:rsidRPr="00D03836" w:rsidRDefault="00EF13F6" w:rsidP="00D03836">
                                  <w:pPr>
                                    <w:rPr>
                                      <w:rFonts w:ascii="Times New Roman" w:hAnsi="Times New Roman" w:cs="Times New Roman"/>
                                      <w:sz w:val="18"/>
                                      <w:szCs w:val="18"/>
                                    </w:rPr>
                                  </w:pPr>
                                  <w:r w:rsidRPr="00D03836">
                                    <w:rPr>
                                      <w:rFonts w:ascii="Times New Roman" w:hAnsi="Times New Roman" w:cs="Times New Roman"/>
                                      <w:sz w:val="18"/>
                                      <w:szCs w:val="18"/>
                                    </w:rPr>
                                    <w:t>P3 and final postprocessor</w:t>
                                  </w:r>
                                </w:p>
                              </w:tc>
                              <w:tc>
                                <w:tcPr>
                                  <w:tcW w:w="1092" w:type="dxa"/>
                                </w:tcPr>
                                <w:p w14:paraId="59B7C422" w14:textId="77777777" w:rsidR="00EF13F6" w:rsidRPr="00D03836" w:rsidRDefault="00EF13F6" w:rsidP="00263E83">
                                  <w:pPr>
                                    <w:jc w:val="center"/>
                                    <w:rPr>
                                      <w:rFonts w:ascii="Times New Roman" w:hAnsi="Times New Roman" w:cs="Times New Roman"/>
                                      <w:sz w:val="18"/>
                                      <w:szCs w:val="18"/>
                                    </w:rPr>
                                  </w:pPr>
                                  <w:r w:rsidRPr="00D03836">
                                    <w:rPr>
                                      <w:rFonts w:ascii="Times New Roman" w:hAnsi="Times New Roman" w:cs="Times New Roman"/>
                                      <w:sz w:val="18"/>
                                      <w:szCs w:val="18"/>
                                    </w:rPr>
                                    <w:t>40.29</w:t>
                                  </w:r>
                                </w:p>
                              </w:tc>
                              <w:tc>
                                <w:tcPr>
                                  <w:tcW w:w="677" w:type="dxa"/>
                                </w:tcPr>
                                <w:p w14:paraId="79EC376C" w14:textId="77777777" w:rsidR="00EF13F6" w:rsidRPr="00D03836" w:rsidRDefault="00EF13F6" w:rsidP="00263E83">
                                  <w:pPr>
                                    <w:jc w:val="center"/>
                                    <w:rPr>
                                      <w:rFonts w:ascii="Times New Roman" w:hAnsi="Times New Roman" w:cs="Times New Roman"/>
                                      <w:sz w:val="18"/>
                                      <w:szCs w:val="18"/>
                                    </w:rPr>
                                  </w:pPr>
                                  <w:r w:rsidRPr="00D03836">
                                    <w:rPr>
                                      <w:rFonts w:ascii="Times New Roman" w:hAnsi="Times New Roman" w:cs="Times New Roman"/>
                                      <w:sz w:val="18"/>
                                      <w:szCs w:val="18"/>
                                    </w:rPr>
                                    <w:t>5.77</w:t>
                                  </w:r>
                                </w:p>
                              </w:tc>
                            </w:tr>
                            <w:tr w:rsidR="00EF13F6" w:rsidRPr="00D03836" w14:paraId="13E15C34" w14:textId="77777777" w:rsidTr="00A223B9">
                              <w:trPr>
                                <w:trHeight w:val="20"/>
                              </w:trPr>
                              <w:tc>
                                <w:tcPr>
                                  <w:tcW w:w="572" w:type="dxa"/>
                                  <w:vAlign w:val="center"/>
                                </w:tcPr>
                                <w:p w14:paraId="6F42D932" w14:textId="77777777" w:rsidR="00EF13F6" w:rsidRPr="00D03836" w:rsidRDefault="00EF13F6" w:rsidP="00D03836">
                                  <w:pPr>
                                    <w:jc w:val="center"/>
                                    <w:rPr>
                                      <w:rFonts w:ascii="Times New Roman" w:hAnsi="Times New Roman" w:cs="Times New Roman"/>
                                      <w:b/>
                                      <w:bCs/>
                                      <w:sz w:val="18"/>
                                      <w:szCs w:val="18"/>
                                    </w:rPr>
                                  </w:pPr>
                                  <w:r w:rsidRPr="00D03836">
                                    <w:rPr>
                                      <w:rFonts w:ascii="Times New Roman" w:hAnsi="Times New Roman" w:cs="Times New Roman"/>
                                      <w:b/>
                                      <w:bCs/>
                                      <w:sz w:val="18"/>
                                      <w:szCs w:val="18"/>
                                    </w:rPr>
                                    <w:t>4</w:t>
                                  </w:r>
                                </w:p>
                              </w:tc>
                              <w:tc>
                                <w:tcPr>
                                  <w:tcW w:w="1477" w:type="dxa"/>
                                  <w:vMerge w:val="restart"/>
                                </w:tcPr>
                                <w:p w14:paraId="72935144" w14:textId="77777777" w:rsidR="00EF13F6" w:rsidRPr="00D03836" w:rsidRDefault="00EF13F6" w:rsidP="00C25E8E">
                                  <w:pPr>
                                    <w:rPr>
                                      <w:rFonts w:ascii="Times New Roman" w:hAnsi="Times New Roman" w:cs="Times New Roman"/>
                                      <w:sz w:val="18"/>
                                      <w:szCs w:val="18"/>
                                    </w:rPr>
                                  </w:pPr>
                                  <w:r w:rsidRPr="00D03836">
                                    <w:rPr>
                                      <w:rFonts w:ascii="Times New Roman" w:hAnsi="Times New Roman" w:cs="Times New Roman"/>
                                      <w:sz w:val="18"/>
                                      <w:szCs w:val="18"/>
                                    </w:rPr>
                                    <w:t>The online system (the online channel-based LSTM model)</w:t>
                                  </w:r>
                                </w:p>
                              </w:tc>
                              <w:tc>
                                <w:tcPr>
                                  <w:tcW w:w="1788" w:type="dxa"/>
                                </w:tcPr>
                                <w:p w14:paraId="18A19285" w14:textId="77777777" w:rsidR="00EF13F6" w:rsidRPr="00D03836" w:rsidRDefault="00EF13F6" w:rsidP="00D03836">
                                  <w:pPr>
                                    <w:rPr>
                                      <w:rFonts w:ascii="Times New Roman" w:hAnsi="Times New Roman" w:cs="Times New Roman"/>
                                      <w:b/>
                                      <w:sz w:val="18"/>
                                      <w:szCs w:val="18"/>
                                    </w:rPr>
                                  </w:pPr>
                                  <w:r w:rsidRPr="00D03836">
                                    <w:rPr>
                                      <w:rFonts w:ascii="Times New Roman" w:hAnsi="Times New Roman" w:cs="Times New Roman"/>
                                      <w:sz w:val="18"/>
                                      <w:szCs w:val="18"/>
                                    </w:rPr>
                                    <w:t xml:space="preserve">Evaluated with the offline P1 </w:t>
                                  </w:r>
                                  <w:r>
                                    <w:rPr>
                                      <w:rFonts w:ascii="Times New Roman" w:hAnsi="Times New Roman" w:cs="Times New Roman"/>
                                      <w:sz w:val="18"/>
                                      <w:szCs w:val="18"/>
                                    </w:rPr>
                                    <w:t xml:space="preserve">decoder and </w:t>
                                  </w:r>
                                  <w:r w:rsidRPr="00D03836">
                                    <w:rPr>
                                      <w:rFonts w:ascii="Times New Roman" w:hAnsi="Times New Roman" w:cs="Times New Roman"/>
                                      <w:sz w:val="18"/>
                                      <w:szCs w:val="18"/>
                                    </w:rPr>
                                    <w:t>postprocessor</w:t>
                                  </w:r>
                                </w:p>
                              </w:tc>
                              <w:tc>
                                <w:tcPr>
                                  <w:tcW w:w="1092" w:type="dxa"/>
                                </w:tcPr>
                                <w:p w14:paraId="097EB2B0" w14:textId="77777777" w:rsidR="00EF13F6" w:rsidRPr="00D03836" w:rsidRDefault="00EF13F6" w:rsidP="00263E83">
                                  <w:pPr>
                                    <w:jc w:val="center"/>
                                    <w:rPr>
                                      <w:rFonts w:ascii="Times New Roman" w:hAnsi="Times New Roman" w:cs="Times New Roman"/>
                                      <w:sz w:val="18"/>
                                      <w:szCs w:val="18"/>
                                    </w:rPr>
                                  </w:pPr>
                                  <w:r w:rsidRPr="00D03836">
                                    <w:rPr>
                                      <w:rFonts w:ascii="Times New Roman" w:hAnsi="Times New Roman" w:cs="Times New Roman"/>
                                      <w:sz w:val="18"/>
                                      <w:szCs w:val="18"/>
                                    </w:rPr>
                                    <w:t>36.23</w:t>
                                  </w:r>
                                </w:p>
                              </w:tc>
                              <w:tc>
                                <w:tcPr>
                                  <w:tcW w:w="677" w:type="dxa"/>
                                </w:tcPr>
                                <w:p w14:paraId="5C99D085" w14:textId="77777777" w:rsidR="00EF13F6" w:rsidRPr="00D03836" w:rsidRDefault="00EF13F6" w:rsidP="00263E83">
                                  <w:pPr>
                                    <w:jc w:val="center"/>
                                    <w:rPr>
                                      <w:rFonts w:ascii="Times New Roman" w:hAnsi="Times New Roman" w:cs="Times New Roman"/>
                                      <w:sz w:val="18"/>
                                      <w:szCs w:val="18"/>
                                    </w:rPr>
                                  </w:pPr>
                                  <w:r w:rsidRPr="00D03836">
                                    <w:rPr>
                                      <w:rFonts w:ascii="Times New Roman" w:hAnsi="Times New Roman" w:cs="Times New Roman"/>
                                      <w:sz w:val="18"/>
                                      <w:szCs w:val="18"/>
                                    </w:rPr>
                                    <w:t>9.52</w:t>
                                  </w:r>
                                </w:p>
                              </w:tc>
                            </w:tr>
                            <w:tr w:rsidR="00EF13F6" w:rsidRPr="00D03836" w14:paraId="579DB7F5" w14:textId="77777777" w:rsidTr="00A223B9">
                              <w:trPr>
                                <w:trHeight w:val="20"/>
                              </w:trPr>
                              <w:tc>
                                <w:tcPr>
                                  <w:tcW w:w="572" w:type="dxa"/>
                                  <w:vAlign w:val="center"/>
                                </w:tcPr>
                                <w:p w14:paraId="479B0138" w14:textId="77777777" w:rsidR="00EF13F6" w:rsidRPr="00D03836" w:rsidRDefault="00EF13F6" w:rsidP="00D03836">
                                  <w:pPr>
                                    <w:jc w:val="center"/>
                                    <w:rPr>
                                      <w:rFonts w:ascii="Times New Roman" w:hAnsi="Times New Roman" w:cs="Times New Roman"/>
                                      <w:b/>
                                      <w:bCs/>
                                      <w:sz w:val="18"/>
                                      <w:szCs w:val="18"/>
                                    </w:rPr>
                                  </w:pPr>
                                  <w:r w:rsidRPr="00D03836">
                                    <w:rPr>
                                      <w:rFonts w:ascii="Times New Roman" w:hAnsi="Times New Roman" w:cs="Times New Roman"/>
                                      <w:b/>
                                      <w:bCs/>
                                      <w:sz w:val="18"/>
                                      <w:szCs w:val="18"/>
                                    </w:rPr>
                                    <w:t>5</w:t>
                                  </w:r>
                                </w:p>
                              </w:tc>
                              <w:tc>
                                <w:tcPr>
                                  <w:tcW w:w="1477" w:type="dxa"/>
                                  <w:vMerge/>
                                </w:tcPr>
                                <w:p w14:paraId="208AA261" w14:textId="77777777" w:rsidR="00EF13F6" w:rsidRPr="00D03836" w:rsidRDefault="00EF13F6" w:rsidP="00C25E8E">
                                  <w:pPr>
                                    <w:rPr>
                                      <w:rFonts w:ascii="Times New Roman" w:hAnsi="Times New Roman" w:cs="Times New Roman"/>
                                      <w:sz w:val="18"/>
                                      <w:szCs w:val="18"/>
                                    </w:rPr>
                                  </w:pPr>
                                </w:p>
                              </w:tc>
                              <w:tc>
                                <w:tcPr>
                                  <w:tcW w:w="1788" w:type="dxa"/>
                                </w:tcPr>
                                <w:p w14:paraId="01841F56" w14:textId="77777777" w:rsidR="00EF13F6" w:rsidRPr="00D03836" w:rsidRDefault="00EF13F6" w:rsidP="00D03836">
                                  <w:pPr>
                                    <w:rPr>
                                      <w:rFonts w:ascii="Times New Roman" w:hAnsi="Times New Roman" w:cs="Times New Roman"/>
                                      <w:bCs/>
                                      <w:sz w:val="18"/>
                                      <w:szCs w:val="18"/>
                                    </w:rPr>
                                  </w:pPr>
                                  <w:r w:rsidRPr="00D03836">
                                    <w:rPr>
                                      <w:rFonts w:ascii="Times New Roman" w:hAnsi="Times New Roman" w:cs="Times New Roman"/>
                                      <w:sz w:val="18"/>
                                      <w:szCs w:val="18"/>
                                    </w:rPr>
                                    <w:t>Evaluated with the online P1 postprocessor</w:t>
                                  </w:r>
                                </w:p>
                              </w:tc>
                              <w:tc>
                                <w:tcPr>
                                  <w:tcW w:w="1092" w:type="dxa"/>
                                </w:tcPr>
                                <w:p w14:paraId="44B2CD48" w14:textId="77777777" w:rsidR="00EF13F6" w:rsidRPr="00D03836" w:rsidRDefault="00EF13F6" w:rsidP="00263E83">
                                  <w:pPr>
                                    <w:jc w:val="center"/>
                                    <w:rPr>
                                      <w:rFonts w:ascii="Times New Roman" w:hAnsi="Times New Roman" w:cs="Times New Roman"/>
                                      <w:b/>
                                      <w:sz w:val="18"/>
                                      <w:szCs w:val="18"/>
                                    </w:rPr>
                                  </w:pPr>
                                  <w:r w:rsidRPr="00D03836">
                                    <w:rPr>
                                      <w:rFonts w:ascii="Times New Roman" w:hAnsi="Times New Roman" w:cs="Times New Roman"/>
                                      <w:b/>
                                      <w:sz w:val="18"/>
                                      <w:szCs w:val="18"/>
                                    </w:rPr>
                                    <w:t>45.80</w:t>
                                  </w:r>
                                </w:p>
                              </w:tc>
                              <w:tc>
                                <w:tcPr>
                                  <w:tcW w:w="677" w:type="dxa"/>
                                </w:tcPr>
                                <w:p w14:paraId="1A7A0EFD" w14:textId="77777777" w:rsidR="00EF13F6" w:rsidRPr="00D03836" w:rsidRDefault="00EF13F6" w:rsidP="00263E83">
                                  <w:pPr>
                                    <w:jc w:val="center"/>
                                    <w:rPr>
                                      <w:rFonts w:ascii="Times New Roman" w:hAnsi="Times New Roman" w:cs="Times New Roman"/>
                                      <w:b/>
                                      <w:sz w:val="18"/>
                                      <w:szCs w:val="18"/>
                                    </w:rPr>
                                  </w:pPr>
                                  <w:r w:rsidRPr="00D03836">
                                    <w:rPr>
                                      <w:rFonts w:ascii="Times New Roman" w:hAnsi="Times New Roman" w:cs="Times New Roman"/>
                                      <w:b/>
                                      <w:sz w:val="18"/>
                                      <w:szCs w:val="18"/>
                                    </w:rPr>
                                    <w:t>28.14</w:t>
                                  </w:r>
                                </w:p>
                              </w:tc>
                            </w:tr>
                          </w:tbl>
                          <w:p w14:paraId="58A706BF" w14:textId="77777777" w:rsidR="00EF13F6" w:rsidRDefault="00EF13F6" w:rsidP="00EF13F6">
                            <w:pPr>
                              <w:pStyle w:val="Caption"/>
                              <w:spacing w:before="120" w:after="120"/>
                              <w:jc w:val="left"/>
                              <w:rPr>
                                <w:i/>
                                <w:noProof/>
                                <w:color w:val="000000" w:themeColor="text1"/>
                              </w:rPr>
                            </w:pPr>
                          </w:p>
                          <w:p w14:paraId="1ABAB7F0" w14:textId="77777777" w:rsidR="00EF13F6" w:rsidRPr="0074769B" w:rsidRDefault="00EF13F6" w:rsidP="00EF13F6"/>
                          <w:p w14:paraId="082F30E8" w14:textId="77777777" w:rsidR="00EF13F6" w:rsidRPr="00717403" w:rsidRDefault="00EF13F6" w:rsidP="00EF13F6"/>
                          <w:p w14:paraId="1573E909" w14:textId="77777777" w:rsidR="00EF13F6" w:rsidRPr="005B58A3" w:rsidRDefault="00EF13F6" w:rsidP="00EF13F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AC656" id="_x0000_s1029" type="#_x0000_t202" style="position:absolute;left:0;text-align:left;margin-left:229.6pt;margin-top:394.8pt;width:280.8pt;height:176.4pt;z-index:251699200;visibility:visible;mso-wrap-style:square;mso-width-percent:0;mso-height-percent:0;mso-wrap-distance-left:10.8pt;mso-wrap-distance-top:10.8pt;mso-wrap-distance-right:10.8pt;mso-wrap-distance-bottom:10.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" filled="f" stroked="f">
                <v:textbox inset="0,0,0,0">
                  <w:txbxContent>
                    <w:p w14:paraId="48E110D3" w14:textId="741C152C" w:rsidR="00EF13F6" w:rsidRDefault="00EF13F6" w:rsidP="00EF13F6">
                      <w:pPr>
                        <w:pStyle w:val="Caption"/>
                        <w:keepNext/>
                      </w:pPr>
                      <w:bookmarkStart w:id="7" w:name="_Ref53149713"/>
                      <w:r w:rsidRPr="00A223B9">
                        <w:rPr>
                          <w:b/>
                          <w:bCs/>
                        </w:rPr>
                        <w:t xml:space="preserve">Table </w:t>
                      </w:r>
                      <w:r w:rsidRPr="00A223B9">
                        <w:rPr>
                          <w:b/>
                          <w:bCs/>
                        </w:rPr>
                        <w:fldChar w:fldCharType="begin"/>
                      </w:r>
                      <w:r w:rsidRPr="00A223B9">
                        <w:rPr>
                          <w:b/>
                          <w:bCs/>
                        </w:rPr>
                        <w:instrText xml:space="preserve"> SEQ Table \* ARABIC </w:instrText>
                      </w:r>
                      <w:r w:rsidRPr="00A223B9">
                        <w:rPr>
                          <w:b/>
                          <w:bCs/>
                        </w:rPr>
                        <w:fldChar w:fldCharType="separate"/>
                      </w:r>
                      <w:r w:rsidR="00332DBA">
                        <w:rPr>
                          <w:b/>
                          <w:bCs/>
                          <w:noProof/>
                        </w:rPr>
                        <w:t>2</w:t>
                      </w:r>
                      <w:r w:rsidRPr="00A223B9">
                        <w:rPr>
                          <w:b/>
                          <w:bCs/>
                        </w:rPr>
                        <w:fldChar w:fldCharType="end"/>
                      </w:r>
                      <w:bookmarkEnd w:id="7"/>
                      <w:r w:rsidRPr="00A223B9">
                        <w:rPr>
                          <w:b/>
                          <w:bCs/>
                        </w:rPr>
                        <w:t>.</w:t>
                      </w:r>
                      <w:r>
                        <w:t xml:space="preserve"> </w:t>
                      </w:r>
                      <w:r w:rsidRPr="00C46549">
                        <w:rPr>
                          <w:sz w:val="18"/>
                          <w:szCs w:val="18"/>
                        </w:rPr>
                        <w:t>A</w:t>
                      </w:r>
                      <w:r w:rsidRPr="00263E83">
                        <w:rPr>
                          <w:color w:val="000000" w:themeColor="text1"/>
                          <w:sz w:val="18"/>
                          <w:szCs w:val="18"/>
                        </w:rPr>
                        <w:t xml:space="preserve"> comparison of performance</w:t>
                      </w:r>
                      <w:r>
                        <w:rPr>
                          <w:color w:val="000000" w:themeColor="text1"/>
                          <w:sz w:val="18"/>
                          <w:szCs w:val="18"/>
                        </w:rPr>
                        <w:t>s</w:t>
                      </w:r>
                      <w:r w:rsidRPr="00263E83">
                        <w:rPr>
                          <w:color w:val="000000" w:themeColor="text1"/>
                          <w:sz w:val="18"/>
                          <w:szCs w:val="18"/>
                        </w:rPr>
                        <w:t xml:space="preserve"> of different models</w:t>
                      </w:r>
                    </w:p>
                    <w:tbl>
                      <w:tblPr>
                        <w:tblStyle w:val="TableGrid"/>
                        <w:tblW w:w="0" w:type="auto"/>
                        <w:tblLook w:val="04A0" w:firstRow="1" w:lastRow="0" w:firstColumn="1" w:lastColumn="0" w:noHBand="0" w:noVBand="1"/>
                      </w:tblPr>
                      <w:tblGrid>
                        <w:gridCol w:w="572"/>
                        <w:gridCol w:w="1477"/>
                        <w:gridCol w:w="1788"/>
                        <w:gridCol w:w="1092"/>
                        <w:gridCol w:w="677"/>
                      </w:tblGrid>
                      <w:tr w:rsidR="00EF13F6" w:rsidRPr="00D03836" w14:paraId="643AD4FC" w14:textId="77777777" w:rsidTr="00A223B9">
                        <w:trPr>
                          <w:trHeight w:val="20"/>
                        </w:trPr>
                        <w:tc>
                          <w:tcPr>
                            <w:tcW w:w="572" w:type="dxa"/>
                          </w:tcPr>
                          <w:p w14:paraId="7D4F56CD" w14:textId="77777777" w:rsidR="00EF13F6" w:rsidRPr="00D03836" w:rsidRDefault="00EF13F6" w:rsidP="00263E83">
                            <w:pPr>
                              <w:jc w:val="center"/>
                              <w:rPr>
                                <w:rFonts w:ascii="Times New Roman" w:hAnsi="Times New Roman" w:cs="Times New Roman"/>
                                <w:b/>
                                <w:bCs/>
                                <w:sz w:val="18"/>
                                <w:szCs w:val="18"/>
                              </w:rPr>
                            </w:pPr>
                            <w:r>
                              <w:rPr>
                                <w:rFonts w:ascii="Times New Roman" w:hAnsi="Times New Roman" w:cs="Times New Roman"/>
                                <w:b/>
                                <w:bCs/>
                                <w:sz w:val="18"/>
                                <w:szCs w:val="18"/>
                              </w:rPr>
                              <w:t xml:space="preserve">Exp. </w:t>
                            </w:r>
                            <w:r w:rsidRPr="00D03836">
                              <w:rPr>
                                <w:rFonts w:ascii="Times New Roman" w:hAnsi="Times New Roman" w:cs="Times New Roman"/>
                                <w:b/>
                                <w:bCs/>
                                <w:sz w:val="18"/>
                                <w:szCs w:val="18"/>
                              </w:rPr>
                              <w:t>No.</w:t>
                            </w:r>
                          </w:p>
                        </w:tc>
                        <w:tc>
                          <w:tcPr>
                            <w:tcW w:w="1477" w:type="dxa"/>
                          </w:tcPr>
                          <w:p w14:paraId="67C1E2BE" w14:textId="77777777" w:rsidR="00EF13F6" w:rsidRPr="00D03836" w:rsidRDefault="00EF13F6" w:rsidP="00263E83">
                            <w:pPr>
                              <w:jc w:val="center"/>
                              <w:rPr>
                                <w:rFonts w:ascii="Times New Roman" w:hAnsi="Times New Roman" w:cs="Times New Roman"/>
                                <w:sz w:val="18"/>
                                <w:szCs w:val="18"/>
                              </w:rPr>
                            </w:pPr>
                            <w:r w:rsidRPr="00D03836">
                              <w:rPr>
                                <w:rFonts w:ascii="Times New Roman" w:hAnsi="Times New Roman" w:cs="Times New Roman"/>
                                <w:sz w:val="18"/>
                                <w:szCs w:val="18"/>
                              </w:rPr>
                              <w:t>Systems</w:t>
                            </w:r>
                          </w:p>
                        </w:tc>
                        <w:tc>
                          <w:tcPr>
                            <w:tcW w:w="1788" w:type="dxa"/>
                          </w:tcPr>
                          <w:p w14:paraId="14247F00" w14:textId="77777777" w:rsidR="00EF13F6" w:rsidRPr="00D03836" w:rsidRDefault="00EF13F6" w:rsidP="00263E83">
                            <w:pPr>
                              <w:jc w:val="center"/>
                              <w:rPr>
                                <w:rFonts w:ascii="Times New Roman" w:hAnsi="Times New Roman" w:cs="Times New Roman"/>
                                <w:sz w:val="18"/>
                                <w:szCs w:val="18"/>
                              </w:rPr>
                            </w:pPr>
                            <w:r w:rsidRPr="00D03836">
                              <w:rPr>
                                <w:rFonts w:ascii="Times New Roman" w:hAnsi="Times New Roman" w:cs="Times New Roman"/>
                                <w:sz w:val="18"/>
                                <w:szCs w:val="18"/>
                              </w:rPr>
                              <w:t>Description</w:t>
                            </w:r>
                          </w:p>
                        </w:tc>
                        <w:tc>
                          <w:tcPr>
                            <w:tcW w:w="1092" w:type="dxa"/>
                          </w:tcPr>
                          <w:p w14:paraId="5728CCA9" w14:textId="77777777" w:rsidR="00EF13F6" w:rsidRPr="00D03836" w:rsidRDefault="00EF13F6" w:rsidP="00263E83">
                            <w:pPr>
                              <w:jc w:val="center"/>
                              <w:rPr>
                                <w:rFonts w:ascii="Times New Roman" w:hAnsi="Times New Roman" w:cs="Times New Roman"/>
                                <w:b/>
                                <w:bCs/>
                                <w:sz w:val="18"/>
                                <w:szCs w:val="18"/>
                              </w:rPr>
                            </w:pPr>
                            <w:r w:rsidRPr="00D03836">
                              <w:rPr>
                                <w:rFonts w:ascii="Times New Roman" w:hAnsi="Times New Roman" w:cs="Times New Roman"/>
                                <w:sz w:val="18"/>
                                <w:szCs w:val="18"/>
                              </w:rPr>
                              <w:t>Sensitivity (%)</w:t>
                            </w:r>
                          </w:p>
                        </w:tc>
                        <w:tc>
                          <w:tcPr>
                            <w:tcW w:w="677" w:type="dxa"/>
                          </w:tcPr>
                          <w:p w14:paraId="534048EF" w14:textId="77777777" w:rsidR="00EF13F6" w:rsidRPr="00D03836" w:rsidRDefault="00EF13F6" w:rsidP="00263E83">
                            <w:pPr>
                              <w:jc w:val="center"/>
                              <w:rPr>
                                <w:rFonts w:ascii="Times New Roman" w:hAnsi="Times New Roman" w:cs="Times New Roman"/>
                                <w:b/>
                                <w:bCs/>
                                <w:sz w:val="18"/>
                                <w:szCs w:val="18"/>
                              </w:rPr>
                            </w:pPr>
                            <w:r w:rsidRPr="00D03836">
                              <w:rPr>
                                <w:rFonts w:ascii="Times New Roman" w:hAnsi="Times New Roman" w:cs="Times New Roman"/>
                                <w:sz w:val="18"/>
                                <w:szCs w:val="18"/>
                              </w:rPr>
                              <w:t>FA/24 Hours</w:t>
                            </w:r>
                          </w:p>
                        </w:tc>
                      </w:tr>
                      <w:tr w:rsidR="00EF13F6" w:rsidRPr="00D03836" w14:paraId="1290FFA3" w14:textId="77777777" w:rsidTr="00A223B9">
                        <w:trPr>
                          <w:trHeight w:val="20"/>
                        </w:trPr>
                        <w:tc>
                          <w:tcPr>
                            <w:tcW w:w="572" w:type="dxa"/>
                            <w:vAlign w:val="center"/>
                          </w:tcPr>
                          <w:p w14:paraId="4009B16C" w14:textId="77777777" w:rsidR="00EF13F6" w:rsidRPr="00D03836" w:rsidRDefault="00EF13F6" w:rsidP="00D03836">
                            <w:pPr>
                              <w:jc w:val="center"/>
                              <w:rPr>
                                <w:rFonts w:ascii="Times New Roman" w:hAnsi="Times New Roman" w:cs="Times New Roman"/>
                                <w:b/>
                                <w:bCs/>
                                <w:sz w:val="18"/>
                                <w:szCs w:val="18"/>
                              </w:rPr>
                            </w:pPr>
                            <w:r w:rsidRPr="00D03836">
                              <w:rPr>
                                <w:rFonts w:ascii="Times New Roman" w:hAnsi="Times New Roman" w:cs="Times New Roman"/>
                                <w:b/>
                                <w:bCs/>
                                <w:sz w:val="18"/>
                                <w:szCs w:val="18"/>
                              </w:rPr>
                              <w:t>1</w:t>
                            </w:r>
                          </w:p>
                        </w:tc>
                        <w:tc>
                          <w:tcPr>
                            <w:tcW w:w="1477" w:type="dxa"/>
                            <w:vMerge w:val="restart"/>
                          </w:tcPr>
                          <w:p w14:paraId="4EE848F6" w14:textId="77777777" w:rsidR="00EF13F6" w:rsidRPr="00D03836" w:rsidRDefault="00EF13F6" w:rsidP="00C25E8E">
                            <w:pPr>
                              <w:rPr>
                                <w:rFonts w:ascii="Times New Roman" w:hAnsi="Times New Roman" w:cs="Times New Roman"/>
                                <w:sz w:val="18"/>
                                <w:szCs w:val="18"/>
                              </w:rPr>
                            </w:pPr>
                            <w:r w:rsidRPr="00D03836">
                              <w:rPr>
                                <w:rFonts w:ascii="Times New Roman" w:hAnsi="Times New Roman" w:cs="Times New Roman"/>
                                <w:sz w:val="18"/>
                                <w:szCs w:val="18"/>
                              </w:rPr>
                              <w:t>The offline system</w:t>
                            </w:r>
                          </w:p>
                        </w:tc>
                        <w:tc>
                          <w:tcPr>
                            <w:tcW w:w="1788" w:type="dxa"/>
                          </w:tcPr>
                          <w:p w14:paraId="4043DF35" w14:textId="77777777" w:rsidR="00EF13F6" w:rsidRPr="00D03836" w:rsidRDefault="00EF13F6" w:rsidP="00D03836">
                            <w:pPr>
                              <w:rPr>
                                <w:rFonts w:ascii="Times New Roman" w:hAnsi="Times New Roman" w:cs="Times New Roman"/>
                                <w:sz w:val="18"/>
                                <w:szCs w:val="18"/>
                              </w:rPr>
                            </w:pPr>
                            <w:r w:rsidRPr="00D03836">
                              <w:rPr>
                                <w:rFonts w:ascii="Times New Roman" w:hAnsi="Times New Roman" w:cs="Times New Roman"/>
                                <w:sz w:val="18"/>
                                <w:szCs w:val="18"/>
                              </w:rPr>
                              <w:t>P1-The channel-based LSTM model</w:t>
                            </w:r>
                          </w:p>
                        </w:tc>
                        <w:tc>
                          <w:tcPr>
                            <w:tcW w:w="1092" w:type="dxa"/>
                          </w:tcPr>
                          <w:p w14:paraId="06D6C5EE" w14:textId="77777777" w:rsidR="00EF13F6" w:rsidRPr="00D03836" w:rsidRDefault="00EF13F6" w:rsidP="006B7191">
                            <w:pPr>
                              <w:jc w:val="center"/>
                              <w:rPr>
                                <w:rFonts w:ascii="Times New Roman" w:hAnsi="Times New Roman" w:cs="Times New Roman"/>
                                <w:sz w:val="18"/>
                                <w:szCs w:val="18"/>
                              </w:rPr>
                            </w:pPr>
                            <w:r w:rsidRPr="00D03836">
                              <w:rPr>
                                <w:rFonts w:ascii="Times New Roman" w:hAnsi="Times New Roman" w:cs="Times New Roman"/>
                                <w:sz w:val="18"/>
                                <w:szCs w:val="18"/>
                              </w:rPr>
                              <w:t>39.46</w:t>
                            </w:r>
                          </w:p>
                        </w:tc>
                        <w:tc>
                          <w:tcPr>
                            <w:tcW w:w="677" w:type="dxa"/>
                          </w:tcPr>
                          <w:p w14:paraId="7873EE7C" w14:textId="77777777" w:rsidR="00EF13F6" w:rsidRPr="00D03836" w:rsidRDefault="00EF13F6" w:rsidP="00263E83">
                            <w:pPr>
                              <w:jc w:val="center"/>
                              <w:rPr>
                                <w:rFonts w:ascii="Times New Roman" w:hAnsi="Times New Roman" w:cs="Times New Roman"/>
                                <w:sz w:val="18"/>
                                <w:szCs w:val="18"/>
                              </w:rPr>
                            </w:pPr>
                            <w:r w:rsidRPr="00D03836">
                              <w:rPr>
                                <w:rFonts w:ascii="Times New Roman" w:hAnsi="Times New Roman" w:cs="Times New Roman"/>
                                <w:sz w:val="18"/>
                                <w:szCs w:val="18"/>
                              </w:rPr>
                              <w:t>11.62</w:t>
                            </w:r>
                          </w:p>
                        </w:tc>
                      </w:tr>
                      <w:tr w:rsidR="00EF13F6" w:rsidRPr="00D03836" w14:paraId="27D0C98E" w14:textId="77777777" w:rsidTr="00A223B9">
                        <w:trPr>
                          <w:trHeight w:val="20"/>
                        </w:trPr>
                        <w:tc>
                          <w:tcPr>
                            <w:tcW w:w="572" w:type="dxa"/>
                            <w:vAlign w:val="center"/>
                          </w:tcPr>
                          <w:p w14:paraId="5FABDBF7" w14:textId="77777777" w:rsidR="00EF13F6" w:rsidRPr="00D03836" w:rsidRDefault="00EF13F6" w:rsidP="00D03836">
                            <w:pPr>
                              <w:jc w:val="center"/>
                              <w:rPr>
                                <w:rFonts w:ascii="Times New Roman" w:hAnsi="Times New Roman" w:cs="Times New Roman"/>
                                <w:b/>
                                <w:bCs/>
                                <w:sz w:val="18"/>
                                <w:szCs w:val="18"/>
                              </w:rPr>
                            </w:pPr>
                            <w:r w:rsidRPr="00D03836">
                              <w:rPr>
                                <w:rFonts w:ascii="Times New Roman" w:hAnsi="Times New Roman" w:cs="Times New Roman"/>
                                <w:b/>
                                <w:bCs/>
                                <w:sz w:val="18"/>
                                <w:szCs w:val="18"/>
                              </w:rPr>
                              <w:t>2</w:t>
                            </w:r>
                          </w:p>
                        </w:tc>
                        <w:tc>
                          <w:tcPr>
                            <w:tcW w:w="1477" w:type="dxa"/>
                            <w:vMerge/>
                          </w:tcPr>
                          <w:p w14:paraId="5F228512" w14:textId="77777777" w:rsidR="00EF13F6" w:rsidRPr="00D03836" w:rsidRDefault="00EF13F6" w:rsidP="00C25E8E">
                            <w:pPr>
                              <w:rPr>
                                <w:rFonts w:ascii="Times New Roman" w:hAnsi="Times New Roman" w:cs="Times New Roman"/>
                                <w:sz w:val="18"/>
                                <w:szCs w:val="18"/>
                              </w:rPr>
                            </w:pPr>
                          </w:p>
                        </w:tc>
                        <w:tc>
                          <w:tcPr>
                            <w:tcW w:w="1788" w:type="dxa"/>
                          </w:tcPr>
                          <w:p w14:paraId="4A57E46C" w14:textId="77777777" w:rsidR="00EF13F6" w:rsidRPr="00D03836" w:rsidRDefault="00EF13F6" w:rsidP="00D03836">
                            <w:pPr>
                              <w:rPr>
                                <w:rFonts w:ascii="Times New Roman" w:hAnsi="Times New Roman" w:cs="Times New Roman"/>
                                <w:sz w:val="18"/>
                                <w:szCs w:val="18"/>
                              </w:rPr>
                            </w:pPr>
                            <w:r w:rsidRPr="00D03836">
                              <w:rPr>
                                <w:rFonts w:ascii="Times New Roman" w:hAnsi="Times New Roman" w:cs="Times New Roman"/>
                                <w:sz w:val="18"/>
                                <w:szCs w:val="18"/>
                              </w:rPr>
                              <w:t>P2-The CNN-LSTM aggregator</w:t>
                            </w:r>
                          </w:p>
                        </w:tc>
                        <w:tc>
                          <w:tcPr>
                            <w:tcW w:w="1092" w:type="dxa"/>
                          </w:tcPr>
                          <w:p w14:paraId="28E2D7C1" w14:textId="77777777" w:rsidR="00EF13F6" w:rsidRPr="00D03836" w:rsidRDefault="00EF13F6" w:rsidP="00263E83">
                            <w:pPr>
                              <w:jc w:val="center"/>
                              <w:rPr>
                                <w:rFonts w:ascii="Times New Roman" w:hAnsi="Times New Roman" w:cs="Times New Roman"/>
                                <w:sz w:val="18"/>
                                <w:szCs w:val="18"/>
                              </w:rPr>
                            </w:pPr>
                            <w:r w:rsidRPr="00D03836">
                              <w:rPr>
                                <w:rFonts w:ascii="Times New Roman" w:hAnsi="Times New Roman" w:cs="Times New Roman"/>
                                <w:sz w:val="18"/>
                                <w:szCs w:val="18"/>
                              </w:rPr>
                              <w:t>41.16</w:t>
                            </w:r>
                          </w:p>
                        </w:tc>
                        <w:tc>
                          <w:tcPr>
                            <w:tcW w:w="677" w:type="dxa"/>
                          </w:tcPr>
                          <w:p w14:paraId="217BDCC2" w14:textId="77777777" w:rsidR="00EF13F6" w:rsidRPr="00D03836" w:rsidRDefault="00EF13F6" w:rsidP="00263E83">
                            <w:pPr>
                              <w:jc w:val="center"/>
                              <w:rPr>
                                <w:rFonts w:ascii="Times New Roman" w:hAnsi="Times New Roman" w:cs="Times New Roman"/>
                                <w:sz w:val="18"/>
                                <w:szCs w:val="18"/>
                              </w:rPr>
                            </w:pPr>
                            <w:r w:rsidRPr="00D03836">
                              <w:rPr>
                                <w:rFonts w:ascii="Times New Roman" w:hAnsi="Times New Roman" w:cs="Times New Roman"/>
                                <w:sz w:val="18"/>
                                <w:szCs w:val="18"/>
                              </w:rPr>
                              <w:t>11.69</w:t>
                            </w:r>
                          </w:p>
                        </w:tc>
                      </w:tr>
                      <w:tr w:rsidR="00EF13F6" w:rsidRPr="00D03836" w14:paraId="761719BA" w14:textId="77777777" w:rsidTr="00A223B9">
                        <w:trPr>
                          <w:trHeight w:val="20"/>
                        </w:trPr>
                        <w:tc>
                          <w:tcPr>
                            <w:tcW w:w="572" w:type="dxa"/>
                            <w:vAlign w:val="center"/>
                          </w:tcPr>
                          <w:p w14:paraId="0FD12694" w14:textId="77777777" w:rsidR="00EF13F6" w:rsidRPr="00D03836" w:rsidRDefault="00EF13F6" w:rsidP="00D03836">
                            <w:pPr>
                              <w:jc w:val="center"/>
                              <w:rPr>
                                <w:rFonts w:ascii="Times New Roman" w:hAnsi="Times New Roman" w:cs="Times New Roman"/>
                                <w:b/>
                                <w:bCs/>
                                <w:sz w:val="18"/>
                                <w:szCs w:val="18"/>
                              </w:rPr>
                            </w:pPr>
                            <w:r w:rsidRPr="00D03836">
                              <w:rPr>
                                <w:rFonts w:ascii="Times New Roman" w:hAnsi="Times New Roman" w:cs="Times New Roman"/>
                                <w:b/>
                                <w:bCs/>
                                <w:sz w:val="18"/>
                                <w:szCs w:val="18"/>
                              </w:rPr>
                              <w:t>3</w:t>
                            </w:r>
                          </w:p>
                        </w:tc>
                        <w:tc>
                          <w:tcPr>
                            <w:tcW w:w="1477" w:type="dxa"/>
                            <w:vMerge/>
                          </w:tcPr>
                          <w:p w14:paraId="65C1B502" w14:textId="77777777" w:rsidR="00EF13F6" w:rsidRPr="00D03836" w:rsidRDefault="00EF13F6" w:rsidP="00C25E8E">
                            <w:pPr>
                              <w:rPr>
                                <w:rFonts w:ascii="Times New Roman" w:hAnsi="Times New Roman" w:cs="Times New Roman"/>
                                <w:sz w:val="18"/>
                                <w:szCs w:val="18"/>
                              </w:rPr>
                            </w:pPr>
                          </w:p>
                        </w:tc>
                        <w:tc>
                          <w:tcPr>
                            <w:tcW w:w="1788" w:type="dxa"/>
                          </w:tcPr>
                          <w:p w14:paraId="534A053D" w14:textId="77777777" w:rsidR="00EF13F6" w:rsidRPr="00D03836" w:rsidRDefault="00EF13F6" w:rsidP="00D03836">
                            <w:pPr>
                              <w:rPr>
                                <w:rFonts w:ascii="Times New Roman" w:hAnsi="Times New Roman" w:cs="Times New Roman"/>
                                <w:sz w:val="18"/>
                                <w:szCs w:val="18"/>
                              </w:rPr>
                            </w:pPr>
                            <w:r w:rsidRPr="00D03836">
                              <w:rPr>
                                <w:rFonts w:ascii="Times New Roman" w:hAnsi="Times New Roman" w:cs="Times New Roman"/>
                                <w:sz w:val="18"/>
                                <w:szCs w:val="18"/>
                              </w:rPr>
                              <w:t>P3 and final postprocessor</w:t>
                            </w:r>
                          </w:p>
                        </w:tc>
                        <w:tc>
                          <w:tcPr>
                            <w:tcW w:w="1092" w:type="dxa"/>
                          </w:tcPr>
                          <w:p w14:paraId="59B7C422" w14:textId="77777777" w:rsidR="00EF13F6" w:rsidRPr="00D03836" w:rsidRDefault="00EF13F6" w:rsidP="00263E83">
                            <w:pPr>
                              <w:jc w:val="center"/>
                              <w:rPr>
                                <w:rFonts w:ascii="Times New Roman" w:hAnsi="Times New Roman" w:cs="Times New Roman"/>
                                <w:sz w:val="18"/>
                                <w:szCs w:val="18"/>
                              </w:rPr>
                            </w:pPr>
                            <w:r w:rsidRPr="00D03836">
                              <w:rPr>
                                <w:rFonts w:ascii="Times New Roman" w:hAnsi="Times New Roman" w:cs="Times New Roman"/>
                                <w:sz w:val="18"/>
                                <w:szCs w:val="18"/>
                              </w:rPr>
                              <w:t>40.29</w:t>
                            </w:r>
                          </w:p>
                        </w:tc>
                        <w:tc>
                          <w:tcPr>
                            <w:tcW w:w="677" w:type="dxa"/>
                          </w:tcPr>
                          <w:p w14:paraId="79EC376C" w14:textId="77777777" w:rsidR="00EF13F6" w:rsidRPr="00D03836" w:rsidRDefault="00EF13F6" w:rsidP="00263E83">
                            <w:pPr>
                              <w:jc w:val="center"/>
                              <w:rPr>
                                <w:rFonts w:ascii="Times New Roman" w:hAnsi="Times New Roman" w:cs="Times New Roman"/>
                                <w:sz w:val="18"/>
                                <w:szCs w:val="18"/>
                              </w:rPr>
                            </w:pPr>
                            <w:r w:rsidRPr="00D03836">
                              <w:rPr>
                                <w:rFonts w:ascii="Times New Roman" w:hAnsi="Times New Roman" w:cs="Times New Roman"/>
                                <w:sz w:val="18"/>
                                <w:szCs w:val="18"/>
                              </w:rPr>
                              <w:t>5.77</w:t>
                            </w:r>
                          </w:p>
                        </w:tc>
                      </w:tr>
                      <w:tr w:rsidR="00EF13F6" w:rsidRPr="00D03836" w14:paraId="13E15C34" w14:textId="77777777" w:rsidTr="00A223B9">
                        <w:trPr>
                          <w:trHeight w:val="20"/>
                        </w:trPr>
                        <w:tc>
                          <w:tcPr>
                            <w:tcW w:w="572" w:type="dxa"/>
                            <w:vAlign w:val="center"/>
                          </w:tcPr>
                          <w:p w14:paraId="6F42D932" w14:textId="77777777" w:rsidR="00EF13F6" w:rsidRPr="00D03836" w:rsidRDefault="00EF13F6" w:rsidP="00D03836">
                            <w:pPr>
                              <w:jc w:val="center"/>
                              <w:rPr>
                                <w:rFonts w:ascii="Times New Roman" w:hAnsi="Times New Roman" w:cs="Times New Roman"/>
                                <w:b/>
                                <w:bCs/>
                                <w:sz w:val="18"/>
                                <w:szCs w:val="18"/>
                              </w:rPr>
                            </w:pPr>
                            <w:r w:rsidRPr="00D03836">
                              <w:rPr>
                                <w:rFonts w:ascii="Times New Roman" w:hAnsi="Times New Roman" w:cs="Times New Roman"/>
                                <w:b/>
                                <w:bCs/>
                                <w:sz w:val="18"/>
                                <w:szCs w:val="18"/>
                              </w:rPr>
                              <w:t>4</w:t>
                            </w:r>
                          </w:p>
                        </w:tc>
                        <w:tc>
                          <w:tcPr>
                            <w:tcW w:w="1477" w:type="dxa"/>
                            <w:vMerge w:val="restart"/>
                          </w:tcPr>
                          <w:p w14:paraId="72935144" w14:textId="77777777" w:rsidR="00EF13F6" w:rsidRPr="00D03836" w:rsidRDefault="00EF13F6" w:rsidP="00C25E8E">
                            <w:pPr>
                              <w:rPr>
                                <w:rFonts w:ascii="Times New Roman" w:hAnsi="Times New Roman" w:cs="Times New Roman"/>
                                <w:sz w:val="18"/>
                                <w:szCs w:val="18"/>
                              </w:rPr>
                            </w:pPr>
                            <w:r w:rsidRPr="00D03836">
                              <w:rPr>
                                <w:rFonts w:ascii="Times New Roman" w:hAnsi="Times New Roman" w:cs="Times New Roman"/>
                                <w:sz w:val="18"/>
                                <w:szCs w:val="18"/>
                              </w:rPr>
                              <w:t>The online system (the online channel-based LSTM model)</w:t>
                            </w:r>
                          </w:p>
                        </w:tc>
                        <w:tc>
                          <w:tcPr>
                            <w:tcW w:w="1788" w:type="dxa"/>
                          </w:tcPr>
                          <w:p w14:paraId="18A19285" w14:textId="77777777" w:rsidR="00EF13F6" w:rsidRPr="00D03836" w:rsidRDefault="00EF13F6" w:rsidP="00D03836">
                            <w:pPr>
                              <w:rPr>
                                <w:rFonts w:ascii="Times New Roman" w:hAnsi="Times New Roman" w:cs="Times New Roman"/>
                                <w:b/>
                                <w:sz w:val="18"/>
                                <w:szCs w:val="18"/>
                              </w:rPr>
                            </w:pPr>
                            <w:r w:rsidRPr="00D03836">
                              <w:rPr>
                                <w:rFonts w:ascii="Times New Roman" w:hAnsi="Times New Roman" w:cs="Times New Roman"/>
                                <w:sz w:val="18"/>
                                <w:szCs w:val="18"/>
                              </w:rPr>
                              <w:t xml:space="preserve">Evaluated with the offline P1 </w:t>
                            </w:r>
                            <w:r>
                              <w:rPr>
                                <w:rFonts w:ascii="Times New Roman" w:hAnsi="Times New Roman" w:cs="Times New Roman"/>
                                <w:sz w:val="18"/>
                                <w:szCs w:val="18"/>
                              </w:rPr>
                              <w:t xml:space="preserve">decoder and </w:t>
                            </w:r>
                            <w:r w:rsidRPr="00D03836">
                              <w:rPr>
                                <w:rFonts w:ascii="Times New Roman" w:hAnsi="Times New Roman" w:cs="Times New Roman"/>
                                <w:sz w:val="18"/>
                                <w:szCs w:val="18"/>
                              </w:rPr>
                              <w:t>postprocessor</w:t>
                            </w:r>
                          </w:p>
                        </w:tc>
                        <w:tc>
                          <w:tcPr>
                            <w:tcW w:w="1092" w:type="dxa"/>
                          </w:tcPr>
                          <w:p w14:paraId="097EB2B0" w14:textId="77777777" w:rsidR="00EF13F6" w:rsidRPr="00D03836" w:rsidRDefault="00EF13F6" w:rsidP="00263E83">
                            <w:pPr>
                              <w:jc w:val="center"/>
                              <w:rPr>
                                <w:rFonts w:ascii="Times New Roman" w:hAnsi="Times New Roman" w:cs="Times New Roman"/>
                                <w:sz w:val="18"/>
                                <w:szCs w:val="18"/>
                              </w:rPr>
                            </w:pPr>
                            <w:r w:rsidRPr="00D03836">
                              <w:rPr>
                                <w:rFonts w:ascii="Times New Roman" w:hAnsi="Times New Roman" w:cs="Times New Roman"/>
                                <w:sz w:val="18"/>
                                <w:szCs w:val="18"/>
                              </w:rPr>
                              <w:t>36.23</w:t>
                            </w:r>
                          </w:p>
                        </w:tc>
                        <w:tc>
                          <w:tcPr>
                            <w:tcW w:w="677" w:type="dxa"/>
                          </w:tcPr>
                          <w:p w14:paraId="5C99D085" w14:textId="77777777" w:rsidR="00EF13F6" w:rsidRPr="00D03836" w:rsidRDefault="00EF13F6" w:rsidP="00263E83">
                            <w:pPr>
                              <w:jc w:val="center"/>
                              <w:rPr>
                                <w:rFonts w:ascii="Times New Roman" w:hAnsi="Times New Roman" w:cs="Times New Roman"/>
                                <w:sz w:val="18"/>
                                <w:szCs w:val="18"/>
                              </w:rPr>
                            </w:pPr>
                            <w:r w:rsidRPr="00D03836">
                              <w:rPr>
                                <w:rFonts w:ascii="Times New Roman" w:hAnsi="Times New Roman" w:cs="Times New Roman"/>
                                <w:sz w:val="18"/>
                                <w:szCs w:val="18"/>
                              </w:rPr>
                              <w:t>9.52</w:t>
                            </w:r>
                          </w:p>
                        </w:tc>
                      </w:tr>
                      <w:tr w:rsidR="00EF13F6" w:rsidRPr="00D03836" w14:paraId="579DB7F5" w14:textId="77777777" w:rsidTr="00A223B9">
                        <w:trPr>
                          <w:trHeight w:val="20"/>
                        </w:trPr>
                        <w:tc>
                          <w:tcPr>
                            <w:tcW w:w="572" w:type="dxa"/>
                            <w:vAlign w:val="center"/>
                          </w:tcPr>
                          <w:p w14:paraId="479B0138" w14:textId="77777777" w:rsidR="00EF13F6" w:rsidRPr="00D03836" w:rsidRDefault="00EF13F6" w:rsidP="00D03836">
                            <w:pPr>
                              <w:jc w:val="center"/>
                              <w:rPr>
                                <w:rFonts w:ascii="Times New Roman" w:hAnsi="Times New Roman" w:cs="Times New Roman"/>
                                <w:b/>
                                <w:bCs/>
                                <w:sz w:val="18"/>
                                <w:szCs w:val="18"/>
                              </w:rPr>
                            </w:pPr>
                            <w:r w:rsidRPr="00D03836">
                              <w:rPr>
                                <w:rFonts w:ascii="Times New Roman" w:hAnsi="Times New Roman" w:cs="Times New Roman"/>
                                <w:b/>
                                <w:bCs/>
                                <w:sz w:val="18"/>
                                <w:szCs w:val="18"/>
                              </w:rPr>
                              <w:t>5</w:t>
                            </w:r>
                          </w:p>
                        </w:tc>
                        <w:tc>
                          <w:tcPr>
                            <w:tcW w:w="1477" w:type="dxa"/>
                            <w:vMerge/>
                          </w:tcPr>
                          <w:p w14:paraId="208AA261" w14:textId="77777777" w:rsidR="00EF13F6" w:rsidRPr="00D03836" w:rsidRDefault="00EF13F6" w:rsidP="00C25E8E">
                            <w:pPr>
                              <w:rPr>
                                <w:rFonts w:ascii="Times New Roman" w:hAnsi="Times New Roman" w:cs="Times New Roman"/>
                                <w:sz w:val="18"/>
                                <w:szCs w:val="18"/>
                              </w:rPr>
                            </w:pPr>
                          </w:p>
                        </w:tc>
                        <w:tc>
                          <w:tcPr>
                            <w:tcW w:w="1788" w:type="dxa"/>
                          </w:tcPr>
                          <w:p w14:paraId="01841F56" w14:textId="77777777" w:rsidR="00EF13F6" w:rsidRPr="00D03836" w:rsidRDefault="00EF13F6" w:rsidP="00D03836">
                            <w:pPr>
                              <w:rPr>
                                <w:rFonts w:ascii="Times New Roman" w:hAnsi="Times New Roman" w:cs="Times New Roman"/>
                                <w:bCs/>
                                <w:sz w:val="18"/>
                                <w:szCs w:val="18"/>
                              </w:rPr>
                            </w:pPr>
                            <w:r w:rsidRPr="00D03836">
                              <w:rPr>
                                <w:rFonts w:ascii="Times New Roman" w:hAnsi="Times New Roman" w:cs="Times New Roman"/>
                                <w:sz w:val="18"/>
                                <w:szCs w:val="18"/>
                              </w:rPr>
                              <w:t>Evaluated with the online P1 postprocessor</w:t>
                            </w:r>
                          </w:p>
                        </w:tc>
                        <w:tc>
                          <w:tcPr>
                            <w:tcW w:w="1092" w:type="dxa"/>
                          </w:tcPr>
                          <w:p w14:paraId="44B2CD48" w14:textId="77777777" w:rsidR="00EF13F6" w:rsidRPr="00D03836" w:rsidRDefault="00EF13F6" w:rsidP="00263E83">
                            <w:pPr>
                              <w:jc w:val="center"/>
                              <w:rPr>
                                <w:rFonts w:ascii="Times New Roman" w:hAnsi="Times New Roman" w:cs="Times New Roman"/>
                                <w:b/>
                                <w:sz w:val="18"/>
                                <w:szCs w:val="18"/>
                              </w:rPr>
                            </w:pPr>
                            <w:r w:rsidRPr="00D03836">
                              <w:rPr>
                                <w:rFonts w:ascii="Times New Roman" w:hAnsi="Times New Roman" w:cs="Times New Roman"/>
                                <w:b/>
                                <w:sz w:val="18"/>
                                <w:szCs w:val="18"/>
                              </w:rPr>
                              <w:t>45.80</w:t>
                            </w:r>
                          </w:p>
                        </w:tc>
                        <w:tc>
                          <w:tcPr>
                            <w:tcW w:w="677" w:type="dxa"/>
                          </w:tcPr>
                          <w:p w14:paraId="1A7A0EFD" w14:textId="77777777" w:rsidR="00EF13F6" w:rsidRPr="00D03836" w:rsidRDefault="00EF13F6" w:rsidP="00263E83">
                            <w:pPr>
                              <w:jc w:val="center"/>
                              <w:rPr>
                                <w:rFonts w:ascii="Times New Roman" w:hAnsi="Times New Roman" w:cs="Times New Roman"/>
                                <w:b/>
                                <w:sz w:val="18"/>
                                <w:szCs w:val="18"/>
                              </w:rPr>
                            </w:pPr>
                            <w:r w:rsidRPr="00D03836">
                              <w:rPr>
                                <w:rFonts w:ascii="Times New Roman" w:hAnsi="Times New Roman" w:cs="Times New Roman"/>
                                <w:b/>
                                <w:sz w:val="18"/>
                                <w:szCs w:val="18"/>
                              </w:rPr>
                              <w:t>28.14</w:t>
                            </w:r>
                          </w:p>
                        </w:tc>
                      </w:tr>
                    </w:tbl>
                    <w:p w14:paraId="58A706BF" w14:textId="77777777" w:rsidR="00EF13F6" w:rsidRDefault="00EF13F6" w:rsidP="00EF13F6">
                      <w:pPr>
                        <w:pStyle w:val="Caption"/>
                        <w:spacing w:before="120" w:after="120"/>
                        <w:jc w:val="left"/>
                        <w:rPr>
                          <w:i/>
                          <w:noProof/>
                          <w:color w:val="000000" w:themeColor="text1"/>
                        </w:rPr>
                      </w:pPr>
                    </w:p>
                    <w:p w14:paraId="1ABAB7F0" w14:textId="77777777" w:rsidR="00EF13F6" w:rsidRPr="0074769B" w:rsidRDefault="00EF13F6" w:rsidP="00EF13F6"/>
                    <w:p w14:paraId="082F30E8" w14:textId="77777777" w:rsidR="00EF13F6" w:rsidRPr="00717403" w:rsidRDefault="00EF13F6" w:rsidP="00EF13F6"/>
                    <w:p w14:paraId="1573E909" w14:textId="77777777" w:rsidR="00EF13F6" w:rsidRPr="005B58A3" w:rsidRDefault="00EF13F6" w:rsidP="00EF13F6"/>
                  </w:txbxContent>
                </v:textbox>
                <w10:wrap type="square" anchorx="margin" anchory="margin"/>
              </v:shape>
            </w:pict>
          </mc:Fallback>
        </mc:AlternateContent>
      </w:r>
      <w:r w:rsidR="00C171C9" w:rsidRPr="00C25E8E">
        <w:rPr>
          <w:sz w:val="22"/>
          <w:szCs w:val="22"/>
        </w:rPr>
        <w:t>For comparing the performance of different stages of development, we used the test set of TUSZ v1.2.1 database. It contains 1015 EEG records of varying duration</w:t>
      </w:r>
      <w:r w:rsidR="00E14F99">
        <w:rPr>
          <w:sz w:val="22"/>
          <w:szCs w:val="22"/>
        </w:rPr>
        <w:t>.</w:t>
      </w:r>
      <w:r w:rsidR="00C171C9" w:rsidRPr="00C25E8E">
        <w:rPr>
          <w:sz w:val="22"/>
          <w:szCs w:val="22"/>
        </w:rPr>
        <w:t xml:space="preserve"> </w:t>
      </w:r>
      <w:r w:rsidR="006B7191" w:rsidRPr="00C25E8E">
        <w:rPr>
          <w:sz w:val="22"/>
          <w:szCs w:val="22"/>
        </w:rPr>
        <w:t xml:space="preserve">The </w:t>
      </w:r>
      <w:r w:rsidR="00D9691E" w:rsidRPr="00C25E8E">
        <w:rPr>
          <w:sz w:val="22"/>
          <w:szCs w:val="22"/>
        </w:rPr>
        <w:t xml:space="preserve">any-overlap performance </w:t>
      </w:r>
      <w:r w:rsidR="00D9691E" w:rsidRPr="00C25E8E">
        <w:rPr>
          <w:sz w:val="22"/>
          <w:szCs w:val="22"/>
        </w:rPr>
        <w:fldChar w:fldCharType="begin"/>
      </w:r>
      <w:r w:rsidR="00D9691E" w:rsidRPr="00C25E8E">
        <w:rPr>
          <w:sz w:val="22"/>
          <w:szCs w:val="22"/>
        </w:rPr>
        <w:instrText xml:space="preserve"> REF _Ref45891791 \r </w:instrText>
      </w:r>
      <w:r w:rsidR="00C25E8E">
        <w:rPr>
          <w:sz w:val="22"/>
          <w:szCs w:val="22"/>
        </w:rPr>
        <w:instrText xml:space="preserve"> \* MERGEFORMAT </w:instrText>
      </w:r>
      <w:r w:rsidR="00D9691E" w:rsidRPr="00C25E8E">
        <w:rPr>
          <w:sz w:val="22"/>
          <w:szCs w:val="22"/>
        </w:rPr>
        <w:fldChar w:fldCharType="separate"/>
      </w:r>
      <w:r w:rsidR="00332DBA">
        <w:rPr>
          <w:sz w:val="22"/>
          <w:szCs w:val="22"/>
        </w:rPr>
        <w:t>[12]</w:t>
      </w:r>
      <w:r w:rsidR="00D9691E" w:rsidRPr="00C25E8E">
        <w:rPr>
          <w:sz w:val="22"/>
          <w:szCs w:val="22"/>
        </w:rPr>
        <w:fldChar w:fldCharType="end"/>
      </w:r>
      <w:r w:rsidR="00D9691E" w:rsidRPr="00C25E8E">
        <w:rPr>
          <w:sz w:val="22"/>
          <w:szCs w:val="22"/>
        </w:rPr>
        <w:t xml:space="preserve"> of the overall system </w:t>
      </w:r>
      <w:r w:rsidR="007C0E43" w:rsidRPr="00C25E8E">
        <w:rPr>
          <w:sz w:val="22"/>
          <w:szCs w:val="22"/>
        </w:rPr>
        <w:t xml:space="preserve">shown </w:t>
      </w:r>
      <w:r w:rsidR="00D9691E" w:rsidRPr="00C25E8E">
        <w:rPr>
          <w:sz w:val="22"/>
          <w:szCs w:val="22"/>
        </w:rPr>
        <w:t>i</w:t>
      </w:r>
      <w:r w:rsidR="007C0E43" w:rsidRPr="00C25E8E">
        <w:rPr>
          <w:sz w:val="22"/>
          <w:szCs w:val="22"/>
        </w:rPr>
        <w:t xml:space="preserve">n </w:t>
      </w:r>
      <w:r w:rsidR="007C0E43" w:rsidRPr="00C25E8E">
        <w:rPr>
          <w:sz w:val="22"/>
          <w:szCs w:val="22"/>
        </w:rPr>
        <w:fldChar w:fldCharType="begin"/>
      </w:r>
      <w:r w:rsidR="007C0E43" w:rsidRPr="00C25E8E">
        <w:rPr>
          <w:sz w:val="22"/>
          <w:szCs w:val="22"/>
        </w:rPr>
        <w:instrText xml:space="preserve"> REF _Ref45540584  \* MERGEFORMAT </w:instrText>
      </w:r>
      <w:r w:rsidR="007C0E43" w:rsidRPr="00C25E8E">
        <w:rPr>
          <w:sz w:val="22"/>
          <w:szCs w:val="22"/>
        </w:rPr>
        <w:fldChar w:fldCharType="separate"/>
      </w:r>
      <w:r w:rsidR="00332DBA" w:rsidRPr="00332DBA">
        <w:rPr>
          <w:sz w:val="22"/>
          <w:szCs w:val="22"/>
        </w:rPr>
        <w:t>Figure 2</w:t>
      </w:r>
      <w:r w:rsidR="007C0E43" w:rsidRPr="00C25E8E">
        <w:rPr>
          <w:sz w:val="22"/>
          <w:szCs w:val="22"/>
        </w:rPr>
        <w:fldChar w:fldCharType="end"/>
      </w:r>
      <w:r w:rsidR="00D9691E" w:rsidRPr="00C25E8E">
        <w:rPr>
          <w:sz w:val="22"/>
          <w:szCs w:val="22"/>
        </w:rPr>
        <w:t xml:space="preserve"> </w:t>
      </w:r>
      <w:r w:rsidR="007C0E43" w:rsidRPr="00C25E8E">
        <w:rPr>
          <w:sz w:val="22"/>
          <w:szCs w:val="22"/>
        </w:rPr>
        <w:t xml:space="preserve">is </w:t>
      </w:r>
      <w:r w:rsidR="00D9691E" w:rsidRPr="00C25E8E">
        <w:rPr>
          <w:sz w:val="22"/>
          <w:szCs w:val="22"/>
        </w:rPr>
        <w:t>40.29% sensitivity with 5.77 FAs per 24 hours</w:t>
      </w:r>
      <w:r w:rsidR="005A5C00" w:rsidRPr="00C25E8E">
        <w:rPr>
          <w:sz w:val="22"/>
          <w:szCs w:val="22"/>
        </w:rPr>
        <w:t xml:space="preserve">. </w:t>
      </w:r>
      <w:r w:rsidR="008D70DE" w:rsidRPr="008D70DE">
        <w:rPr>
          <w:sz w:val="22"/>
          <w:szCs w:val="22"/>
        </w:rPr>
        <w:t xml:space="preserve">For comparison, </w:t>
      </w:r>
      <w:r w:rsidR="008D70DE">
        <w:rPr>
          <w:sz w:val="22"/>
          <w:szCs w:val="22"/>
        </w:rPr>
        <w:t xml:space="preserve">the </w:t>
      </w:r>
      <w:r w:rsidR="008D70DE" w:rsidRPr="008D70DE">
        <w:rPr>
          <w:sz w:val="22"/>
          <w:szCs w:val="22"/>
        </w:rPr>
        <w:t>previous state-of-the-art model developed on this database performed at 30</w:t>
      </w:r>
      <w:r w:rsidR="008D70DE">
        <w:rPr>
          <w:sz w:val="22"/>
          <w:szCs w:val="22"/>
        </w:rPr>
        <w:t>.71</w:t>
      </w:r>
      <w:r w:rsidR="008D70DE" w:rsidRPr="008D70DE">
        <w:rPr>
          <w:sz w:val="22"/>
          <w:szCs w:val="22"/>
        </w:rPr>
        <w:t>% sensitivity with 6.77 FAs per 24 hours</w:t>
      </w:r>
      <w:r w:rsidR="008D70DE">
        <w:rPr>
          <w:sz w:val="22"/>
          <w:szCs w:val="22"/>
        </w:rPr>
        <w:t xml:space="preserve"> </w:t>
      </w:r>
      <w:r w:rsidR="008D70DE">
        <w:rPr>
          <w:sz w:val="22"/>
          <w:szCs w:val="22"/>
        </w:rPr>
        <w:fldChar w:fldCharType="begin"/>
      </w:r>
      <w:r w:rsidR="008D70DE">
        <w:rPr>
          <w:sz w:val="22"/>
          <w:szCs w:val="22"/>
        </w:rPr>
        <w:instrText xml:space="preserve"> REF _Ref45891025 \r \h </w:instrText>
      </w:r>
      <w:r w:rsidR="008D70DE">
        <w:rPr>
          <w:sz w:val="22"/>
          <w:szCs w:val="22"/>
        </w:rPr>
      </w:r>
      <w:r w:rsidR="008D70DE">
        <w:rPr>
          <w:sz w:val="22"/>
          <w:szCs w:val="22"/>
        </w:rPr>
        <w:fldChar w:fldCharType="separate"/>
      </w:r>
      <w:r w:rsidR="00332DBA">
        <w:rPr>
          <w:sz w:val="22"/>
          <w:szCs w:val="22"/>
        </w:rPr>
        <w:t>[3]</w:t>
      </w:r>
      <w:r w:rsidR="008D70DE">
        <w:rPr>
          <w:sz w:val="22"/>
          <w:szCs w:val="22"/>
        </w:rPr>
        <w:fldChar w:fldCharType="end"/>
      </w:r>
      <w:r w:rsidR="008D70DE" w:rsidRPr="008D70DE">
        <w:rPr>
          <w:sz w:val="22"/>
          <w:szCs w:val="22"/>
        </w:rPr>
        <w:t xml:space="preserve">. </w:t>
      </w:r>
      <w:r w:rsidR="005A5C00" w:rsidRPr="00C25E8E">
        <w:rPr>
          <w:sz w:val="22"/>
          <w:szCs w:val="22"/>
        </w:rPr>
        <w:t xml:space="preserve">The individual performances of the deep learning phases are as follows: </w:t>
      </w:r>
      <w:r w:rsidR="00D9691E" w:rsidRPr="00C25E8E">
        <w:rPr>
          <w:sz w:val="22"/>
          <w:szCs w:val="22"/>
        </w:rPr>
        <w:t>Phase 1’s (P1) performance is 39.46% sensitivity and 11.62 FAs</w:t>
      </w:r>
      <w:r w:rsidR="00B45E18" w:rsidRPr="00C25E8E">
        <w:rPr>
          <w:sz w:val="22"/>
          <w:szCs w:val="22"/>
        </w:rPr>
        <w:t xml:space="preserve"> per </w:t>
      </w:r>
      <w:r w:rsidR="00D9691E" w:rsidRPr="00C25E8E">
        <w:rPr>
          <w:sz w:val="22"/>
          <w:szCs w:val="22"/>
        </w:rPr>
        <w:t>24 hours</w:t>
      </w:r>
      <w:r w:rsidR="001455BC" w:rsidRPr="00C25E8E">
        <w:rPr>
          <w:sz w:val="22"/>
          <w:szCs w:val="22"/>
        </w:rPr>
        <w:t>,</w:t>
      </w:r>
      <w:r w:rsidR="005A5C00" w:rsidRPr="00C25E8E">
        <w:rPr>
          <w:sz w:val="22"/>
          <w:szCs w:val="22"/>
        </w:rPr>
        <w:t xml:space="preserve"> and Phase 2</w:t>
      </w:r>
      <w:r w:rsidR="00843190" w:rsidRPr="00C25E8E">
        <w:rPr>
          <w:sz w:val="22"/>
          <w:szCs w:val="22"/>
        </w:rPr>
        <w:t xml:space="preserve"> detects seizure</w:t>
      </w:r>
      <w:r w:rsidR="00C00662" w:rsidRPr="00C25E8E">
        <w:rPr>
          <w:sz w:val="22"/>
          <w:szCs w:val="22"/>
        </w:rPr>
        <w:t>s</w:t>
      </w:r>
      <w:r w:rsidR="00843190" w:rsidRPr="00C25E8E">
        <w:rPr>
          <w:sz w:val="22"/>
          <w:szCs w:val="22"/>
        </w:rPr>
        <w:t xml:space="preserve"> with 41.16% sensitivity and 11.69 FAs</w:t>
      </w:r>
      <w:r w:rsidR="00B45E18" w:rsidRPr="00C25E8E">
        <w:rPr>
          <w:sz w:val="22"/>
          <w:szCs w:val="22"/>
        </w:rPr>
        <w:t xml:space="preserve"> per </w:t>
      </w:r>
      <w:r w:rsidR="00843190" w:rsidRPr="00C25E8E">
        <w:rPr>
          <w:sz w:val="22"/>
          <w:szCs w:val="22"/>
        </w:rPr>
        <w:t>24</w:t>
      </w:r>
      <w:r w:rsidR="00B45E18" w:rsidRPr="00C25E8E">
        <w:rPr>
          <w:sz w:val="22"/>
          <w:szCs w:val="22"/>
        </w:rPr>
        <w:t xml:space="preserve"> hours</w:t>
      </w:r>
      <w:r w:rsidR="00D9691E" w:rsidRPr="00C25E8E">
        <w:rPr>
          <w:sz w:val="22"/>
          <w:szCs w:val="22"/>
        </w:rPr>
        <w:t xml:space="preserve">. </w:t>
      </w:r>
      <w:r w:rsidR="00E14F99">
        <w:rPr>
          <w:sz w:val="22"/>
          <w:szCs w:val="22"/>
        </w:rPr>
        <w:t xml:space="preserve">We trained an LSTM model with the delayed features and the window-based normalization technique for </w:t>
      </w:r>
      <w:r w:rsidR="006B170E">
        <w:rPr>
          <w:sz w:val="22"/>
          <w:szCs w:val="22"/>
        </w:rPr>
        <w:t xml:space="preserve">developing </w:t>
      </w:r>
      <w:r w:rsidR="00E14F99">
        <w:rPr>
          <w:sz w:val="22"/>
          <w:szCs w:val="22"/>
        </w:rPr>
        <w:t xml:space="preserve">the online </w:t>
      </w:r>
      <w:r w:rsidR="006B170E">
        <w:rPr>
          <w:sz w:val="22"/>
          <w:szCs w:val="22"/>
        </w:rPr>
        <w:t>system</w:t>
      </w:r>
      <w:r w:rsidR="00E14F99">
        <w:rPr>
          <w:sz w:val="22"/>
          <w:szCs w:val="22"/>
        </w:rPr>
        <w:t>. Using the offline decoder and postprocessor, the model performed at 36.23% sensitivity with 9.52 FAs per 24 hours. The trained model was then evaluated with</w:t>
      </w:r>
      <w:r w:rsidR="006B170E">
        <w:rPr>
          <w:sz w:val="22"/>
          <w:szCs w:val="22"/>
        </w:rPr>
        <w:t xml:space="preserve"> the</w:t>
      </w:r>
      <w:r w:rsidR="00E14F99">
        <w:rPr>
          <w:sz w:val="22"/>
          <w:szCs w:val="22"/>
        </w:rPr>
        <w:t xml:space="preserve"> online </w:t>
      </w:r>
      <w:r w:rsidR="006B170E">
        <w:rPr>
          <w:sz w:val="22"/>
          <w:szCs w:val="22"/>
        </w:rPr>
        <w:t>modules</w:t>
      </w:r>
      <w:r w:rsidR="00E14F99">
        <w:rPr>
          <w:sz w:val="22"/>
          <w:szCs w:val="22"/>
        </w:rPr>
        <w:t xml:space="preserve">. </w:t>
      </w:r>
      <w:r w:rsidR="002C62E0" w:rsidRPr="00C25E8E">
        <w:rPr>
          <w:sz w:val="22"/>
          <w:szCs w:val="22"/>
        </w:rPr>
        <w:t>The current performance of the</w:t>
      </w:r>
      <w:r w:rsidR="00B45E18" w:rsidRPr="00C25E8E">
        <w:rPr>
          <w:sz w:val="22"/>
          <w:szCs w:val="22"/>
        </w:rPr>
        <w:t xml:space="preserve"> overall </w:t>
      </w:r>
      <w:r w:rsidR="00E14F99">
        <w:rPr>
          <w:sz w:val="22"/>
          <w:szCs w:val="22"/>
        </w:rPr>
        <w:t>online</w:t>
      </w:r>
      <w:r w:rsidR="002C62E0" w:rsidRPr="00C25E8E">
        <w:rPr>
          <w:sz w:val="22"/>
          <w:szCs w:val="22"/>
        </w:rPr>
        <w:t xml:space="preserve"> </w:t>
      </w:r>
      <w:r w:rsidR="00B36C6A" w:rsidRPr="00C25E8E">
        <w:rPr>
          <w:sz w:val="22"/>
          <w:szCs w:val="22"/>
        </w:rPr>
        <w:t xml:space="preserve">system </w:t>
      </w:r>
      <w:r w:rsidR="002C62E0" w:rsidRPr="00C25E8E">
        <w:rPr>
          <w:sz w:val="22"/>
          <w:szCs w:val="22"/>
        </w:rPr>
        <w:t>is 45.80% sensitivity with 28.14 FAs per 24 hours.</w:t>
      </w:r>
      <w:r w:rsidR="00C46549" w:rsidRPr="00C25E8E">
        <w:rPr>
          <w:sz w:val="22"/>
          <w:szCs w:val="22"/>
        </w:rPr>
        <w:t xml:space="preserve"> </w:t>
      </w:r>
    </w:p>
    <w:p w14:paraId="44E69428" w14:textId="5CFB6455" w:rsidR="00D9691E" w:rsidRPr="00C25E8E" w:rsidRDefault="00EF13F6" w:rsidP="00C25E8E">
      <w:pPr>
        <w:pStyle w:val="NormalWeb"/>
        <w:widowControl w:val="0"/>
        <w:spacing w:before="240" w:beforeAutospacing="0" w:after="240" w:afterAutospacing="0"/>
        <w:jc w:val="both"/>
        <w:rPr>
          <w:sz w:val="22"/>
          <w:szCs w:val="22"/>
        </w:rPr>
      </w:pPr>
      <w:r>
        <w:rPr>
          <w:sz w:val="22"/>
          <w:szCs w:val="22"/>
        </w:rPr>
        <w:fldChar w:fldCharType="begin"/>
      </w:r>
      <w:r>
        <w:rPr>
          <w:sz w:val="22"/>
          <w:szCs w:val="22"/>
        </w:rPr>
        <w:instrText xml:space="preserve"> REF _Ref53149713 \h  \* MERGEFORMAT </w:instrText>
      </w:r>
      <w:r>
        <w:rPr>
          <w:sz w:val="22"/>
          <w:szCs w:val="22"/>
        </w:rPr>
      </w:r>
      <w:r>
        <w:rPr>
          <w:sz w:val="22"/>
          <w:szCs w:val="22"/>
        </w:rPr>
        <w:fldChar w:fldCharType="separate"/>
      </w:r>
      <w:r w:rsidR="00332DBA" w:rsidRPr="00332DBA">
        <w:rPr>
          <w:sz w:val="22"/>
          <w:szCs w:val="22"/>
        </w:rPr>
        <w:t>Table 2</w:t>
      </w:r>
      <w:r>
        <w:rPr>
          <w:sz w:val="22"/>
          <w:szCs w:val="22"/>
        </w:rPr>
        <w:fldChar w:fldCharType="end"/>
      </w:r>
      <w:r>
        <w:rPr>
          <w:sz w:val="22"/>
          <w:szCs w:val="22"/>
        </w:rPr>
        <w:t xml:space="preserve"> </w:t>
      </w:r>
      <w:r w:rsidR="00C46549" w:rsidRPr="00C25E8E">
        <w:rPr>
          <w:sz w:val="22"/>
          <w:szCs w:val="22"/>
        </w:rPr>
        <w:t>summarizes the performances of these systems</w:t>
      </w:r>
      <w:r w:rsidR="00E42688">
        <w:rPr>
          <w:sz w:val="22"/>
          <w:szCs w:val="22"/>
        </w:rPr>
        <w:t xml:space="preserve">. </w:t>
      </w:r>
      <w:r w:rsidR="00C25E8E">
        <w:rPr>
          <w:sz w:val="22"/>
          <w:szCs w:val="22"/>
        </w:rPr>
        <w:t xml:space="preserve"> </w:t>
      </w:r>
      <w:r w:rsidR="00843190" w:rsidRPr="00C25E8E">
        <w:rPr>
          <w:sz w:val="22"/>
          <w:szCs w:val="22"/>
        </w:rPr>
        <w:t>The performance</w:t>
      </w:r>
      <w:r w:rsidR="00C25E8E">
        <w:rPr>
          <w:sz w:val="22"/>
          <w:szCs w:val="22"/>
        </w:rPr>
        <w:t xml:space="preserve"> of the online system</w:t>
      </w:r>
      <w:r w:rsidR="00843190" w:rsidRPr="00C25E8E">
        <w:rPr>
          <w:sz w:val="22"/>
          <w:szCs w:val="22"/>
        </w:rPr>
        <w:t xml:space="preserve"> </w:t>
      </w:r>
      <w:r w:rsidR="002D52D2" w:rsidRPr="00C25E8E">
        <w:rPr>
          <w:sz w:val="22"/>
          <w:szCs w:val="22"/>
        </w:rPr>
        <w:t xml:space="preserve">deviates from the offline P1 model because </w:t>
      </w:r>
      <w:r w:rsidR="00065B06" w:rsidRPr="00C25E8E">
        <w:rPr>
          <w:sz w:val="22"/>
          <w:szCs w:val="22"/>
        </w:rPr>
        <w:t>the online</w:t>
      </w:r>
      <w:r w:rsidR="00B36C6A" w:rsidRPr="00C25E8E">
        <w:rPr>
          <w:sz w:val="22"/>
          <w:szCs w:val="22"/>
        </w:rPr>
        <w:t xml:space="preserve"> </w:t>
      </w:r>
      <w:r w:rsidR="002D52D2" w:rsidRPr="00C25E8E">
        <w:rPr>
          <w:sz w:val="22"/>
          <w:szCs w:val="22"/>
        </w:rPr>
        <w:t>postprocessor fails to combine the events as the seizure probability fluctuates during an event.</w:t>
      </w:r>
      <w:r w:rsidR="00F33CD2" w:rsidRPr="00C25E8E">
        <w:rPr>
          <w:sz w:val="22"/>
          <w:szCs w:val="22"/>
        </w:rPr>
        <w:t xml:space="preserve"> The modules </w:t>
      </w:r>
      <w:r w:rsidR="00815BD1" w:rsidRPr="00C25E8E">
        <w:rPr>
          <w:sz w:val="22"/>
          <w:szCs w:val="22"/>
        </w:rPr>
        <w:t xml:space="preserve">in </w:t>
      </w:r>
      <w:r w:rsidR="00065B06" w:rsidRPr="00C25E8E">
        <w:rPr>
          <w:sz w:val="22"/>
          <w:szCs w:val="22"/>
        </w:rPr>
        <w:t>the online</w:t>
      </w:r>
      <w:r w:rsidR="00815BD1" w:rsidRPr="00C25E8E">
        <w:rPr>
          <w:sz w:val="22"/>
          <w:szCs w:val="22"/>
        </w:rPr>
        <w:t xml:space="preserve"> sy</w:t>
      </w:r>
      <w:r w:rsidR="00B36C6A" w:rsidRPr="00C25E8E">
        <w:rPr>
          <w:sz w:val="22"/>
          <w:szCs w:val="22"/>
        </w:rPr>
        <w:t>s</w:t>
      </w:r>
      <w:r w:rsidR="00815BD1" w:rsidRPr="00C25E8E">
        <w:rPr>
          <w:sz w:val="22"/>
          <w:szCs w:val="22"/>
        </w:rPr>
        <w:t xml:space="preserve">tem </w:t>
      </w:r>
      <w:r w:rsidR="00F33CD2" w:rsidRPr="00C25E8E">
        <w:rPr>
          <w:sz w:val="22"/>
          <w:szCs w:val="22"/>
        </w:rPr>
        <w:t>add a total of 11.1 seconds</w:t>
      </w:r>
      <w:r w:rsidR="000D0C05">
        <w:rPr>
          <w:sz w:val="22"/>
          <w:szCs w:val="22"/>
        </w:rPr>
        <w:t xml:space="preserve"> </w:t>
      </w:r>
      <w:r w:rsidR="00F33CD2" w:rsidRPr="00C25E8E">
        <w:rPr>
          <w:sz w:val="22"/>
          <w:szCs w:val="22"/>
        </w:rPr>
        <w:t>of delay for processing each second of the data</w:t>
      </w:r>
      <w:r w:rsidR="006B170E">
        <w:rPr>
          <w:sz w:val="22"/>
          <w:szCs w:val="22"/>
        </w:rPr>
        <w:t>,</w:t>
      </w:r>
      <w:r w:rsidR="00E42688">
        <w:rPr>
          <w:sz w:val="22"/>
          <w:szCs w:val="22"/>
        </w:rPr>
        <w:t xml:space="preserve"> as shown in </w:t>
      </w:r>
      <w:r w:rsidR="00E42688">
        <w:rPr>
          <w:sz w:val="22"/>
          <w:szCs w:val="22"/>
        </w:rPr>
        <w:fldChar w:fldCharType="begin"/>
      </w:r>
      <w:r w:rsidR="00E42688">
        <w:rPr>
          <w:sz w:val="22"/>
          <w:szCs w:val="22"/>
        </w:rPr>
        <w:instrText xml:space="preserve"> REF _Ref52993993 \h  \* MERGEFORMAT </w:instrText>
      </w:r>
      <w:r w:rsidR="00E42688">
        <w:rPr>
          <w:sz w:val="22"/>
          <w:szCs w:val="22"/>
        </w:rPr>
      </w:r>
      <w:r w:rsidR="00E42688">
        <w:rPr>
          <w:sz w:val="22"/>
          <w:szCs w:val="22"/>
        </w:rPr>
        <w:fldChar w:fldCharType="separate"/>
      </w:r>
      <w:r w:rsidR="00332DBA" w:rsidRPr="00332DBA">
        <w:rPr>
          <w:sz w:val="22"/>
          <w:szCs w:val="22"/>
        </w:rPr>
        <w:t>Figure 3</w:t>
      </w:r>
      <w:r w:rsidR="00E42688">
        <w:rPr>
          <w:sz w:val="22"/>
          <w:szCs w:val="22"/>
        </w:rPr>
        <w:fldChar w:fldCharType="end"/>
      </w:r>
      <w:r w:rsidR="00F33CD2" w:rsidRPr="00C25E8E">
        <w:rPr>
          <w:sz w:val="22"/>
          <w:szCs w:val="22"/>
        </w:rPr>
        <w:t>.</w:t>
      </w:r>
      <w:r w:rsidR="006D4895">
        <w:rPr>
          <w:sz w:val="22"/>
          <w:szCs w:val="22"/>
        </w:rPr>
        <w:t xml:space="preserve"> In practice, we also count the time for loading the model and starting the visualizer block. </w:t>
      </w:r>
      <w:r w:rsidR="006B170E">
        <w:rPr>
          <w:sz w:val="22"/>
          <w:szCs w:val="22"/>
        </w:rPr>
        <w:t>When we c</w:t>
      </w:r>
      <w:r w:rsidR="006D4895">
        <w:rPr>
          <w:sz w:val="22"/>
          <w:szCs w:val="22"/>
        </w:rPr>
        <w:t xml:space="preserve">onsider </w:t>
      </w:r>
      <w:r w:rsidR="00DC37AD">
        <w:rPr>
          <w:sz w:val="22"/>
          <w:szCs w:val="22"/>
        </w:rPr>
        <w:t>these facts</w:t>
      </w:r>
      <w:r w:rsidR="006D4895">
        <w:rPr>
          <w:sz w:val="22"/>
          <w:szCs w:val="22"/>
        </w:rPr>
        <w:t>, the system consumes 15 seconds to display the first hypothesis.</w:t>
      </w:r>
      <w:r w:rsidR="002D52D2" w:rsidRPr="00C25E8E">
        <w:rPr>
          <w:sz w:val="22"/>
          <w:szCs w:val="22"/>
        </w:rPr>
        <w:t xml:space="preserve"> </w:t>
      </w:r>
      <w:r w:rsidR="00151FB7" w:rsidRPr="00C25E8E">
        <w:rPr>
          <w:sz w:val="22"/>
          <w:szCs w:val="22"/>
        </w:rPr>
        <w:t>T</w:t>
      </w:r>
      <w:r w:rsidR="00442CD6" w:rsidRPr="00C25E8E">
        <w:rPr>
          <w:sz w:val="22"/>
          <w:szCs w:val="22"/>
        </w:rPr>
        <w:t xml:space="preserve">he </w:t>
      </w:r>
      <w:r w:rsidR="00B36C6A" w:rsidRPr="00C25E8E">
        <w:rPr>
          <w:sz w:val="22"/>
          <w:szCs w:val="22"/>
        </w:rPr>
        <w:t xml:space="preserve">system </w:t>
      </w:r>
      <w:r w:rsidR="002D52D2" w:rsidRPr="00C25E8E">
        <w:rPr>
          <w:sz w:val="22"/>
          <w:szCs w:val="22"/>
        </w:rPr>
        <w:t>detect</w:t>
      </w:r>
      <w:r w:rsidR="00442CD6" w:rsidRPr="00C25E8E">
        <w:rPr>
          <w:sz w:val="22"/>
          <w:szCs w:val="22"/>
        </w:rPr>
        <w:t>s</w:t>
      </w:r>
      <w:r w:rsidR="002D52D2" w:rsidRPr="00C25E8E">
        <w:rPr>
          <w:sz w:val="22"/>
          <w:szCs w:val="22"/>
        </w:rPr>
        <w:t xml:space="preserve"> seizure onsets</w:t>
      </w:r>
      <w:r w:rsidR="00442CD6" w:rsidRPr="00C25E8E">
        <w:rPr>
          <w:sz w:val="22"/>
          <w:szCs w:val="22"/>
        </w:rPr>
        <w:t xml:space="preserve"> with </w:t>
      </w:r>
      <w:r w:rsidR="00B36C6A" w:rsidRPr="00C25E8E">
        <w:rPr>
          <w:sz w:val="22"/>
          <w:szCs w:val="22"/>
        </w:rPr>
        <w:t xml:space="preserve">an average latency of </w:t>
      </w:r>
      <w:r w:rsidR="00442CD6" w:rsidRPr="00C25E8E">
        <w:rPr>
          <w:sz w:val="22"/>
          <w:szCs w:val="22"/>
        </w:rPr>
        <w:t>15</w:t>
      </w:r>
      <w:r w:rsidR="00B36C6A" w:rsidRPr="00C25E8E">
        <w:rPr>
          <w:sz w:val="22"/>
          <w:szCs w:val="22"/>
        </w:rPr>
        <w:t> </w:t>
      </w:r>
      <w:r w:rsidR="00442CD6" w:rsidRPr="00C25E8E">
        <w:rPr>
          <w:sz w:val="22"/>
          <w:szCs w:val="22"/>
        </w:rPr>
        <w:t>seconds</w:t>
      </w:r>
      <w:r w:rsidR="00B36C6A" w:rsidRPr="00C25E8E">
        <w:rPr>
          <w:sz w:val="22"/>
          <w:szCs w:val="22"/>
        </w:rPr>
        <w:t>.</w:t>
      </w:r>
      <w:r w:rsidR="00156B9E">
        <w:rPr>
          <w:sz w:val="22"/>
          <w:szCs w:val="22"/>
        </w:rPr>
        <w:t xml:space="preserve"> </w:t>
      </w:r>
    </w:p>
    <w:p w14:paraId="3D64D9BC" w14:textId="31DF8CB2" w:rsidR="002C4993" w:rsidRPr="00C25E8E" w:rsidRDefault="00095DDB" w:rsidP="002A64A4">
      <w:pPr>
        <w:pStyle w:val="NormalWeb"/>
        <w:widowControl w:val="0"/>
        <w:spacing w:before="240" w:beforeAutospacing="0" w:after="240" w:afterAutospacing="0"/>
        <w:jc w:val="both"/>
        <w:rPr>
          <w:sz w:val="22"/>
          <w:szCs w:val="22"/>
        </w:rPr>
      </w:pPr>
      <w:r>
        <w:rPr>
          <w:sz w:val="22"/>
          <w:szCs w:val="22"/>
        </w:rPr>
        <w:t xml:space="preserve">Implementing an automatic seizure detection model in real time is not trivial. We used </w:t>
      </w:r>
      <w:r w:rsidR="00B36C6A">
        <w:rPr>
          <w:sz w:val="22"/>
          <w:szCs w:val="22"/>
        </w:rPr>
        <w:t xml:space="preserve">a variety of </w:t>
      </w:r>
      <w:r>
        <w:rPr>
          <w:sz w:val="22"/>
          <w:szCs w:val="22"/>
        </w:rPr>
        <w:t xml:space="preserve">techniques such as </w:t>
      </w:r>
      <w:r w:rsidR="006B4B37">
        <w:rPr>
          <w:sz w:val="22"/>
          <w:szCs w:val="22"/>
        </w:rPr>
        <w:t xml:space="preserve">the </w:t>
      </w:r>
      <w:r>
        <w:rPr>
          <w:sz w:val="22"/>
          <w:szCs w:val="22"/>
        </w:rPr>
        <w:t xml:space="preserve">file </w:t>
      </w:r>
      <w:r w:rsidR="009151B1">
        <w:rPr>
          <w:sz w:val="22"/>
          <w:szCs w:val="22"/>
        </w:rPr>
        <w:t xml:space="preserve">locking </w:t>
      </w:r>
      <w:r>
        <w:rPr>
          <w:sz w:val="22"/>
          <w:szCs w:val="22"/>
        </w:rPr>
        <w:t xml:space="preserve">mechanism, multithreading, circular buffers, real-time event decoding, </w:t>
      </w:r>
      <w:r w:rsidR="00894737">
        <w:rPr>
          <w:noProof/>
        </w:rPr>
        <w:lastRenderedPageBreak/>
        <mc:AlternateContent>
          <mc:Choice Requires="wps">
            <w:drawing>
              <wp:anchor distT="137160" distB="137160" distL="137160" distR="137160" simplePos="0" relativeHeight="251693056" behindDoc="0" locked="0" layoutInCell="1" allowOverlap="1" wp14:anchorId="1BED13F3" wp14:editId="0010C2AB">
                <wp:simplePos x="0" y="0"/>
                <wp:positionH relativeFrom="margin">
                  <wp:align>center</wp:align>
                </wp:positionH>
                <wp:positionV relativeFrom="margin">
                  <wp:align>top</wp:align>
                </wp:positionV>
                <wp:extent cx="5961888" cy="5020056"/>
                <wp:effectExtent l="0" t="0" r="1270" b="9525"/>
                <wp:wrapSquare wrapText="bothSides"/>
                <wp:docPr id="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1888" cy="502005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694D36" w14:textId="77777777" w:rsidR="00894737" w:rsidRDefault="00894737" w:rsidP="004F7BE1">
                            <w:pPr>
                              <w:spacing w:after="120" w:line="240" w:lineRule="auto"/>
                              <w:jc w:val="center"/>
                              <w:rPr>
                                <w:noProof/>
                              </w:rPr>
                            </w:pPr>
                          </w:p>
                          <w:p w14:paraId="317B6B78" w14:textId="14B1BB40" w:rsidR="000D0C05" w:rsidRDefault="000D0C05" w:rsidP="004F7BE1">
                            <w:pPr>
                              <w:spacing w:after="120" w:line="240" w:lineRule="auto"/>
                              <w:jc w:val="center"/>
                            </w:pPr>
                            <w:r>
                              <w:rPr>
                                <w:noProof/>
                              </w:rPr>
                              <w:drawing>
                                <wp:inline distT="0" distB="0" distL="0" distR="0" wp14:anchorId="4F811724" wp14:editId="453EC8FF">
                                  <wp:extent cx="4371278" cy="4534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a:extLst>
                                              <a:ext uri="{28A0092B-C50C-407E-A947-70E740481C1C}">
                                                <a14:useLocalDpi xmlns:a14="http://schemas.microsoft.com/office/drawing/2010/main" val="0"/>
                                              </a:ext>
                                            </a:extLst>
                                          </a:blip>
                                          <a:srcRect r="9418"/>
                                          <a:stretch/>
                                        </pic:blipFill>
                                        <pic:spPr bwMode="auto">
                                          <a:xfrm>
                                            <a:off x="0" y="0"/>
                                            <a:ext cx="4371767" cy="4535042"/>
                                          </a:xfrm>
                                          <a:prstGeom prst="rect">
                                            <a:avLst/>
                                          </a:prstGeom>
                                          <a:ln>
                                            <a:noFill/>
                                          </a:ln>
                                          <a:extLst>
                                            <a:ext uri="{53640926-AAD7-44D8-BBD7-CCE9431645EC}">
                                              <a14:shadowObscured xmlns:a14="http://schemas.microsoft.com/office/drawing/2010/main"/>
                                            </a:ext>
                                          </a:extLst>
                                        </pic:spPr>
                                      </pic:pic>
                                    </a:graphicData>
                                  </a:graphic>
                                </wp:inline>
                              </w:drawing>
                            </w:r>
                          </w:p>
                          <w:p w14:paraId="66D69569" w14:textId="3AB61FFB" w:rsidR="000D0C05" w:rsidRDefault="000D0C05" w:rsidP="000D0C05">
                            <w:pPr>
                              <w:pStyle w:val="Caption"/>
                              <w:rPr>
                                <w:sz w:val="18"/>
                                <w:szCs w:val="18"/>
                              </w:rPr>
                            </w:pPr>
                            <w:bookmarkStart w:id="8" w:name="_Ref52993993"/>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sidR="00332DBA">
                              <w:rPr>
                                <w:b/>
                                <w:bCs/>
                                <w:noProof/>
                                <w:sz w:val="18"/>
                                <w:szCs w:val="18"/>
                              </w:rPr>
                              <w:t>3</w:t>
                            </w:r>
                            <w:r w:rsidRPr="006B1D14">
                              <w:rPr>
                                <w:sz w:val="18"/>
                                <w:szCs w:val="18"/>
                              </w:rPr>
                              <w:fldChar w:fldCharType="end"/>
                            </w:r>
                            <w:bookmarkEnd w:id="8"/>
                            <w:r w:rsidRPr="006B1D14">
                              <w:rPr>
                                <w:b/>
                                <w:bCs/>
                                <w:sz w:val="18"/>
                                <w:szCs w:val="18"/>
                              </w:rPr>
                              <w:t>.</w:t>
                            </w:r>
                            <w:r w:rsidRPr="006B1D14">
                              <w:rPr>
                                <w:sz w:val="18"/>
                                <w:szCs w:val="18"/>
                              </w:rPr>
                              <w:t xml:space="preserve"> </w:t>
                            </w:r>
                            <w:r w:rsidR="006D4895">
                              <w:rPr>
                                <w:sz w:val="18"/>
                                <w:szCs w:val="18"/>
                              </w:rPr>
                              <w:t xml:space="preserve">The </w:t>
                            </w:r>
                            <w:r w:rsidR="00E42688">
                              <w:rPr>
                                <w:sz w:val="18"/>
                                <w:szCs w:val="18"/>
                              </w:rPr>
                              <w:t>data flow mechanism of the online (real-time)</w:t>
                            </w:r>
                            <w:r w:rsidR="006D4895">
                              <w:rPr>
                                <w:sz w:val="18"/>
                                <w:szCs w:val="18"/>
                              </w:rPr>
                              <w:t xml:space="preserve"> seizure detection system. </w:t>
                            </w:r>
                            <w:r w:rsidR="00E42688">
                              <w:rPr>
                                <w:sz w:val="18"/>
                                <w:szCs w:val="18"/>
                              </w:rPr>
                              <w:t>N</w:t>
                            </w:r>
                            <w:r w:rsidR="006D4895">
                              <w:rPr>
                                <w:sz w:val="18"/>
                                <w:szCs w:val="18"/>
                              </w:rPr>
                              <w:t>ote that the figure is not drawn to scale.</w:t>
                            </w:r>
                          </w:p>
                          <w:p w14:paraId="512ECD89" w14:textId="61037605" w:rsidR="000D0C05" w:rsidRDefault="006D4895" w:rsidP="000D0C05">
                            <w:pPr>
                              <w:pStyle w:val="Caption"/>
                              <w:spacing w:before="120" w:after="120"/>
                              <w:rPr>
                                <w:i/>
                                <w:noProof/>
                                <w:color w:val="000000" w:themeColor="text1"/>
                              </w:rPr>
                            </w:pPr>
                            <w:r>
                              <w:rPr>
                                <w:i/>
                                <w:noProof/>
                                <w:color w:val="000000" w:themeColor="text1"/>
                              </w:rPr>
                              <w:t xml:space="preserve"> </w:t>
                            </w:r>
                          </w:p>
                          <w:p w14:paraId="0B8FEC4C" w14:textId="77777777" w:rsidR="000D0C05" w:rsidRPr="0074769B" w:rsidRDefault="000D0C05" w:rsidP="000D0C05"/>
                          <w:p w14:paraId="2B68C5D3" w14:textId="77777777" w:rsidR="000D0C05" w:rsidRPr="00717403" w:rsidRDefault="000D0C05" w:rsidP="000D0C05"/>
                          <w:p w14:paraId="6D79FB8D" w14:textId="77777777" w:rsidR="000D0C05" w:rsidRPr="005B58A3" w:rsidRDefault="000D0C05" w:rsidP="000D0C0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D13F3" id="_x0000_s1030" type="#_x0000_t202" style="position:absolute;left:0;text-align:left;margin-left:0;margin-top:0;width:469.45pt;height:395.3pt;z-index:251693056;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" filled="f" stroked="f">
                <v:textbox inset="0,0,0,0">
                  <w:txbxContent>
                    <w:p w14:paraId="01694D36" w14:textId="77777777" w:rsidR="00894737" w:rsidRDefault="00894737" w:rsidP="004F7BE1">
                      <w:pPr>
                        <w:spacing w:after="120" w:line="240" w:lineRule="auto"/>
                        <w:jc w:val="center"/>
                        <w:rPr>
                          <w:noProof/>
                        </w:rPr>
                      </w:pPr>
                    </w:p>
                    <w:p w14:paraId="317B6B78" w14:textId="14B1BB40" w:rsidR="000D0C05" w:rsidRDefault="000D0C05" w:rsidP="004F7BE1">
                      <w:pPr>
                        <w:spacing w:after="120" w:line="240" w:lineRule="auto"/>
                        <w:jc w:val="center"/>
                      </w:pPr>
                      <w:r>
                        <w:rPr>
                          <w:noProof/>
                        </w:rPr>
                        <w:drawing>
                          <wp:inline distT="0" distB="0" distL="0" distR="0" wp14:anchorId="4F811724" wp14:editId="453EC8FF">
                            <wp:extent cx="4371278" cy="4534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a:extLst>
                                        <a:ext uri="{28A0092B-C50C-407E-A947-70E740481C1C}">
                                          <a14:useLocalDpi xmlns:a14="http://schemas.microsoft.com/office/drawing/2010/main" val="0"/>
                                        </a:ext>
                                      </a:extLst>
                                    </a:blip>
                                    <a:srcRect r="9418"/>
                                    <a:stretch/>
                                  </pic:blipFill>
                                  <pic:spPr bwMode="auto">
                                    <a:xfrm>
                                      <a:off x="0" y="0"/>
                                      <a:ext cx="4371767" cy="4535042"/>
                                    </a:xfrm>
                                    <a:prstGeom prst="rect">
                                      <a:avLst/>
                                    </a:prstGeom>
                                    <a:ln>
                                      <a:noFill/>
                                    </a:ln>
                                    <a:extLst>
                                      <a:ext uri="{53640926-AAD7-44D8-BBD7-CCE9431645EC}">
                                        <a14:shadowObscured xmlns:a14="http://schemas.microsoft.com/office/drawing/2010/main"/>
                                      </a:ext>
                                    </a:extLst>
                                  </pic:spPr>
                                </pic:pic>
                              </a:graphicData>
                            </a:graphic>
                          </wp:inline>
                        </w:drawing>
                      </w:r>
                    </w:p>
                    <w:p w14:paraId="66D69569" w14:textId="3AB61FFB" w:rsidR="000D0C05" w:rsidRDefault="000D0C05" w:rsidP="000D0C05">
                      <w:pPr>
                        <w:pStyle w:val="Caption"/>
                        <w:rPr>
                          <w:sz w:val="18"/>
                          <w:szCs w:val="18"/>
                        </w:rPr>
                      </w:pPr>
                      <w:bookmarkStart w:id="9" w:name="_Ref52993993"/>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sidR="00332DBA">
                        <w:rPr>
                          <w:b/>
                          <w:bCs/>
                          <w:noProof/>
                          <w:sz w:val="18"/>
                          <w:szCs w:val="18"/>
                        </w:rPr>
                        <w:t>3</w:t>
                      </w:r>
                      <w:r w:rsidRPr="006B1D14">
                        <w:rPr>
                          <w:sz w:val="18"/>
                          <w:szCs w:val="18"/>
                        </w:rPr>
                        <w:fldChar w:fldCharType="end"/>
                      </w:r>
                      <w:bookmarkEnd w:id="9"/>
                      <w:r w:rsidRPr="006B1D14">
                        <w:rPr>
                          <w:b/>
                          <w:bCs/>
                          <w:sz w:val="18"/>
                          <w:szCs w:val="18"/>
                        </w:rPr>
                        <w:t>.</w:t>
                      </w:r>
                      <w:r w:rsidRPr="006B1D14">
                        <w:rPr>
                          <w:sz w:val="18"/>
                          <w:szCs w:val="18"/>
                        </w:rPr>
                        <w:t xml:space="preserve"> </w:t>
                      </w:r>
                      <w:r w:rsidR="006D4895">
                        <w:rPr>
                          <w:sz w:val="18"/>
                          <w:szCs w:val="18"/>
                        </w:rPr>
                        <w:t xml:space="preserve">The </w:t>
                      </w:r>
                      <w:r w:rsidR="00E42688">
                        <w:rPr>
                          <w:sz w:val="18"/>
                          <w:szCs w:val="18"/>
                        </w:rPr>
                        <w:t>data flow mechanism of the online (real-time)</w:t>
                      </w:r>
                      <w:r w:rsidR="006D4895">
                        <w:rPr>
                          <w:sz w:val="18"/>
                          <w:szCs w:val="18"/>
                        </w:rPr>
                        <w:t xml:space="preserve"> seizure detection system. </w:t>
                      </w:r>
                      <w:r w:rsidR="00E42688">
                        <w:rPr>
                          <w:sz w:val="18"/>
                          <w:szCs w:val="18"/>
                        </w:rPr>
                        <w:t>N</w:t>
                      </w:r>
                      <w:r w:rsidR="006D4895">
                        <w:rPr>
                          <w:sz w:val="18"/>
                          <w:szCs w:val="18"/>
                        </w:rPr>
                        <w:t>ote that the figure is not drawn to scale.</w:t>
                      </w:r>
                    </w:p>
                    <w:p w14:paraId="512ECD89" w14:textId="61037605" w:rsidR="000D0C05" w:rsidRDefault="006D4895" w:rsidP="000D0C05">
                      <w:pPr>
                        <w:pStyle w:val="Caption"/>
                        <w:spacing w:before="120" w:after="120"/>
                        <w:rPr>
                          <w:i/>
                          <w:noProof/>
                          <w:color w:val="000000" w:themeColor="text1"/>
                        </w:rPr>
                      </w:pPr>
                      <w:r>
                        <w:rPr>
                          <w:i/>
                          <w:noProof/>
                          <w:color w:val="000000" w:themeColor="text1"/>
                        </w:rPr>
                        <w:t xml:space="preserve"> </w:t>
                      </w:r>
                    </w:p>
                    <w:p w14:paraId="0B8FEC4C" w14:textId="77777777" w:rsidR="000D0C05" w:rsidRPr="0074769B" w:rsidRDefault="000D0C05" w:rsidP="000D0C05"/>
                    <w:p w14:paraId="2B68C5D3" w14:textId="77777777" w:rsidR="000D0C05" w:rsidRPr="00717403" w:rsidRDefault="000D0C05" w:rsidP="000D0C05"/>
                    <w:p w14:paraId="6D79FB8D" w14:textId="77777777" w:rsidR="000D0C05" w:rsidRPr="005B58A3" w:rsidRDefault="000D0C05" w:rsidP="000D0C05"/>
                  </w:txbxContent>
                </v:textbox>
                <w10:wrap type="square" anchorx="margin" anchory="margin"/>
              </v:shape>
            </w:pict>
          </mc:Fallback>
        </mc:AlternateContent>
      </w:r>
      <w:r>
        <w:rPr>
          <w:sz w:val="22"/>
          <w:szCs w:val="22"/>
        </w:rPr>
        <w:t xml:space="preserve">and signal-decision plotting to realize the </w:t>
      </w:r>
      <w:r w:rsidR="00C11C57">
        <w:rPr>
          <w:sz w:val="22"/>
          <w:szCs w:val="22"/>
        </w:rPr>
        <w:t>system</w:t>
      </w:r>
      <w:r>
        <w:rPr>
          <w:sz w:val="22"/>
          <w:szCs w:val="22"/>
        </w:rPr>
        <w:t xml:space="preserve">. </w:t>
      </w:r>
      <w:r w:rsidR="00B36C6A">
        <w:rPr>
          <w:sz w:val="22"/>
          <w:szCs w:val="22"/>
        </w:rPr>
        <w:t xml:space="preserve">A video demonstrating the system is available at: </w:t>
      </w:r>
      <w:r w:rsidR="000D0C05" w:rsidRPr="000D0C05">
        <w:rPr>
          <w:i/>
          <w:iCs/>
          <w:sz w:val="22"/>
          <w:szCs w:val="22"/>
        </w:rPr>
        <w:t>https://</w:t>
      </w:r>
      <w:r w:rsidR="00B36C6A" w:rsidRPr="000D0C05">
        <w:rPr>
          <w:i/>
          <w:iCs/>
          <w:sz w:val="22"/>
          <w:szCs w:val="22"/>
        </w:rPr>
        <w:t>www.isip.piconepress.com/projects/nsf_pfi_tt/resources/videos/realtime_eeg_analysis/v2.5.1/video_2.5.1.mp4</w:t>
      </w:r>
      <w:r w:rsidR="00B36C6A" w:rsidRPr="00C25E8E">
        <w:rPr>
          <w:sz w:val="22"/>
          <w:szCs w:val="22"/>
        </w:rPr>
        <w:t xml:space="preserve">. The final conference submission will include a more detailed analysis of </w:t>
      </w:r>
      <w:r w:rsidR="00065B06" w:rsidRPr="00C25E8E">
        <w:rPr>
          <w:sz w:val="22"/>
          <w:szCs w:val="22"/>
        </w:rPr>
        <w:t>the online</w:t>
      </w:r>
      <w:r w:rsidR="00B36C6A" w:rsidRPr="00C25E8E">
        <w:rPr>
          <w:sz w:val="22"/>
          <w:szCs w:val="22"/>
        </w:rPr>
        <w:t xml:space="preserve"> performance of each module.</w:t>
      </w:r>
    </w:p>
    <w:p w14:paraId="7B6B63A5" w14:textId="44629313" w:rsidR="004B4690" w:rsidRDefault="004B4690" w:rsidP="002A64A4">
      <w:pPr>
        <w:widowControl w:val="0"/>
        <w:spacing w:after="120"/>
        <w:jc w:val="both"/>
        <w:outlineLvl w:val="0"/>
        <w:rPr>
          <w:rFonts w:ascii="Times New Roman" w:eastAsia="Times New Roman" w:hAnsi="Times New Roman" w:cs="Times New Roman"/>
          <w:smallCaps/>
        </w:rPr>
      </w:pPr>
      <w:r w:rsidRPr="00EB74D1">
        <w:rPr>
          <w:rFonts w:ascii="Times New Roman" w:eastAsia="Times New Roman" w:hAnsi="Times New Roman" w:cs="Times New Roman"/>
          <w:smallCaps/>
        </w:rPr>
        <w:t>Acknowledgments</w:t>
      </w:r>
    </w:p>
    <w:p w14:paraId="635CF49A" w14:textId="10F2DD12" w:rsidR="00691316" w:rsidRPr="00345B36" w:rsidRDefault="004B4690" w:rsidP="002A64A4">
      <w:pPr>
        <w:widowControl w:val="0"/>
        <w:spacing w:after="240" w:line="240" w:lineRule="auto"/>
        <w:jc w:val="both"/>
        <w:rPr>
          <w:rFonts w:ascii="Times New Roman" w:eastAsia="Times New Roman" w:hAnsi="Times New Roman" w:cs="Times New Roman"/>
        </w:rPr>
      </w:pPr>
      <w:r w:rsidRPr="008F6395">
        <w:rPr>
          <w:rFonts w:ascii="Times New Roman" w:eastAsia="Times New Roman" w:hAnsi="Times New Roman" w:cs="Times New Roman"/>
        </w:rPr>
        <w:t>Research reported in this publication was most recently supported by the National Science Foundation Partnership for Innovation award number IIP-1827565 and the Pennsylvania Commonwealth Universal Research Enhancement Program (PA CURE). Any opinions, findings, and conclusions or recommendations expressed in this material are those of the author(s) and do not necessarily reflect the official views of any of these organizations.</w:t>
      </w:r>
    </w:p>
    <w:p w14:paraId="7B22CE5A" w14:textId="69E77F93" w:rsidR="004B4690" w:rsidRPr="004B4690" w:rsidRDefault="004B4690" w:rsidP="000D0C05">
      <w:pPr>
        <w:widowControl w:val="0"/>
        <w:spacing w:after="120" w:line="240" w:lineRule="auto"/>
        <w:jc w:val="both"/>
        <w:rPr>
          <w:rFonts w:ascii="Times New Roman" w:eastAsia="Times New Roman" w:hAnsi="Times New Roman" w:cs="Times New Roman"/>
          <w:smallCaps/>
        </w:rPr>
      </w:pPr>
      <w:r w:rsidRPr="004B4690">
        <w:rPr>
          <w:rFonts w:ascii="Times New Roman" w:eastAsia="Times New Roman" w:hAnsi="Times New Roman" w:cs="Times New Roman"/>
          <w:smallCaps/>
        </w:rPr>
        <w:t>References</w:t>
      </w:r>
    </w:p>
    <w:p w14:paraId="689B1F1F" w14:textId="42A0A055" w:rsidR="00B728BA" w:rsidRPr="006B71FB" w:rsidRDefault="002E71CD" w:rsidP="002A64A4">
      <w:pPr>
        <w:keepLines/>
        <w:widowControl w:val="0"/>
        <w:numPr>
          <w:ilvl w:val="0"/>
          <w:numId w:val="2"/>
        </w:numPr>
        <w:pBdr>
          <w:top w:val="nil"/>
          <w:left w:val="nil"/>
          <w:bottom w:val="nil"/>
          <w:right w:val="nil"/>
          <w:between w:val="nil"/>
        </w:pBdr>
        <w:spacing w:after="120" w:line="240" w:lineRule="auto"/>
        <w:ind w:hanging="720"/>
        <w:jc w:val="both"/>
        <w:rPr>
          <w:rFonts w:ascii="Times New Roman" w:eastAsia="Times New Roman" w:hAnsi="Times New Roman" w:cs="Times New Roman"/>
        </w:rPr>
      </w:pPr>
      <w:bookmarkStart w:id="10" w:name="_Ref45889854"/>
      <w:bookmarkStart w:id="11" w:name="_Ref43863012"/>
      <w:bookmarkStart w:id="12" w:name="_Ref43863513"/>
      <w:r w:rsidRPr="002E71CD">
        <w:rPr>
          <w:rFonts w:ascii="Times New Roman" w:hAnsi="Times New Roman" w:cs="Times New Roman"/>
        </w:rPr>
        <w:t xml:space="preserve">A. Craik, Y. He, and J. L. Contreras-Vidal, “Deep learning for electroencephalogram (EEG) classification tasks: a review,” </w:t>
      </w:r>
      <w:r w:rsidRPr="002E71CD">
        <w:rPr>
          <w:rFonts w:ascii="Times New Roman" w:hAnsi="Times New Roman" w:cs="Times New Roman"/>
          <w:i/>
          <w:iCs/>
        </w:rPr>
        <w:t>J. Neural Eng.</w:t>
      </w:r>
      <w:r w:rsidRPr="002E71CD">
        <w:rPr>
          <w:rFonts w:ascii="Times New Roman" w:hAnsi="Times New Roman" w:cs="Times New Roman"/>
        </w:rPr>
        <w:t>, vol. 16, no. 3, p. 031001, 2019.</w:t>
      </w:r>
      <w:bookmarkEnd w:id="10"/>
      <w:r>
        <w:rPr>
          <w:rFonts w:ascii="Times New Roman" w:hAnsi="Times New Roman" w:cs="Times New Roman"/>
        </w:rPr>
        <w:t xml:space="preserve"> </w:t>
      </w:r>
      <w:r w:rsidR="00E25557" w:rsidRPr="006B71FB">
        <w:rPr>
          <w:rFonts w:ascii="Times New Roman" w:eastAsia="Times New Roman" w:hAnsi="Times New Roman" w:cs="Times New Roman"/>
          <w:i/>
          <w:iCs/>
        </w:rPr>
        <w:t>https://doi.org/</w:t>
      </w:r>
      <w:r w:rsidR="00E25557" w:rsidRPr="006B71FB">
        <w:rPr>
          <w:rFonts w:ascii="Times New Roman" w:hAnsi="Times New Roman" w:cs="Times New Roman"/>
          <w:i/>
          <w:iCs/>
        </w:rPr>
        <w:t>10.1088/1741-2552/ab0ab5</w:t>
      </w:r>
      <w:r w:rsidRPr="002E71CD">
        <w:rPr>
          <w:rFonts w:ascii="Times New Roman" w:hAnsi="Times New Roman" w:cs="Times New Roman"/>
          <w:i/>
          <w:iCs/>
        </w:rPr>
        <w:t>.</w:t>
      </w:r>
    </w:p>
    <w:p w14:paraId="251C05D0" w14:textId="13383BD6" w:rsidR="006B71FB" w:rsidRPr="006B71FB" w:rsidRDefault="006B71FB" w:rsidP="002A64A4">
      <w:pPr>
        <w:keepLines/>
        <w:widowControl w:val="0"/>
        <w:numPr>
          <w:ilvl w:val="0"/>
          <w:numId w:val="2"/>
        </w:numPr>
        <w:pBdr>
          <w:top w:val="nil"/>
          <w:left w:val="nil"/>
          <w:bottom w:val="nil"/>
          <w:right w:val="nil"/>
          <w:between w:val="nil"/>
        </w:pBdr>
        <w:spacing w:after="120" w:line="240" w:lineRule="auto"/>
        <w:ind w:hanging="720"/>
        <w:jc w:val="both"/>
        <w:rPr>
          <w:rFonts w:ascii="Times New Roman" w:eastAsia="Times New Roman" w:hAnsi="Times New Roman" w:cs="Times New Roman"/>
        </w:rPr>
      </w:pPr>
      <w:bookmarkStart w:id="13" w:name="_Ref52648426"/>
      <w:r w:rsidRPr="006B71FB">
        <w:rPr>
          <w:rFonts w:ascii="Times New Roman" w:eastAsia="Times New Roman" w:hAnsi="Times New Roman" w:cs="Times New Roman"/>
        </w:rPr>
        <w:lastRenderedPageBreak/>
        <w:t xml:space="preserve">A. C. </w:t>
      </w:r>
      <w:proofErr w:type="spellStart"/>
      <w:r w:rsidRPr="006B71FB">
        <w:rPr>
          <w:rFonts w:ascii="Times New Roman" w:eastAsia="Times New Roman" w:hAnsi="Times New Roman" w:cs="Times New Roman"/>
        </w:rPr>
        <w:t>Bridi</w:t>
      </w:r>
      <w:proofErr w:type="spellEnd"/>
      <w:r w:rsidRPr="006B71FB">
        <w:rPr>
          <w:rFonts w:ascii="Times New Roman" w:eastAsia="Times New Roman" w:hAnsi="Times New Roman" w:cs="Times New Roman"/>
        </w:rPr>
        <w:t xml:space="preserve">, T. Q. </w:t>
      </w:r>
      <w:proofErr w:type="spellStart"/>
      <w:r w:rsidRPr="006B71FB">
        <w:rPr>
          <w:rFonts w:ascii="Times New Roman" w:eastAsia="Times New Roman" w:hAnsi="Times New Roman" w:cs="Times New Roman"/>
        </w:rPr>
        <w:t>Louro</w:t>
      </w:r>
      <w:proofErr w:type="spellEnd"/>
      <w:r w:rsidRPr="006B71FB">
        <w:rPr>
          <w:rFonts w:ascii="Times New Roman" w:eastAsia="Times New Roman" w:hAnsi="Times New Roman" w:cs="Times New Roman"/>
        </w:rPr>
        <w:t xml:space="preserve">, and R. C. L. Da Silva, “Clinical Alarms in intensive care: implications of alarm fatigue for the safety of patients,” </w:t>
      </w:r>
      <w:r w:rsidRPr="006B71FB">
        <w:rPr>
          <w:rFonts w:ascii="Times New Roman" w:eastAsia="Times New Roman" w:hAnsi="Times New Roman" w:cs="Times New Roman"/>
          <w:i/>
          <w:iCs/>
        </w:rPr>
        <w:t xml:space="preserve">Rev. Lat. Am. </w:t>
      </w:r>
      <w:proofErr w:type="spellStart"/>
      <w:r w:rsidRPr="006B71FB">
        <w:rPr>
          <w:rFonts w:ascii="Times New Roman" w:eastAsia="Times New Roman" w:hAnsi="Times New Roman" w:cs="Times New Roman"/>
          <w:i/>
          <w:iCs/>
        </w:rPr>
        <w:t>Enfermagem</w:t>
      </w:r>
      <w:proofErr w:type="spellEnd"/>
      <w:r w:rsidRPr="006B71FB">
        <w:rPr>
          <w:rFonts w:ascii="Times New Roman" w:eastAsia="Times New Roman" w:hAnsi="Times New Roman" w:cs="Times New Roman"/>
        </w:rPr>
        <w:t>, vol. 22, no. 6, p. 1034, 2014.</w:t>
      </w:r>
      <w:r>
        <w:rPr>
          <w:rFonts w:ascii="Times New Roman" w:eastAsia="Times New Roman" w:hAnsi="Times New Roman" w:cs="Times New Roman"/>
        </w:rPr>
        <w:t xml:space="preserve"> </w:t>
      </w:r>
      <w:r w:rsidRPr="006B71FB">
        <w:rPr>
          <w:rFonts w:ascii="Times New Roman" w:eastAsia="Times New Roman" w:hAnsi="Times New Roman" w:cs="Times New Roman"/>
          <w:i/>
          <w:iCs/>
        </w:rPr>
        <w:t>https://doi.org/10.1590/0104-1169.3488.2513</w:t>
      </w:r>
      <w:r>
        <w:rPr>
          <w:rFonts w:ascii="Times New Roman" w:eastAsia="Times New Roman" w:hAnsi="Times New Roman" w:cs="Times New Roman"/>
          <w:i/>
          <w:iCs/>
        </w:rPr>
        <w:t>.</w:t>
      </w:r>
      <w:bookmarkEnd w:id="13"/>
    </w:p>
    <w:p w14:paraId="005ABDB1" w14:textId="034E1B07" w:rsidR="00E25557" w:rsidRPr="006B71FB" w:rsidRDefault="00E25557" w:rsidP="006B71FB">
      <w:pPr>
        <w:keepLines/>
        <w:widowControl w:val="0"/>
        <w:numPr>
          <w:ilvl w:val="0"/>
          <w:numId w:val="2"/>
        </w:numPr>
        <w:pBdr>
          <w:top w:val="nil"/>
          <w:left w:val="nil"/>
          <w:bottom w:val="nil"/>
          <w:right w:val="nil"/>
          <w:between w:val="nil"/>
        </w:pBdr>
        <w:spacing w:after="120" w:line="240" w:lineRule="auto"/>
        <w:ind w:hanging="720"/>
        <w:jc w:val="both"/>
        <w:rPr>
          <w:rFonts w:ascii="Times New Roman" w:eastAsia="Times New Roman" w:hAnsi="Times New Roman" w:cs="Times New Roman"/>
        </w:rPr>
      </w:pPr>
      <w:bookmarkStart w:id="14" w:name="_Ref45891025"/>
      <w:r w:rsidRPr="00EE1537">
        <w:rPr>
          <w:rFonts w:ascii="Times New Roman" w:hAnsi="Times New Roman" w:cs="Times New Roman"/>
          <w:szCs w:val="30"/>
        </w:rPr>
        <w:t xml:space="preserve">M. Golmohammadi, V. Shah, I. Obeid, and J. Picone, “Deep Learning Approaches for Automatic Seizure Detection from Scalp Electroencephalograms,” in </w:t>
      </w:r>
      <w:r w:rsidRPr="00EE1537">
        <w:rPr>
          <w:rFonts w:ascii="Times New Roman" w:hAnsi="Times New Roman" w:cs="Times New Roman"/>
          <w:i/>
          <w:iCs/>
          <w:szCs w:val="30"/>
        </w:rPr>
        <w:t>Signal Processing in Medicine and Biology: Emerging Trends in Research and Applications</w:t>
      </w:r>
      <w:r w:rsidRPr="00EE1537">
        <w:rPr>
          <w:rFonts w:ascii="Times New Roman" w:hAnsi="Times New Roman" w:cs="Times New Roman"/>
          <w:szCs w:val="30"/>
        </w:rPr>
        <w:t>, 1st ed., I. Obeid, I. Selesnick, and J. Picone, Eds. New York, New York, USA: Springer, 2020, pp. 233–274.</w:t>
      </w:r>
      <w:r>
        <w:rPr>
          <w:rFonts w:ascii="Times New Roman" w:hAnsi="Times New Roman" w:cs="Times New Roman"/>
          <w:szCs w:val="30"/>
        </w:rPr>
        <w:t xml:space="preserve"> </w:t>
      </w:r>
      <w:r w:rsidRPr="003350C2">
        <w:rPr>
          <w:rFonts w:ascii="Times New Roman" w:eastAsia="Times New Roman" w:hAnsi="Times New Roman" w:cs="Times New Roman"/>
          <w:i/>
          <w:iCs/>
        </w:rPr>
        <w:t>https://doi.org/10.1007/978-3-030-36844-9_8</w:t>
      </w:r>
      <w:r>
        <w:rPr>
          <w:rFonts w:ascii="Times New Roman" w:eastAsia="Times New Roman" w:hAnsi="Times New Roman" w:cs="Times New Roman"/>
          <w:i/>
          <w:iCs/>
        </w:rPr>
        <w:t>.</w:t>
      </w:r>
      <w:bookmarkStart w:id="15" w:name="_Ref52647696"/>
      <w:bookmarkEnd w:id="14"/>
    </w:p>
    <w:p w14:paraId="0D831894" w14:textId="2874F4EE" w:rsidR="00296439" w:rsidRDefault="00296439" w:rsidP="002A64A4">
      <w:pPr>
        <w:keepLines/>
        <w:widowControl w:val="0"/>
        <w:numPr>
          <w:ilvl w:val="0"/>
          <w:numId w:val="2"/>
        </w:numPr>
        <w:pBdr>
          <w:top w:val="nil"/>
          <w:left w:val="nil"/>
          <w:bottom w:val="nil"/>
          <w:right w:val="nil"/>
          <w:between w:val="nil"/>
        </w:pBdr>
        <w:spacing w:after="120" w:line="240" w:lineRule="auto"/>
        <w:ind w:hanging="720"/>
        <w:jc w:val="both"/>
        <w:rPr>
          <w:rFonts w:ascii="Times New Roman" w:eastAsia="Times New Roman" w:hAnsi="Times New Roman" w:cs="Times New Roman"/>
        </w:rPr>
      </w:pPr>
      <w:bookmarkStart w:id="16" w:name="_Ref45890124"/>
      <w:bookmarkEnd w:id="15"/>
      <w:r w:rsidRPr="00296439">
        <w:rPr>
          <w:rFonts w:ascii="Times New Roman" w:hAnsi="Times New Roman" w:cs="Times New Roman"/>
        </w:rPr>
        <w:t xml:space="preserve">“CFM Olympic Brainz Monitor.” [Online]. Available: </w:t>
      </w:r>
      <w:r w:rsidR="00787D90" w:rsidRPr="00787D90">
        <w:rPr>
          <w:rFonts w:ascii="Times New Roman" w:hAnsi="Times New Roman" w:cs="Times New Roman"/>
          <w:i/>
          <w:iCs/>
        </w:rPr>
        <w:t>https://newborncare.natus.com/products-services/newborn-care-products/newborn-brain-injury/cfm-olympic-brainz-monitor</w:t>
      </w:r>
      <w:r w:rsidRPr="00296439">
        <w:rPr>
          <w:rFonts w:ascii="Times New Roman" w:hAnsi="Times New Roman" w:cs="Times New Roman"/>
        </w:rPr>
        <w:t>.</w:t>
      </w:r>
      <w:r w:rsidR="00787D90">
        <w:rPr>
          <w:rFonts w:ascii="Times New Roman" w:hAnsi="Times New Roman" w:cs="Times New Roman"/>
          <w:sz w:val="16"/>
          <w:szCs w:val="24"/>
        </w:rPr>
        <w:t xml:space="preserve"> </w:t>
      </w:r>
      <w:r w:rsidRPr="008F6395">
        <w:rPr>
          <w:rFonts w:ascii="Times New Roman" w:eastAsia="Times New Roman" w:hAnsi="Times New Roman" w:cs="Times New Roman"/>
        </w:rPr>
        <w:t xml:space="preserve">[Accessed: </w:t>
      </w:r>
      <w:r>
        <w:rPr>
          <w:rFonts w:ascii="Times New Roman" w:eastAsia="Times New Roman" w:hAnsi="Times New Roman" w:cs="Times New Roman"/>
        </w:rPr>
        <w:t>17</w:t>
      </w:r>
      <w:r w:rsidRPr="008F6395">
        <w:rPr>
          <w:rFonts w:ascii="Times New Roman" w:eastAsia="Times New Roman" w:hAnsi="Times New Roman" w:cs="Times New Roman"/>
        </w:rPr>
        <w:t>-</w:t>
      </w:r>
      <w:r>
        <w:rPr>
          <w:rFonts w:ascii="Times New Roman" w:eastAsia="Times New Roman" w:hAnsi="Times New Roman" w:cs="Times New Roman"/>
        </w:rPr>
        <w:t>Jul</w:t>
      </w:r>
      <w:r w:rsidRPr="008F6395">
        <w:rPr>
          <w:rFonts w:ascii="Times New Roman" w:eastAsia="Times New Roman" w:hAnsi="Times New Roman" w:cs="Times New Roman"/>
        </w:rPr>
        <w:t>-2020].</w:t>
      </w:r>
      <w:bookmarkEnd w:id="16"/>
    </w:p>
    <w:p w14:paraId="10A903D3" w14:textId="045E39F4" w:rsidR="002E71CD" w:rsidRPr="00EE1537" w:rsidRDefault="002E71CD" w:rsidP="002A64A4">
      <w:pPr>
        <w:keepLines/>
        <w:widowControl w:val="0"/>
        <w:numPr>
          <w:ilvl w:val="0"/>
          <w:numId w:val="2"/>
        </w:numPr>
        <w:pBdr>
          <w:top w:val="nil"/>
          <w:left w:val="nil"/>
          <w:bottom w:val="nil"/>
          <w:right w:val="nil"/>
          <w:between w:val="nil"/>
        </w:pBdr>
        <w:spacing w:after="120" w:line="240" w:lineRule="auto"/>
        <w:ind w:hanging="720"/>
        <w:jc w:val="both"/>
        <w:rPr>
          <w:rFonts w:ascii="Times New Roman" w:eastAsia="Times New Roman" w:hAnsi="Times New Roman" w:cs="Times New Roman"/>
        </w:rPr>
      </w:pPr>
      <w:bookmarkStart w:id="17" w:name="_Ref45890604"/>
      <w:bookmarkStart w:id="18" w:name="_Ref52660415"/>
      <w:r w:rsidRPr="002E71CD">
        <w:rPr>
          <w:rFonts w:ascii="Times New Roman" w:hAnsi="Times New Roman" w:cs="Times New Roman"/>
        </w:rPr>
        <w:t xml:space="preserve">M. L. Scheuer, S. B. Wilson, A. Antony, G. Ghearing, A. Urban, and A. I. Bagic, “Seizure Detection: Interreader Agreement and Detection Algorithm Assessments Using a Large Dataset,” </w:t>
      </w:r>
      <w:r w:rsidRPr="002E71CD">
        <w:rPr>
          <w:rFonts w:ascii="Times New Roman" w:hAnsi="Times New Roman" w:cs="Times New Roman"/>
          <w:i/>
          <w:iCs/>
        </w:rPr>
        <w:t xml:space="preserve">J. Clin. </w:t>
      </w:r>
      <w:proofErr w:type="spellStart"/>
      <w:r w:rsidRPr="002E71CD">
        <w:rPr>
          <w:rFonts w:ascii="Times New Roman" w:hAnsi="Times New Roman" w:cs="Times New Roman"/>
          <w:i/>
          <w:iCs/>
        </w:rPr>
        <w:t>Neurophysiol</w:t>
      </w:r>
      <w:proofErr w:type="spellEnd"/>
      <w:r w:rsidRPr="002E71CD">
        <w:rPr>
          <w:rFonts w:ascii="Times New Roman" w:hAnsi="Times New Roman" w:cs="Times New Roman"/>
          <w:i/>
          <w:iCs/>
        </w:rPr>
        <w:t>.</w:t>
      </w:r>
      <w:r w:rsidRPr="002E71CD">
        <w:rPr>
          <w:rFonts w:ascii="Times New Roman" w:hAnsi="Times New Roman" w:cs="Times New Roman"/>
        </w:rPr>
        <w:t>, 2020.</w:t>
      </w:r>
      <w:r w:rsidR="005740E9">
        <w:rPr>
          <w:rFonts w:ascii="Times New Roman" w:hAnsi="Times New Roman" w:cs="Times New Roman"/>
        </w:rPr>
        <w:t xml:space="preserve"> </w:t>
      </w:r>
      <w:r w:rsidR="00EE1537" w:rsidRPr="00EE1537">
        <w:rPr>
          <w:rFonts w:ascii="Times New Roman" w:eastAsia="Times New Roman" w:hAnsi="Times New Roman" w:cs="Times New Roman"/>
          <w:i/>
          <w:iCs/>
        </w:rPr>
        <w:t>https://doi.org/</w:t>
      </w:r>
      <w:r w:rsidR="00EE1537" w:rsidRPr="00EE1537">
        <w:rPr>
          <w:rFonts w:ascii="Times New Roman" w:hAnsi="Times New Roman" w:cs="Times New Roman"/>
          <w:i/>
          <w:iCs/>
        </w:rPr>
        <w:t>10.1097/WNP.0000000000000709</w:t>
      </w:r>
      <w:bookmarkEnd w:id="17"/>
      <w:r w:rsidR="00EE1537">
        <w:rPr>
          <w:rFonts w:ascii="Times New Roman" w:hAnsi="Times New Roman" w:cs="Times New Roman"/>
          <w:i/>
          <w:iCs/>
        </w:rPr>
        <w:t>.</w:t>
      </w:r>
      <w:bookmarkEnd w:id="18"/>
    </w:p>
    <w:p w14:paraId="20BA1DB8" w14:textId="2C8D5F86" w:rsidR="003350C2" w:rsidRPr="002A64A4" w:rsidRDefault="003350C2">
      <w:pPr>
        <w:keepLines/>
        <w:widowControl w:val="0"/>
        <w:numPr>
          <w:ilvl w:val="0"/>
          <w:numId w:val="2"/>
        </w:numPr>
        <w:pBdr>
          <w:top w:val="nil"/>
          <w:left w:val="nil"/>
          <w:bottom w:val="nil"/>
          <w:right w:val="nil"/>
          <w:between w:val="nil"/>
        </w:pBdr>
        <w:spacing w:after="120" w:line="240" w:lineRule="auto"/>
        <w:ind w:hanging="720"/>
        <w:jc w:val="both"/>
        <w:rPr>
          <w:rFonts w:ascii="Times New Roman" w:eastAsia="Times New Roman" w:hAnsi="Times New Roman" w:cs="Times New Roman"/>
          <w:sz w:val="28"/>
          <w:szCs w:val="28"/>
        </w:rPr>
      </w:pPr>
      <w:bookmarkStart w:id="19" w:name="_Ref45891219"/>
      <w:r w:rsidRPr="003350C2">
        <w:rPr>
          <w:rFonts w:ascii="Times New Roman" w:hAnsi="Times New Roman" w:cs="Times New Roman"/>
        </w:rPr>
        <w:t xml:space="preserve">A. Harati, M. Golmohammadi, S. Lopez, I. Obeid, and J. Picone, “Improved EEG Event Classification Using Differential Energy,” in </w:t>
      </w:r>
      <w:r w:rsidRPr="003350C2">
        <w:rPr>
          <w:rFonts w:ascii="Times New Roman" w:hAnsi="Times New Roman" w:cs="Times New Roman"/>
          <w:i/>
          <w:iCs/>
        </w:rPr>
        <w:t>Proceedings of the IEEE Signal Processing in Medicine and Biology Symposium</w:t>
      </w:r>
      <w:r w:rsidRPr="003350C2">
        <w:rPr>
          <w:rFonts w:ascii="Times New Roman" w:hAnsi="Times New Roman" w:cs="Times New Roman"/>
        </w:rPr>
        <w:t>, 2015, pp. 1–4.</w:t>
      </w:r>
      <w:r>
        <w:rPr>
          <w:rFonts w:ascii="Times New Roman" w:hAnsi="Times New Roman" w:cs="Times New Roman"/>
        </w:rPr>
        <w:t xml:space="preserve"> </w:t>
      </w:r>
      <w:r w:rsidR="008D3805" w:rsidRPr="00AA37F1">
        <w:rPr>
          <w:rFonts w:ascii="Times New Roman" w:hAnsi="Times New Roman" w:cs="Times New Roman"/>
          <w:i/>
          <w:iCs/>
        </w:rPr>
        <w:t>https://doi.org/10.1109/SPMB.2015.7405421</w:t>
      </w:r>
      <w:r w:rsidRPr="00AA37F1">
        <w:rPr>
          <w:rFonts w:ascii="Times New Roman" w:hAnsi="Times New Roman" w:cs="Times New Roman"/>
          <w:i/>
          <w:iCs/>
        </w:rPr>
        <w:t>.</w:t>
      </w:r>
      <w:bookmarkEnd w:id="19"/>
    </w:p>
    <w:p w14:paraId="14EC50EA" w14:textId="5B66C37D" w:rsidR="008D3805" w:rsidRPr="002A64A4" w:rsidRDefault="008D3805" w:rsidP="002A64A4">
      <w:pPr>
        <w:keepLines/>
        <w:widowControl w:val="0"/>
        <w:numPr>
          <w:ilvl w:val="0"/>
          <w:numId w:val="2"/>
        </w:numPr>
        <w:pBdr>
          <w:top w:val="nil"/>
          <w:left w:val="nil"/>
          <w:bottom w:val="nil"/>
          <w:right w:val="nil"/>
          <w:between w:val="nil"/>
        </w:pBdr>
        <w:spacing w:after="120" w:line="240" w:lineRule="auto"/>
        <w:ind w:hanging="720"/>
        <w:jc w:val="both"/>
        <w:rPr>
          <w:rFonts w:ascii="Times New Roman" w:eastAsia="Times New Roman" w:hAnsi="Times New Roman" w:cs="Times New Roman"/>
          <w:sz w:val="28"/>
          <w:szCs w:val="28"/>
        </w:rPr>
      </w:pPr>
      <w:bookmarkStart w:id="20" w:name="_Ref46264655"/>
      <w:r w:rsidRPr="002A64A4">
        <w:rPr>
          <w:rFonts w:ascii="Times New Roman" w:hAnsi="Times New Roman" w:cs="Times New Roman"/>
        </w:rPr>
        <w:t xml:space="preserve">V. Shah, C. Campbell, I. Obeid, and J. Picone, “Improved Spatio-Temporal Modeling in Automated Seizure Detection using Channel-Dependent Posteriors,” </w:t>
      </w:r>
      <w:r w:rsidRPr="002A64A4">
        <w:rPr>
          <w:rFonts w:ascii="Times New Roman" w:hAnsi="Times New Roman" w:cs="Times New Roman"/>
          <w:i/>
          <w:iCs/>
        </w:rPr>
        <w:t>Neurocomputing</w:t>
      </w:r>
      <w:r w:rsidRPr="002A64A4">
        <w:rPr>
          <w:rFonts w:ascii="Times New Roman" w:hAnsi="Times New Roman" w:cs="Times New Roman"/>
        </w:rPr>
        <w:t>, 2021.</w:t>
      </w:r>
      <w:bookmarkEnd w:id="20"/>
    </w:p>
    <w:p w14:paraId="15861FD2" w14:textId="32198174" w:rsidR="007C4DC9" w:rsidRPr="002A64A4" w:rsidRDefault="00E427E6" w:rsidP="002A64A4">
      <w:pPr>
        <w:keepLines/>
        <w:widowControl w:val="0"/>
        <w:numPr>
          <w:ilvl w:val="0"/>
          <w:numId w:val="2"/>
        </w:numPr>
        <w:pBdr>
          <w:top w:val="nil"/>
          <w:left w:val="nil"/>
          <w:bottom w:val="nil"/>
          <w:right w:val="nil"/>
          <w:between w:val="nil"/>
        </w:pBdr>
        <w:spacing w:after="120" w:line="240" w:lineRule="auto"/>
        <w:ind w:hanging="720"/>
        <w:jc w:val="both"/>
      </w:pPr>
      <w:bookmarkStart w:id="21" w:name="_Ref45892339"/>
      <w:bookmarkEnd w:id="11"/>
      <w:r w:rsidRPr="00E427E6">
        <w:rPr>
          <w:rFonts w:ascii="Times New Roman" w:eastAsia="Times New Roman" w:hAnsi="Times New Roman" w:cs="Times New Roman"/>
        </w:rPr>
        <w:t xml:space="preserve">W. Tatum, A. Husain, S. Benbadis, and P. Kaplan, </w:t>
      </w:r>
      <w:r w:rsidRPr="00E427E6">
        <w:rPr>
          <w:rFonts w:ascii="Times New Roman" w:eastAsia="Times New Roman" w:hAnsi="Times New Roman" w:cs="Times New Roman"/>
          <w:i/>
          <w:iCs/>
        </w:rPr>
        <w:t>Handbook of EEG Interpretation</w:t>
      </w:r>
      <w:r w:rsidRPr="00E427E6">
        <w:rPr>
          <w:rFonts w:ascii="Times New Roman" w:eastAsia="Times New Roman" w:hAnsi="Times New Roman" w:cs="Times New Roman"/>
        </w:rPr>
        <w:t>. New York City, New York, USA: Demos Medical Publishing, 2007.</w:t>
      </w:r>
      <w:bookmarkEnd w:id="12"/>
      <w:bookmarkEnd w:id="21"/>
    </w:p>
    <w:p w14:paraId="1D3A6F18" w14:textId="28A53FFA" w:rsidR="00FB39FF" w:rsidRPr="00C77566" w:rsidRDefault="00FB39FF" w:rsidP="002A64A4">
      <w:pPr>
        <w:keepLines/>
        <w:widowControl w:val="0"/>
        <w:numPr>
          <w:ilvl w:val="0"/>
          <w:numId w:val="2"/>
        </w:numPr>
        <w:pBdr>
          <w:top w:val="nil"/>
          <w:left w:val="nil"/>
          <w:bottom w:val="nil"/>
          <w:right w:val="nil"/>
          <w:between w:val="nil"/>
        </w:pBdr>
        <w:spacing w:after="120" w:line="240" w:lineRule="auto"/>
        <w:ind w:hanging="720"/>
        <w:jc w:val="both"/>
        <w:rPr>
          <w:rFonts w:ascii="Times New Roman" w:eastAsia="Times New Roman" w:hAnsi="Times New Roman" w:cs="Times New Roman"/>
        </w:rPr>
      </w:pPr>
      <w:bookmarkStart w:id="22" w:name="_Ref46059546"/>
      <w:r w:rsidRPr="00FB39FF">
        <w:rPr>
          <w:rFonts w:ascii="Times New Roman" w:eastAsia="Times New Roman" w:hAnsi="Times New Roman" w:cs="Times New Roman"/>
        </w:rPr>
        <w:t xml:space="preserve">D. P. Bovet and C. Marco, </w:t>
      </w:r>
      <w:r w:rsidRPr="008A1E9E">
        <w:rPr>
          <w:rFonts w:ascii="Times New Roman" w:eastAsia="Times New Roman" w:hAnsi="Times New Roman" w:cs="Times New Roman"/>
          <w:i/>
          <w:iCs/>
        </w:rPr>
        <w:t>Understanding the Linux Kernel</w:t>
      </w:r>
      <w:r w:rsidRPr="00FB39FF">
        <w:rPr>
          <w:rFonts w:ascii="Times New Roman" w:eastAsia="Times New Roman" w:hAnsi="Times New Roman" w:cs="Times New Roman"/>
        </w:rPr>
        <w:t>, 3rd ed. O’Reilly Media, Inc., 2005.</w:t>
      </w:r>
      <w:r>
        <w:rPr>
          <w:rFonts w:ascii="Times New Roman" w:eastAsia="Times New Roman" w:hAnsi="Times New Roman" w:cs="Times New Roman"/>
        </w:rPr>
        <w:t xml:space="preserve"> </w:t>
      </w:r>
      <w:bookmarkEnd w:id="22"/>
      <w:r w:rsidR="00C77566" w:rsidRPr="00156B9E">
        <w:rPr>
          <w:rFonts w:ascii="Times New Roman" w:hAnsi="Times New Roman" w:cs="Times New Roman"/>
          <w:i/>
          <w:iCs/>
        </w:rPr>
        <w:t>https://www.oreilly.com/library/view/understanding-the-linux/0596005652/</w:t>
      </w:r>
      <w:r w:rsidR="00BF098C">
        <w:rPr>
          <w:rFonts w:ascii="Times New Roman" w:hAnsi="Times New Roman" w:cs="Times New Roman"/>
          <w:i/>
          <w:iCs/>
        </w:rPr>
        <w:t>.</w:t>
      </w:r>
    </w:p>
    <w:p w14:paraId="363327BB" w14:textId="074B123A" w:rsidR="00C77566" w:rsidRPr="00C77566" w:rsidRDefault="00C77566" w:rsidP="00C77566">
      <w:pPr>
        <w:keepLines/>
        <w:widowControl w:val="0"/>
        <w:numPr>
          <w:ilvl w:val="0"/>
          <w:numId w:val="2"/>
        </w:numPr>
        <w:pBdr>
          <w:top w:val="nil"/>
          <w:left w:val="nil"/>
          <w:bottom w:val="nil"/>
          <w:right w:val="nil"/>
          <w:between w:val="nil"/>
        </w:pBdr>
        <w:spacing w:after="120" w:line="240" w:lineRule="auto"/>
        <w:ind w:hanging="720"/>
        <w:jc w:val="both"/>
        <w:rPr>
          <w:rFonts w:ascii="Times New Roman" w:eastAsia="Times New Roman" w:hAnsi="Times New Roman" w:cs="Times New Roman"/>
        </w:rPr>
      </w:pPr>
      <w:bookmarkStart w:id="23" w:name="_Ref46060031"/>
      <w:r w:rsidRPr="00BB4CAE">
        <w:rPr>
          <w:rFonts w:ascii="Times New Roman" w:eastAsia="Times New Roman" w:hAnsi="Times New Roman" w:cs="Times New Roman"/>
        </w:rPr>
        <w:t xml:space="preserve">V. Shah et al., “The Temple University Hospital Seizure Detection Corpus,” </w:t>
      </w:r>
      <w:r w:rsidRPr="00C85D66">
        <w:rPr>
          <w:rFonts w:ascii="Times New Roman" w:eastAsia="Times New Roman" w:hAnsi="Times New Roman" w:cs="Times New Roman"/>
          <w:i/>
          <w:iCs/>
        </w:rPr>
        <w:t xml:space="preserve">Front. </w:t>
      </w:r>
      <w:proofErr w:type="spellStart"/>
      <w:r w:rsidRPr="00C85D66">
        <w:rPr>
          <w:rFonts w:ascii="Times New Roman" w:eastAsia="Times New Roman" w:hAnsi="Times New Roman" w:cs="Times New Roman"/>
          <w:i/>
          <w:iCs/>
        </w:rPr>
        <w:t>Neuroinform</w:t>
      </w:r>
      <w:proofErr w:type="spellEnd"/>
      <w:r w:rsidRPr="00C85D66">
        <w:rPr>
          <w:rFonts w:ascii="Times New Roman" w:eastAsia="Times New Roman" w:hAnsi="Times New Roman" w:cs="Times New Roman"/>
          <w:i/>
          <w:iCs/>
        </w:rPr>
        <w:t>.,</w:t>
      </w:r>
      <w:r w:rsidRPr="00BB4CAE">
        <w:rPr>
          <w:rFonts w:ascii="Times New Roman" w:eastAsia="Times New Roman" w:hAnsi="Times New Roman" w:cs="Times New Roman"/>
        </w:rPr>
        <w:t xml:space="preserve"> vol. 12, pp. 1–6, 2018. </w:t>
      </w:r>
      <w:r w:rsidRPr="00C85D66">
        <w:rPr>
          <w:rFonts w:ascii="Times New Roman" w:eastAsia="Times New Roman" w:hAnsi="Times New Roman" w:cs="Times New Roman"/>
          <w:i/>
          <w:iCs/>
        </w:rPr>
        <w:t>https://doi.org/10.3389/fninf.2018.00083.</w:t>
      </w:r>
      <w:bookmarkEnd w:id="23"/>
    </w:p>
    <w:p w14:paraId="3FC7916D" w14:textId="6D561778" w:rsidR="00F3224B" w:rsidRPr="002A64A4" w:rsidRDefault="00BF098C">
      <w:pPr>
        <w:keepLines/>
        <w:widowControl w:val="0"/>
        <w:numPr>
          <w:ilvl w:val="0"/>
          <w:numId w:val="2"/>
        </w:numPr>
        <w:pBdr>
          <w:top w:val="nil"/>
          <w:left w:val="nil"/>
          <w:bottom w:val="nil"/>
          <w:right w:val="nil"/>
          <w:between w:val="nil"/>
        </w:pBdr>
        <w:spacing w:after="120" w:line="240" w:lineRule="auto"/>
        <w:ind w:hanging="720"/>
        <w:jc w:val="both"/>
        <w:rPr>
          <w:rFonts w:ascii="Times New Roman" w:eastAsia="Times New Roman" w:hAnsi="Times New Roman" w:cs="Times New Roman"/>
        </w:rPr>
      </w:pPr>
      <w:bookmarkStart w:id="24" w:name="_Ref46091242"/>
      <w:r w:rsidRPr="002A64A4">
        <w:rPr>
          <w:rFonts w:ascii="Times New Roman" w:hAnsi="Times New Roman" w:cs="Times New Roman"/>
        </w:rPr>
        <w:t xml:space="preserve">F. </w:t>
      </w:r>
      <w:proofErr w:type="spellStart"/>
      <w:r w:rsidRPr="002A64A4">
        <w:rPr>
          <w:rFonts w:ascii="Times New Roman" w:hAnsi="Times New Roman" w:cs="Times New Roman"/>
        </w:rPr>
        <w:t>Pedregosa</w:t>
      </w:r>
      <w:proofErr w:type="spellEnd"/>
      <w:r w:rsidRPr="002A64A4">
        <w:rPr>
          <w:rFonts w:ascii="Times New Roman" w:hAnsi="Times New Roman" w:cs="Times New Roman"/>
        </w:rPr>
        <w:t xml:space="preserve"> et al</w:t>
      </w:r>
      <w:r w:rsidRPr="002A64A4">
        <w:rPr>
          <w:rFonts w:ascii="Times New Roman" w:hAnsi="Times New Roman" w:cs="Times New Roman"/>
          <w:i/>
          <w:iCs/>
        </w:rPr>
        <w:t>.</w:t>
      </w:r>
      <w:r w:rsidRPr="002A64A4">
        <w:rPr>
          <w:rFonts w:ascii="Times New Roman" w:hAnsi="Times New Roman" w:cs="Times New Roman"/>
        </w:rPr>
        <w:t xml:space="preserve">, “Scikit-learn: Machine Learning in Python,” </w:t>
      </w:r>
      <w:r w:rsidRPr="002A64A4">
        <w:rPr>
          <w:rFonts w:ascii="Times New Roman" w:hAnsi="Times New Roman" w:cs="Times New Roman"/>
          <w:i/>
          <w:iCs/>
        </w:rPr>
        <w:t>J. Mach. Learn. Res.</w:t>
      </w:r>
      <w:r w:rsidRPr="002A64A4">
        <w:rPr>
          <w:rFonts w:ascii="Times New Roman" w:hAnsi="Times New Roman" w:cs="Times New Roman"/>
        </w:rPr>
        <w:t>, vol. 12, pp. 2825–2830, 2011.</w:t>
      </w:r>
      <w:r w:rsidR="00A33F39">
        <w:rPr>
          <w:rFonts w:ascii="Times New Roman" w:hAnsi="Times New Roman" w:cs="Times New Roman"/>
        </w:rPr>
        <w:t xml:space="preserve"> </w:t>
      </w:r>
      <w:r w:rsidR="00A8651B" w:rsidRPr="002A64A4">
        <w:rPr>
          <w:rFonts w:ascii="Times New Roman" w:hAnsi="Times New Roman" w:cs="Times New Roman"/>
          <w:i/>
          <w:iCs/>
        </w:rPr>
        <w:t>https://dl.acm.org/doi/10.5555/1953048.2078195</w:t>
      </w:r>
      <w:r w:rsidR="00A33F39" w:rsidRPr="002A64A4">
        <w:rPr>
          <w:rFonts w:ascii="Times New Roman" w:hAnsi="Times New Roman" w:cs="Times New Roman"/>
          <w:i/>
          <w:iCs/>
        </w:rPr>
        <w:t>.</w:t>
      </w:r>
      <w:bookmarkEnd w:id="24"/>
    </w:p>
    <w:p w14:paraId="7E8D66D9" w14:textId="0C248BE5" w:rsidR="00ED0199" w:rsidRDefault="00C00662" w:rsidP="00E1479F">
      <w:pPr>
        <w:keepLines/>
        <w:widowControl w:val="0"/>
        <w:numPr>
          <w:ilvl w:val="0"/>
          <w:numId w:val="2"/>
        </w:numPr>
        <w:pBdr>
          <w:top w:val="nil"/>
          <w:left w:val="nil"/>
          <w:bottom w:val="nil"/>
          <w:right w:val="nil"/>
          <w:between w:val="nil"/>
        </w:pBdr>
        <w:spacing w:after="120" w:line="240" w:lineRule="auto"/>
        <w:ind w:hanging="720"/>
        <w:jc w:val="both"/>
      </w:pPr>
      <w:bookmarkStart w:id="25" w:name="_Ref45891791"/>
      <w:r w:rsidRPr="00F74B91">
        <w:rPr>
          <w:rFonts w:ascii="Times New Roman" w:hAnsi="Times New Roman" w:cs="Times New Roman"/>
        </w:rPr>
        <w:t xml:space="preserve">J. Gotman, D. Flanagan, J. Zhang, and B. Rosenblatt, “Automatic seizure detection in the newborn: Methods and initial evaluation,” </w:t>
      </w:r>
      <w:proofErr w:type="spellStart"/>
      <w:r w:rsidRPr="00F74B91">
        <w:rPr>
          <w:rFonts w:ascii="Times New Roman" w:hAnsi="Times New Roman" w:cs="Times New Roman"/>
          <w:i/>
          <w:iCs/>
        </w:rPr>
        <w:t>Electroencephalogr</w:t>
      </w:r>
      <w:proofErr w:type="spellEnd"/>
      <w:r w:rsidRPr="00F74B91">
        <w:rPr>
          <w:rFonts w:ascii="Times New Roman" w:hAnsi="Times New Roman" w:cs="Times New Roman"/>
          <w:i/>
          <w:iCs/>
        </w:rPr>
        <w:t xml:space="preserve">. Clin. </w:t>
      </w:r>
      <w:proofErr w:type="spellStart"/>
      <w:r w:rsidRPr="00F74B91">
        <w:rPr>
          <w:rFonts w:ascii="Times New Roman" w:hAnsi="Times New Roman" w:cs="Times New Roman"/>
          <w:i/>
          <w:iCs/>
        </w:rPr>
        <w:t>Neurophysiol</w:t>
      </w:r>
      <w:proofErr w:type="spellEnd"/>
      <w:r w:rsidRPr="00F74B91">
        <w:rPr>
          <w:rFonts w:ascii="Times New Roman" w:hAnsi="Times New Roman" w:cs="Times New Roman"/>
          <w:i/>
          <w:iCs/>
        </w:rPr>
        <w:t>.</w:t>
      </w:r>
      <w:r w:rsidRPr="00F74B91">
        <w:rPr>
          <w:rFonts w:ascii="Times New Roman" w:hAnsi="Times New Roman" w:cs="Times New Roman"/>
        </w:rPr>
        <w:t>, vol. 103, no. 3, pp. 356–362, 1997</w:t>
      </w:r>
      <w:r w:rsidRPr="00F74B91">
        <w:rPr>
          <w:rFonts w:ascii="Times New Roman" w:hAnsi="Times New Roman" w:cs="Times New Roman"/>
          <w:i/>
          <w:iCs/>
        </w:rPr>
        <w:t xml:space="preserve">. </w:t>
      </w:r>
      <w:r w:rsidRPr="00F74B91">
        <w:rPr>
          <w:rFonts w:ascii="Times New Roman" w:eastAsia="Times New Roman" w:hAnsi="Times New Roman" w:cs="Times New Roman"/>
          <w:i/>
          <w:iCs/>
        </w:rPr>
        <w:t>https://doi.org/</w:t>
      </w:r>
      <w:r w:rsidRPr="00F74B91">
        <w:rPr>
          <w:rFonts w:ascii="Times New Roman" w:hAnsi="Times New Roman" w:cs="Times New Roman"/>
          <w:i/>
          <w:iCs/>
        </w:rPr>
        <w:t>10.1016/S0013-4694(97)00003-9.</w:t>
      </w:r>
      <w:bookmarkEnd w:id="25"/>
    </w:p>
    <w:sectPr w:rsidR="00ED0199" w:rsidSect="008D56A3">
      <w:headerReference w:type="default" r:id="rId11"/>
      <w:footerReference w:type="default" r:id="rId12"/>
      <w:headerReference w:type="first" r:id="rId13"/>
      <w:footerReference w:type="first" r:id="rId14"/>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EDDFA4" w14:textId="77777777" w:rsidR="004D08F4" w:rsidRDefault="004D08F4" w:rsidP="004B4690">
      <w:pPr>
        <w:spacing w:line="240" w:lineRule="auto"/>
      </w:pPr>
      <w:r>
        <w:separator/>
      </w:r>
    </w:p>
  </w:endnote>
  <w:endnote w:type="continuationSeparator" w:id="0">
    <w:p w14:paraId="211EBE72" w14:textId="77777777" w:rsidR="004D08F4" w:rsidRDefault="004D08F4" w:rsidP="004B46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B0962" w14:textId="7944570D" w:rsidR="00262331" w:rsidRPr="008D56A3" w:rsidRDefault="00262331" w:rsidP="00262331">
    <w:pPr>
      <w:pStyle w:val="Footer"/>
      <w:rPr>
        <w:rFonts w:ascii="Times New Roman" w:hAnsi="Times New Roman" w:cs="Times New Roman"/>
        <w:sz w:val="18"/>
        <w:szCs w:val="18"/>
      </w:rPr>
    </w:pPr>
    <w:r w:rsidRPr="008D56A3">
      <w:rPr>
        <w:rFonts w:ascii="Times New Roman" w:hAnsi="Times New Roman" w:cs="Times New Roman"/>
        <w:sz w:val="18"/>
        <w:szCs w:val="18"/>
      </w:rPr>
      <w:t>IEEE SPMB 2020</w:t>
    </w:r>
    <w:r w:rsidRPr="008D56A3">
      <w:rPr>
        <w:rFonts w:ascii="Times New Roman" w:hAnsi="Times New Roman" w:cs="Times New Roman"/>
        <w:sz w:val="18"/>
        <w:szCs w:val="18"/>
      </w:rPr>
      <w:ptab w:relativeTo="margin" w:alignment="center" w:leader="none"/>
    </w:r>
    <w:r w:rsidRPr="008D56A3">
      <w:rPr>
        <w:rFonts w:ascii="Times New Roman" w:hAnsi="Times New Roman" w:cs="Times New Roman"/>
        <w:sz w:val="18"/>
        <w:szCs w:val="18"/>
      </w:rPr>
      <w:ptab w:relativeTo="margin" w:alignment="right" w:leader="none"/>
    </w:r>
    <w:r w:rsidR="00866ABC" w:rsidRPr="00866ABC">
      <w:rPr>
        <w:rFonts w:ascii="Times New Roman" w:hAnsi="Times New Roman" w:cs="Times New Roman"/>
        <w:sz w:val="18"/>
        <w:szCs w:val="18"/>
      </w:rPr>
      <w:t xml:space="preserve"> </w:t>
    </w:r>
    <w:r w:rsidR="00866ABC" w:rsidRPr="008D56A3">
      <w:rPr>
        <w:rFonts w:ascii="Times New Roman" w:hAnsi="Times New Roman" w:cs="Times New Roman"/>
        <w:sz w:val="18"/>
        <w:szCs w:val="18"/>
      </w:rPr>
      <w:t>v</w:t>
    </w:r>
    <w:r w:rsidR="00866ABC">
      <w:rPr>
        <w:rFonts w:ascii="Times New Roman" w:hAnsi="Times New Roman" w:cs="Times New Roman"/>
        <w:sz w:val="18"/>
        <w:szCs w:val="18"/>
      </w:rPr>
      <w:t>3</w:t>
    </w:r>
    <w:r w:rsidR="00866ABC" w:rsidRPr="008D56A3">
      <w:rPr>
        <w:rFonts w:ascii="Times New Roman" w:hAnsi="Times New Roman" w:cs="Times New Roman"/>
        <w:sz w:val="18"/>
        <w:szCs w:val="18"/>
      </w:rPr>
      <w:t xml:space="preserve">.0: </w:t>
    </w:r>
    <w:r w:rsidR="00866ABC">
      <w:rPr>
        <w:rFonts w:ascii="Times New Roman" w:hAnsi="Times New Roman" w:cs="Times New Roman"/>
        <w:sz w:val="18"/>
        <w:szCs w:val="18"/>
      </w:rPr>
      <w:t>October 9</w:t>
    </w:r>
    <w:r w:rsidR="00866ABC" w:rsidRPr="008D56A3">
      <w:rPr>
        <w:rFonts w:ascii="Times New Roman" w:hAnsi="Times New Roman" w:cs="Times New Roman"/>
        <w:sz w:val="18"/>
        <w:szCs w:val="18"/>
      </w:rPr>
      <w:t>, 2020</w:t>
    </w:r>
  </w:p>
  <w:p w14:paraId="0BC3D47A" w14:textId="77777777" w:rsidR="00262331" w:rsidRDefault="002623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6E742" w14:textId="03583CEC" w:rsidR="008D56A3" w:rsidRPr="008D56A3" w:rsidRDefault="008D56A3">
    <w:pPr>
      <w:pStyle w:val="Footer"/>
      <w:rPr>
        <w:rFonts w:ascii="Times New Roman" w:hAnsi="Times New Roman" w:cs="Times New Roman"/>
        <w:sz w:val="18"/>
        <w:szCs w:val="18"/>
      </w:rPr>
    </w:pPr>
    <w:r w:rsidRPr="008D56A3">
      <w:rPr>
        <w:rFonts w:ascii="Times New Roman" w:hAnsi="Times New Roman" w:cs="Times New Roman"/>
        <w:sz w:val="18"/>
        <w:szCs w:val="18"/>
      </w:rPr>
      <w:t>IEEE SPMB 2020</w:t>
    </w:r>
    <w:r w:rsidRPr="008D56A3">
      <w:rPr>
        <w:rFonts w:ascii="Times New Roman" w:hAnsi="Times New Roman" w:cs="Times New Roman"/>
        <w:sz w:val="18"/>
        <w:szCs w:val="18"/>
      </w:rPr>
      <w:ptab w:relativeTo="margin" w:alignment="center" w:leader="none"/>
    </w:r>
    <w:r w:rsidRPr="008D56A3">
      <w:rPr>
        <w:rFonts w:ascii="Times New Roman" w:hAnsi="Times New Roman" w:cs="Times New Roman"/>
        <w:sz w:val="18"/>
        <w:szCs w:val="18"/>
      </w:rPr>
      <w:ptab w:relativeTo="margin" w:alignment="right" w:leader="none"/>
    </w:r>
    <w:r w:rsidRPr="008D56A3">
      <w:rPr>
        <w:rFonts w:ascii="Times New Roman" w:hAnsi="Times New Roman" w:cs="Times New Roman"/>
        <w:sz w:val="18"/>
        <w:szCs w:val="18"/>
      </w:rPr>
      <w:t>v</w:t>
    </w:r>
    <w:r w:rsidR="00866ABC">
      <w:rPr>
        <w:rFonts w:ascii="Times New Roman" w:hAnsi="Times New Roman" w:cs="Times New Roman"/>
        <w:sz w:val="18"/>
        <w:szCs w:val="18"/>
      </w:rPr>
      <w:t>3</w:t>
    </w:r>
    <w:r w:rsidRPr="008D56A3">
      <w:rPr>
        <w:rFonts w:ascii="Times New Roman" w:hAnsi="Times New Roman" w:cs="Times New Roman"/>
        <w:sz w:val="18"/>
        <w:szCs w:val="18"/>
      </w:rPr>
      <w:t xml:space="preserve">.0: </w:t>
    </w:r>
    <w:r w:rsidR="00866ABC">
      <w:rPr>
        <w:rFonts w:ascii="Times New Roman" w:hAnsi="Times New Roman" w:cs="Times New Roman"/>
        <w:sz w:val="18"/>
        <w:szCs w:val="18"/>
      </w:rPr>
      <w:t>October 9</w:t>
    </w:r>
    <w:r w:rsidRPr="008D56A3">
      <w:rPr>
        <w:rFonts w:ascii="Times New Roman" w:hAnsi="Times New Roman" w:cs="Times New Roman"/>
        <w:sz w:val="18"/>
        <w:szCs w:val="18"/>
      </w:rPr>
      <w:t>,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1E678A" w14:textId="77777777" w:rsidR="004D08F4" w:rsidRDefault="004D08F4" w:rsidP="004B4690">
      <w:pPr>
        <w:spacing w:line="240" w:lineRule="auto"/>
      </w:pPr>
      <w:r>
        <w:separator/>
      </w:r>
    </w:p>
  </w:footnote>
  <w:footnote w:type="continuationSeparator" w:id="0">
    <w:p w14:paraId="3A0EE3B9" w14:textId="77777777" w:rsidR="004D08F4" w:rsidRDefault="004D08F4" w:rsidP="004B46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40CDF" w14:textId="620A624C" w:rsidR="004B4690" w:rsidRPr="004B4690" w:rsidRDefault="00063162" w:rsidP="00CC7A30">
    <w:pPr>
      <w:pStyle w:val="Header"/>
      <w:tabs>
        <w:tab w:val="clear" w:pos="4680"/>
        <w:tab w:val="clear" w:pos="9360"/>
        <w:tab w:val="left" w:pos="4157"/>
      </w:tabs>
      <w:rPr>
        <w:rFonts w:ascii="Times New Roman" w:hAnsi="Times New Roman" w:cs="Times New Roman"/>
        <w:sz w:val="18"/>
        <w:szCs w:val="18"/>
      </w:rPr>
    </w:pPr>
    <w:r>
      <w:rPr>
        <w:rFonts w:ascii="Times New Roman" w:hAnsi="Times New Roman" w:cs="Times New Roman"/>
        <w:sz w:val="18"/>
        <w:szCs w:val="18"/>
      </w:rPr>
      <w:t>N</w:t>
    </w:r>
    <w:r w:rsidR="004B4690" w:rsidRPr="004B4690">
      <w:rPr>
        <w:rFonts w:ascii="Times New Roman" w:hAnsi="Times New Roman" w:cs="Times New Roman"/>
        <w:sz w:val="18"/>
        <w:szCs w:val="18"/>
      </w:rPr>
      <w:t xml:space="preserve">. </w:t>
    </w:r>
    <w:r>
      <w:rPr>
        <w:rFonts w:ascii="Times New Roman" w:hAnsi="Times New Roman" w:cs="Times New Roman"/>
        <w:sz w:val="18"/>
        <w:szCs w:val="18"/>
      </w:rPr>
      <w:t xml:space="preserve">Shawki et al.: </w:t>
    </w:r>
    <w:r w:rsidR="009D0F0C" w:rsidRPr="009D0F0C">
      <w:rPr>
        <w:rFonts w:ascii="Times New Roman" w:hAnsi="Times New Roman" w:cs="Times New Roman"/>
        <w:sz w:val="18"/>
        <w:szCs w:val="18"/>
      </w:rPr>
      <w:t>A Deep Learning-Based</w:t>
    </w:r>
    <w:r w:rsidR="009D0F0C">
      <w:rPr>
        <w:rFonts w:ascii="Times New Roman" w:hAnsi="Times New Roman" w:cs="Times New Roman"/>
        <w:sz w:val="18"/>
        <w:szCs w:val="18"/>
      </w:rPr>
      <w:t>…</w:t>
    </w:r>
    <w:r w:rsidR="008D56A3">
      <w:rPr>
        <w:rFonts w:ascii="Times New Roman" w:hAnsi="Times New Roman" w:cs="Times New Roman"/>
        <w:sz w:val="18"/>
        <w:szCs w:val="18"/>
      </w:rPr>
      <w:tab/>
    </w:r>
    <w:r w:rsidR="008D56A3">
      <w:rPr>
        <w:rFonts w:ascii="Times New Roman" w:hAnsi="Times New Roman" w:cs="Times New Roman"/>
        <w:sz w:val="18"/>
        <w:szCs w:val="18"/>
      </w:rPr>
      <w:tab/>
    </w:r>
    <w:r w:rsidR="008D56A3">
      <w:rPr>
        <w:rFonts w:ascii="Times New Roman" w:hAnsi="Times New Roman" w:cs="Times New Roman"/>
        <w:sz w:val="18"/>
        <w:szCs w:val="18"/>
      </w:rPr>
      <w:tab/>
    </w:r>
    <w:r w:rsidR="008D56A3">
      <w:rPr>
        <w:rFonts w:ascii="Times New Roman" w:hAnsi="Times New Roman" w:cs="Times New Roman"/>
        <w:sz w:val="18"/>
        <w:szCs w:val="18"/>
      </w:rPr>
      <w:tab/>
    </w:r>
    <w:r w:rsidR="008D56A3">
      <w:rPr>
        <w:rFonts w:ascii="Times New Roman" w:hAnsi="Times New Roman" w:cs="Times New Roman"/>
        <w:sz w:val="18"/>
        <w:szCs w:val="18"/>
      </w:rPr>
      <w:tab/>
    </w:r>
    <w:r w:rsidR="008D56A3">
      <w:rPr>
        <w:rFonts w:ascii="Times New Roman" w:hAnsi="Times New Roman" w:cs="Times New Roman"/>
        <w:sz w:val="18"/>
        <w:szCs w:val="18"/>
      </w:rPr>
      <w:tab/>
    </w:r>
    <w:r w:rsidR="008D56A3" w:rsidRPr="00AD197E">
      <w:rPr>
        <w:rFonts w:ascii="Times New Roman" w:hAnsi="Times New Roman" w:cs="Times New Roman"/>
        <w:sz w:val="18"/>
        <w:szCs w:val="18"/>
      </w:rPr>
      <w:t xml:space="preserve">             </w:t>
    </w:r>
    <w:r w:rsidR="00CC7A30">
      <w:rPr>
        <w:rFonts w:ascii="Times New Roman" w:hAnsi="Times New Roman" w:cs="Times New Roman"/>
        <w:sz w:val="18"/>
        <w:szCs w:val="18"/>
      </w:rPr>
      <w:t xml:space="preserve">                </w:t>
    </w:r>
    <w:r w:rsidR="008D56A3" w:rsidRPr="00AD197E">
      <w:rPr>
        <w:rFonts w:ascii="Times New Roman" w:hAnsi="Times New Roman" w:cs="Times New Roman"/>
        <w:sz w:val="18"/>
        <w:szCs w:val="18"/>
      </w:rPr>
      <w:t xml:space="preserve">Page </w:t>
    </w:r>
    <w:r w:rsidR="008D56A3" w:rsidRPr="00AD197E">
      <w:rPr>
        <w:rFonts w:ascii="Times New Roman" w:hAnsi="Times New Roman" w:cs="Times New Roman"/>
        <w:sz w:val="18"/>
        <w:szCs w:val="18"/>
      </w:rPr>
      <w:fldChar w:fldCharType="begin"/>
    </w:r>
    <w:r w:rsidR="008D56A3" w:rsidRPr="00AD197E">
      <w:rPr>
        <w:rFonts w:ascii="Times New Roman" w:hAnsi="Times New Roman" w:cs="Times New Roman"/>
        <w:sz w:val="18"/>
        <w:szCs w:val="18"/>
      </w:rPr>
      <w:instrText xml:space="preserve"> PAGE  \* Arabic  \* MERGEFORMAT </w:instrText>
    </w:r>
    <w:r w:rsidR="008D56A3" w:rsidRPr="00AD197E">
      <w:rPr>
        <w:rFonts w:ascii="Times New Roman" w:hAnsi="Times New Roman" w:cs="Times New Roman"/>
        <w:sz w:val="18"/>
        <w:szCs w:val="18"/>
      </w:rPr>
      <w:fldChar w:fldCharType="separate"/>
    </w:r>
    <w:r w:rsidR="008D56A3" w:rsidRPr="00AD197E">
      <w:rPr>
        <w:rFonts w:ascii="Times New Roman" w:hAnsi="Times New Roman" w:cs="Times New Roman"/>
        <w:noProof/>
        <w:sz w:val="18"/>
        <w:szCs w:val="18"/>
      </w:rPr>
      <w:t>1</w:t>
    </w:r>
    <w:r w:rsidR="008D56A3" w:rsidRPr="00AD197E">
      <w:rPr>
        <w:rFonts w:ascii="Times New Roman" w:hAnsi="Times New Roman" w:cs="Times New Roman"/>
        <w:sz w:val="18"/>
        <w:szCs w:val="18"/>
      </w:rPr>
      <w:fldChar w:fldCharType="end"/>
    </w:r>
    <w:r w:rsidR="008D56A3" w:rsidRPr="00AD197E">
      <w:rPr>
        <w:rFonts w:ascii="Times New Roman" w:hAnsi="Times New Roman" w:cs="Times New Roman"/>
        <w:sz w:val="18"/>
        <w:szCs w:val="18"/>
      </w:rPr>
      <w:t xml:space="preserve"> of </w:t>
    </w:r>
    <w:r w:rsidR="008D56A3" w:rsidRPr="00AD197E">
      <w:rPr>
        <w:rFonts w:ascii="Times New Roman" w:hAnsi="Times New Roman" w:cs="Times New Roman"/>
        <w:sz w:val="18"/>
        <w:szCs w:val="18"/>
      </w:rPr>
      <w:fldChar w:fldCharType="begin"/>
    </w:r>
    <w:r w:rsidR="008D56A3" w:rsidRPr="00AD197E">
      <w:rPr>
        <w:rFonts w:ascii="Times New Roman" w:hAnsi="Times New Roman" w:cs="Times New Roman"/>
        <w:sz w:val="18"/>
        <w:szCs w:val="18"/>
      </w:rPr>
      <w:instrText xml:space="preserve"> NUMPAGES  \* Arabic  \* MERGEFORMAT </w:instrText>
    </w:r>
    <w:r w:rsidR="008D56A3" w:rsidRPr="00AD197E">
      <w:rPr>
        <w:rFonts w:ascii="Times New Roman" w:hAnsi="Times New Roman" w:cs="Times New Roman"/>
        <w:sz w:val="18"/>
        <w:szCs w:val="18"/>
      </w:rPr>
      <w:fldChar w:fldCharType="separate"/>
    </w:r>
    <w:r w:rsidR="008D56A3" w:rsidRPr="00AD197E">
      <w:rPr>
        <w:rFonts w:ascii="Times New Roman" w:hAnsi="Times New Roman" w:cs="Times New Roman"/>
        <w:noProof/>
        <w:sz w:val="18"/>
        <w:szCs w:val="18"/>
      </w:rPr>
      <w:t>2</w:t>
    </w:r>
    <w:r w:rsidR="008D56A3" w:rsidRPr="00AD197E">
      <w:rPr>
        <w:rFonts w:ascii="Times New Roman" w:hAnsi="Times New Roman" w:cs="Times New Roman"/>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D6AE1" w14:textId="77623CB0" w:rsidR="004B4690" w:rsidRDefault="004B4690">
    <w:pPr>
      <w:pStyle w:val="Header"/>
      <w:jc w:val="right"/>
    </w:pPr>
  </w:p>
  <w:p w14:paraId="3AFAE911" w14:textId="77777777" w:rsidR="004B4690" w:rsidRDefault="004B46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000562"/>
    <w:multiLevelType w:val="hybridMultilevel"/>
    <w:tmpl w:val="7A0A3CF0"/>
    <w:lvl w:ilvl="0" w:tplc="4EB2524C">
      <w:start w:val="1"/>
      <w:numFmt w:val="decimal"/>
      <w:lvlText w:val="[%1]"/>
      <w:lvlJc w:val="left"/>
      <w:pPr>
        <w:ind w:left="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941130"/>
    <w:multiLevelType w:val="multilevel"/>
    <w:tmpl w:val="54720FA4"/>
    <w:lvl w:ilvl="0">
      <w:start w:val="1"/>
      <w:numFmt w:val="decimal"/>
      <w:lvlText w:val="[%1]"/>
      <w:lvlJc w:val="left"/>
      <w:pPr>
        <w:ind w:left="720" w:hanging="360"/>
      </w:pPr>
      <w:rPr>
        <w:rFonts w:ascii="Times New Roman" w:hAnsi="Times New Roman" w:cs="Times New Roman" w:hint="default"/>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hideSpellingErrors/>
  <w:hideGrammaticalErrors/>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SwNDQ0NTU0NjYzNTBW0lEKTi0uzszPAykwNK8FAOAVRTktAAAA"/>
  </w:docVars>
  <w:rsids>
    <w:rsidRoot w:val="007C4DC9"/>
    <w:rsid w:val="00006581"/>
    <w:rsid w:val="0001145A"/>
    <w:rsid w:val="00011677"/>
    <w:rsid w:val="00013F7E"/>
    <w:rsid w:val="0002086F"/>
    <w:rsid w:val="000213F5"/>
    <w:rsid w:val="00032A12"/>
    <w:rsid w:val="00041977"/>
    <w:rsid w:val="00041D5A"/>
    <w:rsid w:val="00045235"/>
    <w:rsid w:val="00053072"/>
    <w:rsid w:val="00063162"/>
    <w:rsid w:val="00065B06"/>
    <w:rsid w:val="00066987"/>
    <w:rsid w:val="000744B7"/>
    <w:rsid w:val="00095DDB"/>
    <w:rsid w:val="00097F07"/>
    <w:rsid w:val="000A0FB7"/>
    <w:rsid w:val="000A2D08"/>
    <w:rsid w:val="000A3463"/>
    <w:rsid w:val="000B3588"/>
    <w:rsid w:val="000C4B48"/>
    <w:rsid w:val="000C5680"/>
    <w:rsid w:val="000D0C05"/>
    <w:rsid w:val="000D0D53"/>
    <w:rsid w:val="000D2EF6"/>
    <w:rsid w:val="000E1653"/>
    <w:rsid w:val="000E1A7C"/>
    <w:rsid w:val="000E2551"/>
    <w:rsid w:val="000E291E"/>
    <w:rsid w:val="000E2A23"/>
    <w:rsid w:val="00103628"/>
    <w:rsid w:val="00106222"/>
    <w:rsid w:val="00107AA6"/>
    <w:rsid w:val="00115907"/>
    <w:rsid w:val="001328C8"/>
    <w:rsid w:val="0013552F"/>
    <w:rsid w:val="001359BB"/>
    <w:rsid w:val="001455BC"/>
    <w:rsid w:val="00150D15"/>
    <w:rsid w:val="00151FB7"/>
    <w:rsid w:val="00153F14"/>
    <w:rsid w:val="001560B3"/>
    <w:rsid w:val="00156A79"/>
    <w:rsid w:val="00156B9E"/>
    <w:rsid w:val="001578AC"/>
    <w:rsid w:val="00167AA9"/>
    <w:rsid w:val="00173D9C"/>
    <w:rsid w:val="001747D2"/>
    <w:rsid w:val="0018739F"/>
    <w:rsid w:val="001A1018"/>
    <w:rsid w:val="001A311D"/>
    <w:rsid w:val="001A67B3"/>
    <w:rsid w:val="001B559B"/>
    <w:rsid w:val="001C215B"/>
    <w:rsid w:val="001C6FF4"/>
    <w:rsid w:val="001C782A"/>
    <w:rsid w:val="001D16FA"/>
    <w:rsid w:val="001E274F"/>
    <w:rsid w:val="001E3CB1"/>
    <w:rsid w:val="001F4AC5"/>
    <w:rsid w:val="0020056E"/>
    <w:rsid w:val="002062D4"/>
    <w:rsid w:val="00217B49"/>
    <w:rsid w:val="00227D36"/>
    <w:rsid w:val="00233618"/>
    <w:rsid w:val="00234BA3"/>
    <w:rsid w:val="00252566"/>
    <w:rsid w:val="00262331"/>
    <w:rsid w:val="00263E83"/>
    <w:rsid w:val="002659AD"/>
    <w:rsid w:val="00272050"/>
    <w:rsid w:val="00272436"/>
    <w:rsid w:val="00274731"/>
    <w:rsid w:val="00286A2B"/>
    <w:rsid w:val="00294B93"/>
    <w:rsid w:val="00296439"/>
    <w:rsid w:val="002A0899"/>
    <w:rsid w:val="002A64A4"/>
    <w:rsid w:val="002C4993"/>
    <w:rsid w:val="002C62E0"/>
    <w:rsid w:val="002D52D2"/>
    <w:rsid w:val="002D5F5F"/>
    <w:rsid w:val="002D7427"/>
    <w:rsid w:val="002D7CCA"/>
    <w:rsid w:val="002D7E34"/>
    <w:rsid w:val="002E3304"/>
    <w:rsid w:val="002E71CD"/>
    <w:rsid w:val="002F0502"/>
    <w:rsid w:val="002F2CF7"/>
    <w:rsid w:val="002F3DA5"/>
    <w:rsid w:val="003029BA"/>
    <w:rsid w:val="003066C2"/>
    <w:rsid w:val="0032226F"/>
    <w:rsid w:val="003269A7"/>
    <w:rsid w:val="00332DBA"/>
    <w:rsid w:val="003350C2"/>
    <w:rsid w:val="00341819"/>
    <w:rsid w:val="00343B2D"/>
    <w:rsid w:val="00344B72"/>
    <w:rsid w:val="00345B36"/>
    <w:rsid w:val="00346014"/>
    <w:rsid w:val="00346871"/>
    <w:rsid w:val="00350372"/>
    <w:rsid w:val="003533E8"/>
    <w:rsid w:val="00364293"/>
    <w:rsid w:val="00376382"/>
    <w:rsid w:val="00377FED"/>
    <w:rsid w:val="003A502E"/>
    <w:rsid w:val="003B1845"/>
    <w:rsid w:val="003E1261"/>
    <w:rsid w:val="003E185D"/>
    <w:rsid w:val="003F4071"/>
    <w:rsid w:val="003F4C0F"/>
    <w:rsid w:val="003F75A8"/>
    <w:rsid w:val="003F7933"/>
    <w:rsid w:val="00400914"/>
    <w:rsid w:val="00404446"/>
    <w:rsid w:val="0040444D"/>
    <w:rsid w:val="00406CAD"/>
    <w:rsid w:val="00412DE3"/>
    <w:rsid w:val="00423BE8"/>
    <w:rsid w:val="00424A2D"/>
    <w:rsid w:val="004404DB"/>
    <w:rsid w:val="00442CD6"/>
    <w:rsid w:val="00457724"/>
    <w:rsid w:val="004627AF"/>
    <w:rsid w:val="0046382A"/>
    <w:rsid w:val="00484BC2"/>
    <w:rsid w:val="00486886"/>
    <w:rsid w:val="00494D28"/>
    <w:rsid w:val="004B4690"/>
    <w:rsid w:val="004B54F0"/>
    <w:rsid w:val="004B6362"/>
    <w:rsid w:val="004D08F4"/>
    <w:rsid w:val="004D4D61"/>
    <w:rsid w:val="004D692E"/>
    <w:rsid w:val="004E4045"/>
    <w:rsid w:val="004E5B29"/>
    <w:rsid w:val="004F7BE1"/>
    <w:rsid w:val="00500EAC"/>
    <w:rsid w:val="00507D9D"/>
    <w:rsid w:val="00512DE1"/>
    <w:rsid w:val="00530A46"/>
    <w:rsid w:val="005740E9"/>
    <w:rsid w:val="005829AA"/>
    <w:rsid w:val="005A00F2"/>
    <w:rsid w:val="005A18F2"/>
    <w:rsid w:val="005A211F"/>
    <w:rsid w:val="005A49A8"/>
    <w:rsid w:val="005A5C00"/>
    <w:rsid w:val="005A646C"/>
    <w:rsid w:val="005B4CCE"/>
    <w:rsid w:val="005B4DB8"/>
    <w:rsid w:val="005B58A3"/>
    <w:rsid w:val="005B6EEB"/>
    <w:rsid w:val="005C1F64"/>
    <w:rsid w:val="005E69B0"/>
    <w:rsid w:val="00602BF4"/>
    <w:rsid w:val="00607464"/>
    <w:rsid w:val="0061717D"/>
    <w:rsid w:val="006205B1"/>
    <w:rsid w:val="0064046F"/>
    <w:rsid w:val="006442B8"/>
    <w:rsid w:val="0064605F"/>
    <w:rsid w:val="00646ED6"/>
    <w:rsid w:val="00652073"/>
    <w:rsid w:val="00654D70"/>
    <w:rsid w:val="00655639"/>
    <w:rsid w:val="00675C95"/>
    <w:rsid w:val="00684025"/>
    <w:rsid w:val="00686795"/>
    <w:rsid w:val="00691316"/>
    <w:rsid w:val="00691C1A"/>
    <w:rsid w:val="00696CEE"/>
    <w:rsid w:val="006A5337"/>
    <w:rsid w:val="006B170E"/>
    <w:rsid w:val="006B4B37"/>
    <w:rsid w:val="006B7191"/>
    <w:rsid w:val="006B71FB"/>
    <w:rsid w:val="006C6F4E"/>
    <w:rsid w:val="006D4895"/>
    <w:rsid w:val="006E3C15"/>
    <w:rsid w:val="006F1FBD"/>
    <w:rsid w:val="00702570"/>
    <w:rsid w:val="0071472E"/>
    <w:rsid w:val="00717403"/>
    <w:rsid w:val="007219CC"/>
    <w:rsid w:val="00721B04"/>
    <w:rsid w:val="00733C6D"/>
    <w:rsid w:val="00741FC3"/>
    <w:rsid w:val="0074769B"/>
    <w:rsid w:val="007505BA"/>
    <w:rsid w:val="0075069A"/>
    <w:rsid w:val="00753E74"/>
    <w:rsid w:val="007619DA"/>
    <w:rsid w:val="007626D3"/>
    <w:rsid w:val="007717EA"/>
    <w:rsid w:val="00776016"/>
    <w:rsid w:val="00780E4E"/>
    <w:rsid w:val="00783426"/>
    <w:rsid w:val="007839E8"/>
    <w:rsid w:val="00784502"/>
    <w:rsid w:val="00786AE1"/>
    <w:rsid w:val="00787D90"/>
    <w:rsid w:val="00790D08"/>
    <w:rsid w:val="007A2537"/>
    <w:rsid w:val="007B1243"/>
    <w:rsid w:val="007B5EC6"/>
    <w:rsid w:val="007B6384"/>
    <w:rsid w:val="007C0E43"/>
    <w:rsid w:val="007C4DC9"/>
    <w:rsid w:val="007C5E84"/>
    <w:rsid w:val="007C7805"/>
    <w:rsid w:val="007D2548"/>
    <w:rsid w:val="007E00DA"/>
    <w:rsid w:val="007F0E4C"/>
    <w:rsid w:val="00815BD1"/>
    <w:rsid w:val="008234B6"/>
    <w:rsid w:val="008235D3"/>
    <w:rsid w:val="008336C8"/>
    <w:rsid w:val="00836824"/>
    <w:rsid w:val="00841444"/>
    <w:rsid w:val="00843190"/>
    <w:rsid w:val="00850617"/>
    <w:rsid w:val="00853F70"/>
    <w:rsid w:val="00866ABC"/>
    <w:rsid w:val="0086739B"/>
    <w:rsid w:val="0087791C"/>
    <w:rsid w:val="00885B11"/>
    <w:rsid w:val="0088650E"/>
    <w:rsid w:val="00894737"/>
    <w:rsid w:val="008A0669"/>
    <w:rsid w:val="008A1E9E"/>
    <w:rsid w:val="008A6F75"/>
    <w:rsid w:val="008C75A2"/>
    <w:rsid w:val="008D3805"/>
    <w:rsid w:val="008D56A3"/>
    <w:rsid w:val="008D619C"/>
    <w:rsid w:val="008D70DE"/>
    <w:rsid w:val="008D7C9D"/>
    <w:rsid w:val="008E78FA"/>
    <w:rsid w:val="008F205D"/>
    <w:rsid w:val="00901F85"/>
    <w:rsid w:val="009151B1"/>
    <w:rsid w:val="00920D0D"/>
    <w:rsid w:val="009218AD"/>
    <w:rsid w:val="00931744"/>
    <w:rsid w:val="00940D5D"/>
    <w:rsid w:val="00942111"/>
    <w:rsid w:val="009426ED"/>
    <w:rsid w:val="00947163"/>
    <w:rsid w:val="0096322A"/>
    <w:rsid w:val="00973CC0"/>
    <w:rsid w:val="00975E8D"/>
    <w:rsid w:val="00987874"/>
    <w:rsid w:val="009936F2"/>
    <w:rsid w:val="009A2FD6"/>
    <w:rsid w:val="009A4B57"/>
    <w:rsid w:val="009B1200"/>
    <w:rsid w:val="009B43A9"/>
    <w:rsid w:val="009B6230"/>
    <w:rsid w:val="009D0F0C"/>
    <w:rsid w:val="009E71FB"/>
    <w:rsid w:val="009F1207"/>
    <w:rsid w:val="009F4FCC"/>
    <w:rsid w:val="009F64E2"/>
    <w:rsid w:val="00A03D2A"/>
    <w:rsid w:val="00A04E6F"/>
    <w:rsid w:val="00A122E9"/>
    <w:rsid w:val="00A14D39"/>
    <w:rsid w:val="00A223B9"/>
    <w:rsid w:val="00A22753"/>
    <w:rsid w:val="00A22FE6"/>
    <w:rsid w:val="00A25B53"/>
    <w:rsid w:val="00A33F39"/>
    <w:rsid w:val="00A45B1F"/>
    <w:rsid w:val="00A46E45"/>
    <w:rsid w:val="00A50B0E"/>
    <w:rsid w:val="00A50D78"/>
    <w:rsid w:val="00A515B0"/>
    <w:rsid w:val="00A66785"/>
    <w:rsid w:val="00A719A1"/>
    <w:rsid w:val="00A74F0E"/>
    <w:rsid w:val="00A8026A"/>
    <w:rsid w:val="00A808E4"/>
    <w:rsid w:val="00A81936"/>
    <w:rsid w:val="00A8651B"/>
    <w:rsid w:val="00A90490"/>
    <w:rsid w:val="00A97D56"/>
    <w:rsid w:val="00AA37F1"/>
    <w:rsid w:val="00AA4BA9"/>
    <w:rsid w:val="00AA6079"/>
    <w:rsid w:val="00AA6A8A"/>
    <w:rsid w:val="00AC111D"/>
    <w:rsid w:val="00AC75C9"/>
    <w:rsid w:val="00AD0C31"/>
    <w:rsid w:val="00AD197E"/>
    <w:rsid w:val="00AD1C61"/>
    <w:rsid w:val="00AD4AE8"/>
    <w:rsid w:val="00AD72B4"/>
    <w:rsid w:val="00AD7765"/>
    <w:rsid w:val="00AF0830"/>
    <w:rsid w:val="00AF3B84"/>
    <w:rsid w:val="00B103A0"/>
    <w:rsid w:val="00B13693"/>
    <w:rsid w:val="00B13F23"/>
    <w:rsid w:val="00B14662"/>
    <w:rsid w:val="00B1556A"/>
    <w:rsid w:val="00B265BD"/>
    <w:rsid w:val="00B26D00"/>
    <w:rsid w:val="00B36C6A"/>
    <w:rsid w:val="00B4187B"/>
    <w:rsid w:val="00B45E18"/>
    <w:rsid w:val="00B551D2"/>
    <w:rsid w:val="00B63B41"/>
    <w:rsid w:val="00B6546A"/>
    <w:rsid w:val="00B674C9"/>
    <w:rsid w:val="00B728BA"/>
    <w:rsid w:val="00B770FB"/>
    <w:rsid w:val="00B8140E"/>
    <w:rsid w:val="00B82A16"/>
    <w:rsid w:val="00B844FB"/>
    <w:rsid w:val="00B9246B"/>
    <w:rsid w:val="00B936E4"/>
    <w:rsid w:val="00B952A9"/>
    <w:rsid w:val="00B96C12"/>
    <w:rsid w:val="00B96CDE"/>
    <w:rsid w:val="00B97146"/>
    <w:rsid w:val="00BA0337"/>
    <w:rsid w:val="00BA2BF7"/>
    <w:rsid w:val="00BA7B86"/>
    <w:rsid w:val="00BB4CAE"/>
    <w:rsid w:val="00BC3DA1"/>
    <w:rsid w:val="00BE79E2"/>
    <w:rsid w:val="00BF098C"/>
    <w:rsid w:val="00BF4921"/>
    <w:rsid w:val="00BF59A3"/>
    <w:rsid w:val="00BF670D"/>
    <w:rsid w:val="00C00662"/>
    <w:rsid w:val="00C04B08"/>
    <w:rsid w:val="00C10F90"/>
    <w:rsid w:val="00C11C57"/>
    <w:rsid w:val="00C159F3"/>
    <w:rsid w:val="00C171C9"/>
    <w:rsid w:val="00C213C3"/>
    <w:rsid w:val="00C21E68"/>
    <w:rsid w:val="00C25057"/>
    <w:rsid w:val="00C25E8E"/>
    <w:rsid w:val="00C26C78"/>
    <w:rsid w:val="00C4133D"/>
    <w:rsid w:val="00C44E0A"/>
    <w:rsid w:val="00C46549"/>
    <w:rsid w:val="00C466E5"/>
    <w:rsid w:val="00C50C31"/>
    <w:rsid w:val="00C53675"/>
    <w:rsid w:val="00C56BA2"/>
    <w:rsid w:val="00C7481D"/>
    <w:rsid w:val="00C74AD7"/>
    <w:rsid w:val="00C76925"/>
    <w:rsid w:val="00C77566"/>
    <w:rsid w:val="00C83ABB"/>
    <w:rsid w:val="00C91578"/>
    <w:rsid w:val="00C915A3"/>
    <w:rsid w:val="00C92155"/>
    <w:rsid w:val="00C97842"/>
    <w:rsid w:val="00CB306C"/>
    <w:rsid w:val="00CC7A30"/>
    <w:rsid w:val="00CF6D28"/>
    <w:rsid w:val="00D03836"/>
    <w:rsid w:val="00D12E2D"/>
    <w:rsid w:val="00D20042"/>
    <w:rsid w:val="00D21715"/>
    <w:rsid w:val="00D24709"/>
    <w:rsid w:val="00D26C0C"/>
    <w:rsid w:val="00D27403"/>
    <w:rsid w:val="00D30D4D"/>
    <w:rsid w:val="00D3732D"/>
    <w:rsid w:val="00D5015C"/>
    <w:rsid w:val="00D53553"/>
    <w:rsid w:val="00D64B8A"/>
    <w:rsid w:val="00D6591A"/>
    <w:rsid w:val="00D664EB"/>
    <w:rsid w:val="00D678B6"/>
    <w:rsid w:val="00D72961"/>
    <w:rsid w:val="00D856BA"/>
    <w:rsid w:val="00D87120"/>
    <w:rsid w:val="00D90C3B"/>
    <w:rsid w:val="00D95B50"/>
    <w:rsid w:val="00D9691E"/>
    <w:rsid w:val="00DA08B5"/>
    <w:rsid w:val="00DA170D"/>
    <w:rsid w:val="00DA3D34"/>
    <w:rsid w:val="00DB1A79"/>
    <w:rsid w:val="00DB24E3"/>
    <w:rsid w:val="00DB364C"/>
    <w:rsid w:val="00DC37AD"/>
    <w:rsid w:val="00DC404B"/>
    <w:rsid w:val="00DC54B1"/>
    <w:rsid w:val="00DC7E6A"/>
    <w:rsid w:val="00DD3788"/>
    <w:rsid w:val="00DD5829"/>
    <w:rsid w:val="00DF3479"/>
    <w:rsid w:val="00E13922"/>
    <w:rsid w:val="00E14F99"/>
    <w:rsid w:val="00E15CA3"/>
    <w:rsid w:val="00E1642D"/>
    <w:rsid w:val="00E21DEF"/>
    <w:rsid w:val="00E23531"/>
    <w:rsid w:val="00E25557"/>
    <w:rsid w:val="00E269BA"/>
    <w:rsid w:val="00E34DF1"/>
    <w:rsid w:val="00E42688"/>
    <w:rsid w:val="00E427E6"/>
    <w:rsid w:val="00E55ADE"/>
    <w:rsid w:val="00E635D7"/>
    <w:rsid w:val="00E77BC2"/>
    <w:rsid w:val="00E82336"/>
    <w:rsid w:val="00E871CA"/>
    <w:rsid w:val="00E93728"/>
    <w:rsid w:val="00EB1677"/>
    <w:rsid w:val="00EB64BA"/>
    <w:rsid w:val="00EC14DC"/>
    <w:rsid w:val="00ED0199"/>
    <w:rsid w:val="00ED0C63"/>
    <w:rsid w:val="00EE1537"/>
    <w:rsid w:val="00EF13F6"/>
    <w:rsid w:val="00F00622"/>
    <w:rsid w:val="00F00FB4"/>
    <w:rsid w:val="00F02E01"/>
    <w:rsid w:val="00F1253B"/>
    <w:rsid w:val="00F1319E"/>
    <w:rsid w:val="00F14530"/>
    <w:rsid w:val="00F25DD5"/>
    <w:rsid w:val="00F3224B"/>
    <w:rsid w:val="00F33CD2"/>
    <w:rsid w:val="00F45106"/>
    <w:rsid w:val="00F45B6F"/>
    <w:rsid w:val="00F466A2"/>
    <w:rsid w:val="00F54302"/>
    <w:rsid w:val="00F56F53"/>
    <w:rsid w:val="00F66895"/>
    <w:rsid w:val="00F66AE7"/>
    <w:rsid w:val="00F70B20"/>
    <w:rsid w:val="00F71567"/>
    <w:rsid w:val="00F7403C"/>
    <w:rsid w:val="00F74B91"/>
    <w:rsid w:val="00F91BEA"/>
    <w:rsid w:val="00FB040D"/>
    <w:rsid w:val="00FB0E06"/>
    <w:rsid w:val="00FB2961"/>
    <w:rsid w:val="00FB39FF"/>
    <w:rsid w:val="00FB4578"/>
    <w:rsid w:val="00FD0A45"/>
    <w:rsid w:val="00FD36D5"/>
    <w:rsid w:val="00FE03C3"/>
    <w:rsid w:val="00FE052A"/>
    <w:rsid w:val="00FF5450"/>
    <w:rsid w:val="00FF54B7"/>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24A17A"/>
  <w15:docId w15:val="{E6AF5F20-441F-40CD-B4D3-DD507E1B8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4B4690"/>
    <w:pPr>
      <w:ind w:left="720"/>
      <w:contextualSpacing/>
    </w:pPr>
  </w:style>
  <w:style w:type="paragraph" w:styleId="Header">
    <w:name w:val="header"/>
    <w:basedOn w:val="Normal"/>
    <w:link w:val="HeaderChar"/>
    <w:uiPriority w:val="99"/>
    <w:unhideWhenUsed/>
    <w:rsid w:val="004B4690"/>
    <w:pPr>
      <w:tabs>
        <w:tab w:val="center" w:pos="4680"/>
        <w:tab w:val="right" w:pos="9360"/>
      </w:tabs>
      <w:spacing w:line="240" w:lineRule="auto"/>
    </w:pPr>
  </w:style>
  <w:style w:type="character" w:customStyle="1" w:styleId="HeaderChar">
    <w:name w:val="Header Char"/>
    <w:basedOn w:val="DefaultParagraphFont"/>
    <w:link w:val="Header"/>
    <w:uiPriority w:val="99"/>
    <w:rsid w:val="004B4690"/>
  </w:style>
  <w:style w:type="paragraph" w:styleId="Footer">
    <w:name w:val="footer"/>
    <w:basedOn w:val="Normal"/>
    <w:link w:val="FooterChar"/>
    <w:uiPriority w:val="99"/>
    <w:unhideWhenUsed/>
    <w:rsid w:val="004B4690"/>
    <w:pPr>
      <w:tabs>
        <w:tab w:val="center" w:pos="4680"/>
        <w:tab w:val="right" w:pos="9360"/>
      </w:tabs>
      <w:spacing w:line="240" w:lineRule="auto"/>
    </w:pPr>
  </w:style>
  <w:style w:type="character" w:customStyle="1" w:styleId="FooterChar">
    <w:name w:val="Footer Char"/>
    <w:basedOn w:val="DefaultParagraphFont"/>
    <w:link w:val="Footer"/>
    <w:uiPriority w:val="99"/>
    <w:rsid w:val="004B4690"/>
  </w:style>
  <w:style w:type="paragraph" w:styleId="BalloonText">
    <w:name w:val="Balloon Text"/>
    <w:basedOn w:val="Normal"/>
    <w:link w:val="BalloonTextChar"/>
    <w:uiPriority w:val="99"/>
    <w:semiHidden/>
    <w:unhideWhenUsed/>
    <w:rsid w:val="00AC111D"/>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C111D"/>
    <w:rPr>
      <w:rFonts w:ascii="Times New Roman" w:hAnsi="Times New Roman" w:cs="Times New Roman"/>
      <w:sz w:val="18"/>
      <w:szCs w:val="18"/>
    </w:rPr>
  </w:style>
  <w:style w:type="paragraph" w:styleId="Caption">
    <w:name w:val="caption"/>
    <w:aliases w:val="IES Caption"/>
    <w:basedOn w:val="Normal"/>
    <w:next w:val="Normal"/>
    <w:link w:val="CaptionChar"/>
    <w:uiPriority w:val="35"/>
    <w:unhideWhenUsed/>
    <w:qFormat/>
    <w:rsid w:val="008235D3"/>
    <w:pPr>
      <w:spacing w:after="200" w:line="240" w:lineRule="auto"/>
      <w:jc w:val="center"/>
    </w:pPr>
    <w:rPr>
      <w:rFonts w:ascii="Times New Roman" w:eastAsia="SimSun" w:hAnsi="Times New Roman" w:cs="Times New Roman"/>
      <w:sz w:val="20"/>
      <w:szCs w:val="20"/>
    </w:rPr>
  </w:style>
  <w:style w:type="character" w:customStyle="1" w:styleId="CaptionChar">
    <w:name w:val="Caption Char"/>
    <w:aliases w:val="IES Caption Char"/>
    <w:basedOn w:val="DefaultParagraphFont"/>
    <w:link w:val="Caption"/>
    <w:uiPriority w:val="35"/>
    <w:qFormat/>
    <w:rsid w:val="008235D3"/>
    <w:rPr>
      <w:rFonts w:ascii="Times New Roman" w:eastAsia="SimSun" w:hAnsi="Times New Roman" w:cs="Times New Roman"/>
      <w:sz w:val="20"/>
      <w:szCs w:val="20"/>
      <w:lang w:val="en-US"/>
    </w:rPr>
  </w:style>
  <w:style w:type="character" w:styleId="Hyperlink">
    <w:name w:val="Hyperlink"/>
    <w:basedOn w:val="DefaultParagraphFont"/>
    <w:uiPriority w:val="99"/>
    <w:unhideWhenUsed/>
    <w:rsid w:val="006C6F4E"/>
    <w:rPr>
      <w:color w:val="0000FF" w:themeColor="hyperlink"/>
      <w:u w:val="single"/>
    </w:rPr>
  </w:style>
  <w:style w:type="character" w:styleId="UnresolvedMention">
    <w:name w:val="Unresolved Mention"/>
    <w:basedOn w:val="DefaultParagraphFont"/>
    <w:uiPriority w:val="99"/>
    <w:semiHidden/>
    <w:unhideWhenUsed/>
    <w:rsid w:val="006C6F4E"/>
    <w:rPr>
      <w:color w:val="605E5C"/>
      <w:shd w:val="clear" w:color="auto" w:fill="E1DFDD"/>
    </w:rPr>
  </w:style>
  <w:style w:type="paragraph" w:styleId="NormalWeb">
    <w:name w:val="Normal (Web)"/>
    <w:basedOn w:val="Normal"/>
    <w:uiPriority w:val="99"/>
    <w:unhideWhenUsed/>
    <w:rsid w:val="0078342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1717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F3479"/>
    <w:rPr>
      <w:sz w:val="16"/>
      <w:szCs w:val="16"/>
    </w:rPr>
  </w:style>
  <w:style w:type="paragraph" w:styleId="CommentText">
    <w:name w:val="annotation text"/>
    <w:basedOn w:val="Normal"/>
    <w:link w:val="CommentTextChar"/>
    <w:uiPriority w:val="99"/>
    <w:semiHidden/>
    <w:unhideWhenUsed/>
    <w:rsid w:val="00DF3479"/>
    <w:pPr>
      <w:spacing w:line="240" w:lineRule="auto"/>
    </w:pPr>
    <w:rPr>
      <w:sz w:val="20"/>
      <w:szCs w:val="20"/>
    </w:rPr>
  </w:style>
  <w:style w:type="character" w:customStyle="1" w:styleId="CommentTextChar">
    <w:name w:val="Comment Text Char"/>
    <w:basedOn w:val="DefaultParagraphFont"/>
    <w:link w:val="CommentText"/>
    <w:uiPriority w:val="99"/>
    <w:semiHidden/>
    <w:rsid w:val="00DF3479"/>
    <w:rPr>
      <w:sz w:val="20"/>
      <w:szCs w:val="20"/>
    </w:rPr>
  </w:style>
  <w:style w:type="paragraph" w:styleId="CommentSubject">
    <w:name w:val="annotation subject"/>
    <w:basedOn w:val="CommentText"/>
    <w:next w:val="CommentText"/>
    <w:link w:val="CommentSubjectChar"/>
    <w:uiPriority w:val="99"/>
    <w:semiHidden/>
    <w:unhideWhenUsed/>
    <w:rsid w:val="00DF3479"/>
    <w:rPr>
      <w:b/>
      <w:bCs/>
    </w:rPr>
  </w:style>
  <w:style w:type="character" w:customStyle="1" w:styleId="CommentSubjectChar">
    <w:name w:val="Comment Subject Char"/>
    <w:basedOn w:val="CommentTextChar"/>
    <w:link w:val="CommentSubject"/>
    <w:uiPriority w:val="99"/>
    <w:semiHidden/>
    <w:rsid w:val="00DF3479"/>
    <w:rPr>
      <w:b/>
      <w:bCs/>
      <w:sz w:val="20"/>
      <w:szCs w:val="20"/>
    </w:rPr>
  </w:style>
  <w:style w:type="table" w:styleId="PlainTable1">
    <w:name w:val="Plain Table 1"/>
    <w:basedOn w:val="TableNormal"/>
    <w:uiPriority w:val="41"/>
    <w:rsid w:val="00FD36D5"/>
    <w:pPr>
      <w:spacing w:line="240" w:lineRule="auto"/>
    </w:pPr>
    <w:rPr>
      <w:rFonts w:ascii="Times New Roman" w:eastAsia="SimSu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84062">
      <w:bodyDiv w:val="1"/>
      <w:marLeft w:val="0"/>
      <w:marRight w:val="0"/>
      <w:marTop w:val="0"/>
      <w:marBottom w:val="0"/>
      <w:divBdr>
        <w:top w:val="none" w:sz="0" w:space="0" w:color="auto"/>
        <w:left w:val="none" w:sz="0" w:space="0" w:color="auto"/>
        <w:bottom w:val="none" w:sz="0" w:space="0" w:color="auto"/>
        <w:right w:val="none" w:sz="0" w:space="0" w:color="auto"/>
      </w:divBdr>
    </w:div>
    <w:div w:id="78019272">
      <w:bodyDiv w:val="1"/>
      <w:marLeft w:val="0"/>
      <w:marRight w:val="0"/>
      <w:marTop w:val="0"/>
      <w:marBottom w:val="0"/>
      <w:divBdr>
        <w:top w:val="none" w:sz="0" w:space="0" w:color="auto"/>
        <w:left w:val="none" w:sz="0" w:space="0" w:color="auto"/>
        <w:bottom w:val="none" w:sz="0" w:space="0" w:color="auto"/>
        <w:right w:val="none" w:sz="0" w:space="0" w:color="auto"/>
      </w:divBdr>
    </w:div>
    <w:div w:id="78910235">
      <w:bodyDiv w:val="1"/>
      <w:marLeft w:val="0"/>
      <w:marRight w:val="0"/>
      <w:marTop w:val="0"/>
      <w:marBottom w:val="0"/>
      <w:divBdr>
        <w:top w:val="none" w:sz="0" w:space="0" w:color="auto"/>
        <w:left w:val="none" w:sz="0" w:space="0" w:color="auto"/>
        <w:bottom w:val="none" w:sz="0" w:space="0" w:color="auto"/>
        <w:right w:val="none" w:sz="0" w:space="0" w:color="auto"/>
      </w:divBdr>
    </w:div>
    <w:div w:id="221446816">
      <w:bodyDiv w:val="1"/>
      <w:marLeft w:val="0"/>
      <w:marRight w:val="0"/>
      <w:marTop w:val="0"/>
      <w:marBottom w:val="0"/>
      <w:divBdr>
        <w:top w:val="none" w:sz="0" w:space="0" w:color="auto"/>
        <w:left w:val="none" w:sz="0" w:space="0" w:color="auto"/>
        <w:bottom w:val="none" w:sz="0" w:space="0" w:color="auto"/>
        <w:right w:val="none" w:sz="0" w:space="0" w:color="auto"/>
      </w:divBdr>
    </w:div>
    <w:div w:id="239487411">
      <w:bodyDiv w:val="1"/>
      <w:marLeft w:val="0"/>
      <w:marRight w:val="0"/>
      <w:marTop w:val="0"/>
      <w:marBottom w:val="0"/>
      <w:divBdr>
        <w:top w:val="none" w:sz="0" w:space="0" w:color="auto"/>
        <w:left w:val="none" w:sz="0" w:space="0" w:color="auto"/>
        <w:bottom w:val="none" w:sz="0" w:space="0" w:color="auto"/>
        <w:right w:val="none" w:sz="0" w:space="0" w:color="auto"/>
      </w:divBdr>
    </w:div>
    <w:div w:id="410201683">
      <w:bodyDiv w:val="1"/>
      <w:marLeft w:val="0"/>
      <w:marRight w:val="0"/>
      <w:marTop w:val="0"/>
      <w:marBottom w:val="0"/>
      <w:divBdr>
        <w:top w:val="none" w:sz="0" w:space="0" w:color="auto"/>
        <w:left w:val="none" w:sz="0" w:space="0" w:color="auto"/>
        <w:bottom w:val="none" w:sz="0" w:space="0" w:color="auto"/>
        <w:right w:val="none" w:sz="0" w:space="0" w:color="auto"/>
      </w:divBdr>
    </w:div>
    <w:div w:id="598415711">
      <w:bodyDiv w:val="1"/>
      <w:marLeft w:val="0"/>
      <w:marRight w:val="0"/>
      <w:marTop w:val="0"/>
      <w:marBottom w:val="0"/>
      <w:divBdr>
        <w:top w:val="none" w:sz="0" w:space="0" w:color="auto"/>
        <w:left w:val="none" w:sz="0" w:space="0" w:color="auto"/>
        <w:bottom w:val="none" w:sz="0" w:space="0" w:color="auto"/>
        <w:right w:val="none" w:sz="0" w:space="0" w:color="auto"/>
      </w:divBdr>
    </w:div>
    <w:div w:id="887036982">
      <w:bodyDiv w:val="1"/>
      <w:marLeft w:val="0"/>
      <w:marRight w:val="0"/>
      <w:marTop w:val="0"/>
      <w:marBottom w:val="0"/>
      <w:divBdr>
        <w:top w:val="none" w:sz="0" w:space="0" w:color="auto"/>
        <w:left w:val="none" w:sz="0" w:space="0" w:color="auto"/>
        <w:bottom w:val="none" w:sz="0" w:space="0" w:color="auto"/>
        <w:right w:val="none" w:sz="0" w:space="0" w:color="auto"/>
      </w:divBdr>
    </w:div>
    <w:div w:id="1305114346">
      <w:bodyDiv w:val="1"/>
      <w:marLeft w:val="0"/>
      <w:marRight w:val="0"/>
      <w:marTop w:val="0"/>
      <w:marBottom w:val="0"/>
      <w:divBdr>
        <w:top w:val="none" w:sz="0" w:space="0" w:color="auto"/>
        <w:left w:val="none" w:sz="0" w:space="0" w:color="auto"/>
        <w:bottom w:val="none" w:sz="0" w:space="0" w:color="auto"/>
        <w:right w:val="none" w:sz="0" w:space="0" w:color="auto"/>
      </w:divBdr>
    </w:div>
    <w:div w:id="1343631909">
      <w:bodyDiv w:val="1"/>
      <w:marLeft w:val="0"/>
      <w:marRight w:val="0"/>
      <w:marTop w:val="0"/>
      <w:marBottom w:val="0"/>
      <w:divBdr>
        <w:top w:val="none" w:sz="0" w:space="0" w:color="auto"/>
        <w:left w:val="none" w:sz="0" w:space="0" w:color="auto"/>
        <w:bottom w:val="none" w:sz="0" w:space="0" w:color="auto"/>
        <w:right w:val="none" w:sz="0" w:space="0" w:color="auto"/>
      </w:divBdr>
    </w:div>
    <w:div w:id="1477912262">
      <w:bodyDiv w:val="1"/>
      <w:marLeft w:val="0"/>
      <w:marRight w:val="0"/>
      <w:marTop w:val="0"/>
      <w:marBottom w:val="0"/>
      <w:divBdr>
        <w:top w:val="none" w:sz="0" w:space="0" w:color="auto"/>
        <w:left w:val="none" w:sz="0" w:space="0" w:color="auto"/>
        <w:bottom w:val="none" w:sz="0" w:space="0" w:color="auto"/>
        <w:right w:val="none" w:sz="0" w:space="0" w:color="auto"/>
      </w:divBdr>
    </w:div>
    <w:div w:id="1782987712">
      <w:bodyDiv w:val="1"/>
      <w:marLeft w:val="0"/>
      <w:marRight w:val="0"/>
      <w:marTop w:val="0"/>
      <w:marBottom w:val="0"/>
      <w:divBdr>
        <w:top w:val="none" w:sz="0" w:space="0" w:color="auto"/>
        <w:left w:val="none" w:sz="0" w:space="0" w:color="auto"/>
        <w:bottom w:val="none" w:sz="0" w:space="0" w:color="auto"/>
        <w:right w:val="none" w:sz="0" w:space="0" w:color="auto"/>
      </w:divBdr>
    </w:div>
    <w:div w:id="20847899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b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4CA3C-2518-44C8-9866-E6FD996D8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2084</Words>
  <Characters>11882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saf rahman</dc:creator>
  <cp:lastModifiedBy>Nabila Shawki</cp:lastModifiedBy>
  <cp:revision>8</cp:revision>
  <cp:lastPrinted>2020-10-13T03:03:00Z</cp:lastPrinted>
  <dcterms:created xsi:type="dcterms:W3CDTF">2020-10-09T19:30:00Z</dcterms:created>
  <dcterms:modified xsi:type="dcterms:W3CDTF">2020-10-13T03:06:00Z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http://www.zotero.org/styles/springer-basic-author-date</vt:lpwstr>
  </property>
  <property fmtid="{D5CDD505-2E9C-101B-9397-08002B2CF9AE}" pid="21" name="Mendeley Recent Style Name 9_1">
    <vt:lpwstr>Springer - Basic (author-date)</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21e352e8-772c-353f-802c-48f2f91531f7</vt:lpwstr>
  </property>
</Properties>
</file>