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E266" w14:textId="62279C23" w:rsidR="00A560D0" w:rsidRPr="003A015C" w:rsidRDefault="005737F0" w:rsidP="00FF2D8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Active Deep Learning-Based Annotation of </w:t>
      </w:r>
      <w:r w:rsidR="00073EFE">
        <w:rPr>
          <w:rFonts w:cs="Arial"/>
          <w:b/>
          <w:sz w:val="32"/>
        </w:rPr>
        <w:t>E</w:t>
      </w:r>
      <w:r>
        <w:rPr>
          <w:rFonts w:cs="Arial"/>
          <w:b/>
          <w:sz w:val="32"/>
        </w:rPr>
        <w:t>lectroencephalography Reports for Cohort Identification</w:t>
      </w:r>
    </w:p>
    <w:p w14:paraId="1A4E522D" w14:textId="77777777" w:rsidR="004E671B" w:rsidRPr="00FF2D8F" w:rsidRDefault="004E671B" w:rsidP="00FF2D8F">
      <w:pPr>
        <w:pStyle w:val="NormalWeb"/>
        <w:spacing w:before="0" w:beforeAutospacing="0" w:after="0" w:afterAutospacing="0"/>
      </w:pPr>
    </w:p>
    <w:p w14:paraId="49B34A22" w14:textId="7488B6E9" w:rsidR="00A560D0" w:rsidRPr="008C5652" w:rsidRDefault="00E42671" w:rsidP="00FD4327">
      <w:pPr>
        <w:rPr>
          <w:bdr w:val="none" w:sz="0" w:space="0" w:color="auto" w:frame="1"/>
          <w:vertAlign w:val="subscript"/>
        </w:rPr>
      </w:pPr>
      <w:proofErr w:type="spellStart"/>
      <w:r w:rsidRPr="00FA17A7">
        <w:rPr>
          <w:u w:val="single"/>
          <w:bdr w:val="none" w:sz="0" w:space="0" w:color="auto" w:frame="1"/>
        </w:rPr>
        <w:t>Sanda</w:t>
      </w:r>
      <w:proofErr w:type="spellEnd"/>
      <w:r w:rsidRPr="00FA17A7">
        <w:rPr>
          <w:u w:val="single"/>
          <w:bdr w:val="none" w:sz="0" w:space="0" w:color="auto" w:frame="1"/>
        </w:rPr>
        <w:t xml:space="preserve"> M. </w:t>
      </w:r>
      <w:proofErr w:type="spellStart"/>
      <w:r w:rsidRPr="00FA17A7">
        <w:rPr>
          <w:u w:val="single"/>
          <w:bdr w:val="none" w:sz="0" w:space="0" w:color="auto" w:frame="1"/>
        </w:rPr>
        <w:t>Harabagiu</w:t>
      </w:r>
      <w:proofErr w:type="spellEnd"/>
      <w:r>
        <w:rPr>
          <w:bdr w:val="none" w:sz="0" w:space="0" w:color="auto" w:frame="1"/>
        </w:rPr>
        <w:t>, PhD</w:t>
      </w:r>
      <w:r w:rsidR="00A560D0" w:rsidRPr="00FF2D8F">
        <w:rPr>
          <w:bdr w:val="none" w:sz="0" w:space="0" w:color="auto" w:frame="1"/>
          <w:vertAlign w:val="superscript"/>
        </w:rPr>
        <w:t>1</w:t>
      </w:r>
      <w:r w:rsidR="00FD4327">
        <w:rPr>
          <w:bdr w:val="none" w:sz="0" w:space="0" w:color="auto" w:frame="1"/>
          <w:vertAlign w:val="subscript"/>
        </w:rPr>
        <w:t xml:space="preserve">, </w:t>
      </w:r>
      <w:r w:rsidR="00FD4327">
        <w:rPr>
          <w:bdr w:val="none" w:sz="0" w:space="0" w:color="auto" w:frame="1"/>
        </w:rPr>
        <w:t>Travis Goodwin</w:t>
      </w:r>
      <w:r w:rsidR="00FD4327" w:rsidRPr="00FF2D8F">
        <w:rPr>
          <w:bdr w:val="none" w:sz="0" w:space="0" w:color="auto" w:frame="1"/>
          <w:vertAlign w:val="superscript"/>
        </w:rPr>
        <w:t>1</w:t>
      </w:r>
      <w:r w:rsidR="00FD4327">
        <w:rPr>
          <w:bdr w:val="none" w:sz="0" w:space="0" w:color="auto" w:frame="1"/>
        </w:rPr>
        <w:t>, Ramon Maldonado</w:t>
      </w:r>
      <w:r w:rsidR="00FD4327" w:rsidRPr="00FF2D8F">
        <w:rPr>
          <w:bdr w:val="none" w:sz="0" w:space="0" w:color="auto" w:frame="1"/>
          <w:vertAlign w:val="superscript"/>
        </w:rPr>
        <w:t>1</w:t>
      </w:r>
      <w:r w:rsidR="008C5652">
        <w:rPr>
          <w:bdr w:val="none" w:sz="0" w:space="0" w:color="auto" w:frame="1"/>
          <w:vertAlign w:val="subscript"/>
        </w:rPr>
        <w:t xml:space="preserve">, </w:t>
      </w:r>
      <w:r w:rsidR="008C5652">
        <w:rPr>
          <w:bdr w:val="none" w:sz="0" w:space="0" w:color="auto" w:frame="1"/>
        </w:rPr>
        <w:t xml:space="preserve"> Stuart</w:t>
      </w:r>
      <w:r w:rsidR="008C5652">
        <w:rPr>
          <w:bdr w:val="none" w:sz="0" w:space="0" w:color="auto" w:frame="1"/>
        </w:rPr>
        <w:t xml:space="preserve"> </w:t>
      </w:r>
      <w:r w:rsidR="008C5652">
        <w:rPr>
          <w:bdr w:val="none" w:sz="0" w:space="0" w:color="auto" w:frame="1"/>
        </w:rPr>
        <w:t>Taylor</w:t>
      </w:r>
      <w:bookmarkStart w:id="0" w:name="_GoBack"/>
      <w:bookmarkEnd w:id="0"/>
      <w:r w:rsidR="008C5652" w:rsidRPr="00FF2D8F">
        <w:rPr>
          <w:bdr w:val="none" w:sz="0" w:space="0" w:color="auto" w:frame="1"/>
          <w:vertAlign w:val="superscript"/>
        </w:rPr>
        <w:t>1</w:t>
      </w:r>
    </w:p>
    <w:p w14:paraId="7E2FE69F" w14:textId="77777777" w:rsidR="00664BB4" w:rsidRDefault="00A560D0" w:rsidP="00FF2D8F">
      <w:pPr>
        <w:pStyle w:val="NormalWeb"/>
        <w:spacing w:before="0" w:beforeAutospacing="0" w:after="0" w:afterAutospacing="0"/>
      </w:pPr>
      <w:proofErr w:type="gramStart"/>
      <w:r w:rsidRPr="00664BB4">
        <w:rPr>
          <w:bdr w:val="none" w:sz="0" w:space="0" w:color="auto" w:frame="1"/>
          <w:vertAlign w:val="superscript"/>
        </w:rPr>
        <w:t>1</w:t>
      </w:r>
      <w:r w:rsidR="00E42671">
        <w:t>Human Language Technology Research Institute and Department of Computer Science, University of Texas at Dallas, U.S.A.</w:t>
      </w:r>
      <w:proofErr w:type="gramEnd"/>
    </w:p>
    <w:p w14:paraId="46E9AC60" w14:textId="77777777" w:rsidR="00456984" w:rsidRDefault="00456984" w:rsidP="00FF2D8F">
      <w:pPr>
        <w:pStyle w:val="NormalWeb"/>
        <w:spacing w:before="0" w:beforeAutospacing="0" w:after="0" w:afterAutospacing="0"/>
      </w:pPr>
    </w:p>
    <w:p w14:paraId="0D86B9EB" w14:textId="32EA4DCF" w:rsidR="00456984" w:rsidRPr="00456984" w:rsidRDefault="00456984" w:rsidP="00FF2D8F">
      <w:pPr>
        <w:pStyle w:val="NormalWeb"/>
        <w:spacing w:before="0" w:beforeAutospacing="0" w:after="0" w:afterAutospacing="0"/>
        <w:rPr>
          <w:b/>
        </w:rPr>
      </w:pPr>
      <w:r w:rsidRPr="00456984">
        <w:rPr>
          <w:b/>
        </w:rPr>
        <w:t xml:space="preserve">SESSION TOPIC: </w:t>
      </w:r>
      <w:r w:rsidRPr="00456984">
        <w:rPr>
          <w:rFonts w:cs="Arial"/>
          <w:b/>
          <w:bCs/>
        </w:rPr>
        <w:t>Software Methods &amp; Development                      </w:t>
      </w:r>
    </w:p>
    <w:p w14:paraId="0EAF4DA9" w14:textId="77777777" w:rsidR="00664BB4" w:rsidRDefault="00664BB4" w:rsidP="00FF2D8F">
      <w:pPr>
        <w:pStyle w:val="NormalWeb"/>
        <w:spacing w:before="0" w:beforeAutospacing="0" w:after="0" w:afterAutospacing="0"/>
      </w:pPr>
    </w:p>
    <w:p w14:paraId="3E5211C8" w14:textId="117C1802" w:rsidR="00C14B6F" w:rsidRDefault="005737F0" w:rsidP="00FC3CC0">
      <w:pPr>
        <w:pStyle w:val="NormalWeb"/>
        <w:spacing w:before="0" w:beforeAutospacing="0" w:after="0" w:afterAutospacing="0"/>
        <w:jc w:val="both"/>
      </w:pPr>
      <w:r>
        <w:t>The annotation of a large corpus of Electroencephalography (EEG) reports is a crucial step in the development of an EEG-specific patient cohort retrieval system. The annotation of multiple types of EEG-specific clinical concepts is challenging, especially when automatically performed on Big Data. To address this challenge, we developed a novel framework which combines the advantages of active and deep learning</w:t>
      </w:r>
      <w:r w:rsidR="00B305BB">
        <w:t xml:space="preserve">. </w:t>
      </w:r>
      <w:r>
        <w:t xml:space="preserve"> </w:t>
      </w:r>
      <w:r w:rsidR="00B305BB">
        <w:t xml:space="preserve">Our </w:t>
      </w:r>
      <w:r>
        <w:t>Multi-task Active Deep Lear</w:t>
      </w:r>
      <w:r w:rsidR="00B305BB">
        <w:t xml:space="preserve">ning (MTADL) paradigm </w:t>
      </w:r>
      <w:r>
        <w:t>perform</w:t>
      </w:r>
      <w:r w:rsidR="00B305BB">
        <w:t>s concurrently multiple identification tasks for:</w:t>
      </w:r>
      <w:r>
        <w:t xml:space="preserve"> (1) EEG activities and their attributes, (2) EEG events, (3) medical problems, (4) medical t</w:t>
      </w:r>
      <w:r w:rsidR="00B305BB">
        <w:t>reatments and (5) medical tests</w:t>
      </w:r>
      <w:r>
        <w:t xml:space="preserve">, along with their inferred forms of </w:t>
      </w:r>
      <w:r w:rsidRPr="00A81762">
        <w:rPr>
          <w:i/>
        </w:rPr>
        <w:t>modality</w:t>
      </w:r>
      <w:r>
        <w:t xml:space="preserve"> and </w:t>
      </w:r>
      <w:r w:rsidRPr="00A81762">
        <w:rPr>
          <w:i/>
        </w:rPr>
        <w:t>polarity</w:t>
      </w:r>
      <w:r>
        <w:t xml:space="preserve">. </w:t>
      </w:r>
    </w:p>
    <w:p w14:paraId="0963567A" w14:textId="77777777" w:rsidR="00C14B6F" w:rsidRDefault="00C14B6F" w:rsidP="00FC3CC0">
      <w:pPr>
        <w:pStyle w:val="NormalWeb"/>
        <w:spacing w:before="0" w:beforeAutospacing="0" w:after="0" w:afterAutospacing="0"/>
        <w:jc w:val="both"/>
      </w:pPr>
    </w:p>
    <w:p w14:paraId="5C8188ED" w14:textId="27BD44AE" w:rsidR="00456984" w:rsidRDefault="00456984" w:rsidP="005737F0">
      <w:pPr>
        <w:pStyle w:val="NormalWeb"/>
        <w:spacing w:before="0" w:beforeAutospacing="0" w:after="0" w:afterAutospacing="0"/>
        <w:jc w:val="both"/>
      </w:pPr>
      <w:r>
        <w:t xml:space="preserve">An important step of the MTADL paradigm was the design of the deep learning architectures capable to identify </w:t>
      </w:r>
      <w:r w:rsidR="00B305BB">
        <w:t xml:space="preserve">multiple forms </w:t>
      </w:r>
      <w:r>
        <w:t xml:space="preserve">EEG-specific clinical concepts. We experimented with two deep learning architectures. </w:t>
      </w:r>
      <w:r w:rsidR="00FC3CC0">
        <w:t xml:space="preserve"> The first architecture aims to identify (1) the </w:t>
      </w:r>
      <w:r w:rsidR="00FC3CC0" w:rsidRPr="00AC3B48">
        <w:rPr>
          <w:i/>
        </w:rPr>
        <w:t>anchors</w:t>
      </w:r>
      <w:r w:rsidR="00FC3CC0">
        <w:t xml:space="preserve"> of all EEG activ</w:t>
      </w:r>
      <w:r w:rsidR="00B305BB">
        <w:t>ities</w:t>
      </w:r>
      <w:r w:rsidR="00FC3CC0">
        <w:t xml:space="preserve">; as well as (2) the </w:t>
      </w:r>
      <w:r w:rsidR="00FC3CC0" w:rsidRPr="00AC3B48">
        <w:t>boundaries</w:t>
      </w:r>
      <w:r w:rsidR="00FC3CC0">
        <w:t xml:space="preserve"> of all mentions of EEG events, medical problems, medical treatments and medical tests. The second architecture was designed to </w:t>
      </w:r>
      <w:proofErr w:type="gramStart"/>
      <w:r w:rsidR="00FC3CC0">
        <w:t xml:space="preserve">recognize  </w:t>
      </w:r>
      <w:r w:rsidR="0003756E">
        <w:t>multiple</w:t>
      </w:r>
      <w:proofErr w:type="gramEnd"/>
      <w:r w:rsidR="00FC3CC0" w:rsidRPr="00FC3CC0">
        <w:t xml:space="preserve"> attri</w:t>
      </w:r>
      <w:r w:rsidR="0003756E">
        <w:t xml:space="preserve">butes </w:t>
      </w:r>
      <w:r w:rsidR="00FC3CC0" w:rsidRPr="00FC3CC0">
        <w:t>considered for ea</w:t>
      </w:r>
      <w:r w:rsidR="00B305BB">
        <w:t>ch EEG activity, as well as</w:t>
      </w:r>
      <w:r w:rsidR="00FC3CC0">
        <w:t xml:space="preserve"> the type of the EEG-specific medical concepts</w:t>
      </w:r>
      <w:r w:rsidR="0003756E">
        <w:t xml:space="preserve">. </w:t>
      </w:r>
      <w:r w:rsidR="00FC3CC0">
        <w:t>In addition, the second deep learning architecture identifies the mod</w:t>
      </w:r>
      <w:r w:rsidR="0003756E">
        <w:t xml:space="preserve">ality and the polarity of EEG-specific </w:t>
      </w:r>
      <w:r w:rsidR="00FC3CC0">
        <w:t>concepts.</w:t>
      </w:r>
      <w:r w:rsidR="00C14B6F">
        <w:t xml:space="preserve"> </w:t>
      </w:r>
      <w:r w:rsidR="0003756E">
        <w:t>The ability to learn jointly multi</w:t>
      </w:r>
      <w:r w:rsidR="006F0ECF">
        <w:t>ple ty</w:t>
      </w:r>
      <w:r w:rsidR="0003756E">
        <w:t xml:space="preserve">pes of concepts and attributes was made possible by the sampling mechanism used in the </w:t>
      </w:r>
      <w:r w:rsidR="00C14B6F">
        <w:t>MTADL paradigm</w:t>
      </w:r>
      <w:r w:rsidR="0003756E">
        <w:t xml:space="preserve">, based on </w:t>
      </w:r>
      <w:r w:rsidR="00C14B6F" w:rsidRPr="00D4421D">
        <w:t xml:space="preserve">the </w:t>
      </w:r>
      <w:r w:rsidR="00C14B6F" w:rsidRPr="00D4421D">
        <w:rPr>
          <w:i/>
        </w:rPr>
        <w:t xml:space="preserve">rank combination </w:t>
      </w:r>
      <w:r w:rsidR="00C14B6F" w:rsidRPr="00D4421D">
        <w:t>protocol</w:t>
      </w:r>
      <w:r w:rsidR="00C14B6F">
        <w:t>, which combines several single-task active learning selection decisions into one.</w:t>
      </w:r>
    </w:p>
    <w:p w14:paraId="4088360D" w14:textId="77777777" w:rsidR="001B0104" w:rsidRDefault="001B0104" w:rsidP="005737F0">
      <w:pPr>
        <w:pStyle w:val="NormalWeb"/>
        <w:spacing w:before="0" w:beforeAutospacing="0" w:after="0" w:afterAutospacing="0"/>
        <w:jc w:val="both"/>
      </w:pPr>
    </w:p>
    <w:p w14:paraId="1693F0CA" w14:textId="77777777" w:rsidR="0019155B" w:rsidRDefault="0019155B" w:rsidP="0019155B"/>
    <w:p w14:paraId="44894601" w14:textId="77777777" w:rsidR="0019155B" w:rsidRPr="00FF2D8F" w:rsidRDefault="0019155B" w:rsidP="0019155B">
      <w:r>
        <w:t>Submitting Author’s Career Stage: Professor</w:t>
      </w:r>
    </w:p>
    <w:p w14:paraId="614F7F49" w14:textId="77777777" w:rsidR="0019155B" w:rsidRDefault="0019155B" w:rsidP="00F147B0">
      <w:pPr>
        <w:pStyle w:val="NormalWeb"/>
        <w:spacing w:before="0" w:beforeAutospacing="0" w:after="0" w:afterAutospacing="0"/>
        <w:jc w:val="both"/>
        <w:rPr>
          <w:rFonts w:cs="Arial"/>
          <w:szCs w:val="20"/>
        </w:rPr>
      </w:pPr>
    </w:p>
    <w:p w14:paraId="069ABA71" w14:textId="77777777" w:rsidR="00F147B0" w:rsidRDefault="00F147B0" w:rsidP="00F147B0">
      <w:pPr>
        <w:pStyle w:val="NormalWeb"/>
        <w:spacing w:before="0" w:beforeAutospacing="0" w:after="0" w:afterAutospacing="0"/>
        <w:rPr>
          <w:rFonts w:cs="Arial"/>
          <w:szCs w:val="20"/>
        </w:rPr>
      </w:pPr>
    </w:p>
    <w:p w14:paraId="46D90AF5" w14:textId="41D2F514" w:rsidR="003D710A" w:rsidRPr="00FF2D8F" w:rsidRDefault="003D710A" w:rsidP="00FF2D8F"/>
    <w:sectPr w:rsidR="003D710A" w:rsidRPr="00FF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0"/>
    <w:rsid w:val="0003756E"/>
    <w:rsid w:val="0004235D"/>
    <w:rsid w:val="000565A5"/>
    <w:rsid w:val="00073EFE"/>
    <w:rsid w:val="000E44AF"/>
    <w:rsid w:val="00100C1B"/>
    <w:rsid w:val="00127414"/>
    <w:rsid w:val="00165B88"/>
    <w:rsid w:val="0019155B"/>
    <w:rsid w:val="001B0104"/>
    <w:rsid w:val="001E55D2"/>
    <w:rsid w:val="002D045C"/>
    <w:rsid w:val="002F0CC0"/>
    <w:rsid w:val="00326AA0"/>
    <w:rsid w:val="003629EA"/>
    <w:rsid w:val="00384515"/>
    <w:rsid w:val="003A015C"/>
    <w:rsid w:val="003D710A"/>
    <w:rsid w:val="0042351F"/>
    <w:rsid w:val="00456984"/>
    <w:rsid w:val="004A2BF6"/>
    <w:rsid w:val="004E671B"/>
    <w:rsid w:val="005436AD"/>
    <w:rsid w:val="00550DE3"/>
    <w:rsid w:val="005516E3"/>
    <w:rsid w:val="005737F0"/>
    <w:rsid w:val="00583E06"/>
    <w:rsid w:val="00584236"/>
    <w:rsid w:val="005D682F"/>
    <w:rsid w:val="00661A2B"/>
    <w:rsid w:val="00664BB4"/>
    <w:rsid w:val="00685F1B"/>
    <w:rsid w:val="00694EEC"/>
    <w:rsid w:val="006F0ECF"/>
    <w:rsid w:val="00732845"/>
    <w:rsid w:val="008231EF"/>
    <w:rsid w:val="00857D21"/>
    <w:rsid w:val="00862F34"/>
    <w:rsid w:val="00885B7B"/>
    <w:rsid w:val="008B0601"/>
    <w:rsid w:val="008C5652"/>
    <w:rsid w:val="009454D0"/>
    <w:rsid w:val="009A3E13"/>
    <w:rsid w:val="009B41D8"/>
    <w:rsid w:val="009B6D60"/>
    <w:rsid w:val="009D0E09"/>
    <w:rsid w:val="00A10EB2"/>
    <w:rsid w:val="00A44068"/>
    <w:rsid w:val="00A560D0"/>
    <w:rsid w:val="00A65CC4"/>
    <w:rsid w:val="00AA148C"/>
    <w:rsid w:val="00AD03AD"/>
    <w:rsid w:val="00B1316E"/>
    <w:rsid w:val="00B233C8"/>
    <w:rsid w:val="00B305BB"/>
    <w:rsid w:val="00B31A9A"/>
    <w:rsid w:val="00B31B33"/>
    <w:rsid w:val="00B87DAC"/>
    <w:rsid w:val="00BA72B1"/>
    <w:rsid w:val="00BC2AFE"/>
    <w:rsid w:val="00C05513"/>
    <w:rsid w:val="00C11113"/>
    <w:rsid w:val="00C14B6F"/>
    <w:rsid w:val="00CA5C27"/>
    <w:rsid w:val="00CB5963"/>
    <w:rsid w:val="00CC20E8"/>
    <w:rsid w:val="00CF0973"/>
    <w:rsid w:val="00D108C0"/>
    <w:rsid w:val="00D150BF"/>
    <w:rsid w:val="00D164CD"/>
    <w:rsid w:val="00D165FE"/>
    <w:rsid w:val="00E026E2"/>
    <w:rsid w:val="00E14ECF"/>
    <w:rsid w:val="00E32BFB"/>
    <w:rsid w:val="00E42671"/>
    <w:rsid w:val="00E82416"/>
    <w:rsid w:val="00E9234B"/>
    <w:rsid w:val="00EB6C4B"/>
    <w:rsid w:val="00EE1B74"/>
    <w:rsid w:val="00EF5748"/>
    <w:rsid w:val="00F12F2F"/>
    <w:rsid w:val="00F147B0"/>
    <w:rsid w:val="00F16642"/>
    <w:rsid w:val="00F6646F"/>
    <w:rsid w:val="00F75167"/>
    <w:rsid w:val="00FA17A7"/>
    <w:rsid w:val="00FC3CC0"/>
    <w:rsid w:val="00FD4327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  <w:style w:type="paragraph" w:customStyle="1" w:styleId="AMIABodyText">
    <w:name w:val="AMIA Body Text"/>
    <w:basedOn w:val="Normal"/>
    <w:rsid w:val="005737F0"/>
    <w:pPr>
      <w:suppressAutoHyphens/>
      <w:spacing w:after="120"/>
      <w:jc w:val="both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  <w:style w:type="paragraph" w:customStyle="1" w:styleId="AMIABodyText">
    <w:name w:val="AMIA Body Text"/>
    <w:basedOn w:val="Normal"/>
    <w:rsid w:val="005737F0"/>
    <w:pPr>
      <w:suppressAutoHyphens/>
      <w:spacing w:after="12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Props1.xml><?xml version="1.0" encoding="utf-8"?>
<ds:datastoreItem xmlns:ds="http://schemas.openxmlformats.org/officeDocument/2006/customXml" ds:itemID="{16F2E0E8-E984-4AD1-B2BF-FC526AE7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</dc:creator>
  <cp:lastModifiedBy>sanda</cp:lastModifiedBy>
  <cp:revision>2</cp:revision>
  <dcterms:created xsi:type="dcterms:W3CDTF">2016-10-27T14:12:00Z</dcterms:created>
  <dcterms:modified xsi:type="dcterms:W3CDTF">2016-10-27T14:12:00Z</dcterms:modified>
</cp:coreProperties>
</file>