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737589">
      <w:pPr>
        <w:pageBreakBefore/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7BA66C81" w:rsidR="00755331" w:rsidRDefault="00226523" w:rsidP="00746974">
            <w:pPr>
              <w:spacing w:before="120" w:after="120"/>
              <w:jc w:val="right"/>
            </w:pPr>
            <w:r>
              <w:t>1</w:t>
            </w:r>
            <w:r w:rsidR="00971F21">
              <w:t>5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6DC619BD" w:rsidR="00755331" w:rsidRDefault="00A61FAD" w:rsidP="00746974">
            <w:pPr>
              <w:spacing w:before="120" w:after="120"/>
              <w:jc w:val="right"/>
            </w:pPr>
            <w:r>
              <w:t>1</w:t>
            </w:r>
            <w:r w:rsidR="0002470A">
              <w:t>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7B09E9" w14:paraId="6650466A" w14:textId="77777777">
        <w:trPr>
          <w:jc w:val="center"/>
        </w:trPr>
        <w:tc>
          <w:tcPr>
            <w:tcW w:w="1253" w:type="dxa"/>
          </w:tcPr>
          <w:p w14:paraId="45E3DF49" w14:textId="30AA4F10" w:rsidR="007B09E9" w:rsidRDefault="007B09E9" w:rsidP="00746974">
            <w:pPr>
              <w:spacing w:before="120" w:after="120"/>
            </w:pPr>
            <w:r>
              <w:t>1(c)</w:t>
            </w:r>
          </w:p>
        </w:tc>
        <w:tc>
          <w:tcPr>
            <w:tcW w:w="1080" w:type="dxa"/>
          </w:tcPr>
          <w:p w14:paraId="51F9C7AA" w14:textId="486BBB2A" w:rsidR="007B09E9" w:rsidRDefault="00226523" w:rsidP="00746974">
            <w:pPr>
              <w:spacing w:before="120" w:after="120"/>
              <w:jc w:val="right"/>
            </w:pPr>
            <w:r>
              <w:t>1</w:t>
            </w:r>
            <w:r w:rsidR="00971F21">
              <w:t>5</w:t>
            </w:r>
          </w:p>
        </w:tc>
        <w:tc>
          <w:tcPr>
            <w:tcW w:w="1620" w:type="dxa"/>
          </w:tcPr>
          <w:p w14:paraId="766D9DEB" w14:textId="77777777" w:rsidR="007B09E9" w:rsidRDefault="007B09E9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00003A88" w:rsidR="0002470A" w:rsidRDefault="00226523" w:rsidP="00746974">
            <w:pPr>
              <w:spacing w:before="120" w:after="120"/>
            </w:pPr>
            <w:r>
              <w:t>1(d)</w:t>
            </w:r>
          </w:p>
        </w:tc>
        <w:tc>
          <w:tcPr>
            <w:tcW w:w="1080" w:type="dxa"/>
          </w:tcPr>
          <w:p w14:paraId="59B5D091" w14:textId="251CD7C4" w:rsidR="0002470A" w:rsidRDefault="0022652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226523" w14:paraId="11481A11" w14:textId="77777777">
        <w:trPr>
          <w:jc w:val="center"/>
        </w:trPr>
        <w:tc>
          <w:tcPr>
            <w:tcW w:w="1253" w:type="dxa"/>
          </w:tcPr>
          <w:p w14:paraId="0BB83B85" w14:textId="6C58AECB" w:rsidR="00226523" w:rsidRDefault="00226523" w:rsidP="00746974">
            <w:pPr>
              <w:spacing w:before="120" w:after="120"/>
            </w:pPr>
            <w:r>
              <w:t>2(a)</w:t>
            </w:r>
          </w:p>
        </w:tc>
        <w:tc>
          <w:tcPr>
            <w:tcW w:w="1080" w:type="dxa"/>
          </w:tcPr>
          <w:p w14:paraId="35D01B35" w14:textId="31E3035E" w:rsidR="00226523" w:rsidRDefault="00226523" w:rsidP="00746974">
            <w:pPr>
              <w:spacing w:before="120" w:after="120"/>
              <w:jc w:val="right"/>
            </w:pPr>
            <w:r>
              <w:t>1</w:t>
            </w:r>
            <w:r w:rsidR="00971F21">
              <w:t>0</w:t>
            </w:r>
          </w:p>
        </w:tc>
        <w:tc>
          <w:tcPr>
            <w:tcW w:w="1620" w:type="dxa"/>
          </w:tcPr>
          <w:p w14:paraId="0BB09B72" w14:textId="77777777" w:rsidR="00226523" w:rsidRDefault="00226523" w:rsidP="00746974">
            <w:pPr>
              <w:spacing w:before="120" w:after="120"/>
            </w:pPr>
          </w:p>
        </w:tc>
      </w:tr>
      <w:tr w:rsidR="00226523" w14:paraId="7B0015E0" w14:textId="77777777">
        <w:trPr>
          <w:jc w:val="center"/>
        </w:trPr>
        <w:tc>
          <w:tcPr>
            <w:tcW w:w="1253" w:type="dxa"/>
          </w:tcPr>
          <w:p w14:paraId="4C84F18A" w14:textId="21369AD5" w:rsidR="00226523" w:rsidRDefault="00226523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14:paraId="2333175F" w14:textId="75A4C12C" w:rsidR="00226523" w:rsidRDefault="00226523" w:rsidP="00746974">
            <w:pPr>
              <w:spacing w:before="120" w:after="120"/>
              <w:jc w:val="right"/>
            </w:pPr>
            <w:r>
              <w:t>1</w:t>
            </w:r>
            <w:r w:rsidR="00971F21">
              <w:t>5</w:t>
            </w:r>
          </w:p>
        </w:tc>
        <w:tc>
          <w:tcPr>
            <w:tcW w:w="1620" w:type="dxa"/>
          </w:tcPr>
          <w:p w14:paraId="7A1461FD" w14:textId="77777777" w:rsidR="00226523" w:rsidRDefault="00226523" w:rsidP="00746974">
            <w:pPr>
              <w:spacing w:before="120" w:after="120"/>
            </w:pPr>
          </w:p>
        </w:tc>
      </w:tr>
      <w:tr w:rsidR="00226523" w14:paraId="7231666B" w14:textId="77777777">
        <w:trPr>
          <w:jc w:val="center"/>
        </w:trPr>
        <w:tc>
          <w:tcPr>
            <w:tcW w:w="1253" w:type="dxa"/>
          </w:tcPr>
          <w:p w14:paraId="42622399" w14:textId="7000A51B" w:rsidR="00226523" w:rsidRDefault="005A1E8F" w:rsidP="00746974">
            <w:pPr>
              <w:spacing w:before="120" w:after="120"/>
            </w:pPr>
            <w:r>
              <w:t>2(c</w:t>
            </w:r>
            <w:r w:rsidR="00226523">
              <w:t>)</w:t>
            </w:r>
          </w:p>
        </w:tc>
        <w:tc>
          <w:tcPr>
            <w:tcW w:w="1080" w:type="dxa"/>
          </w:tcPr>
          <w:p w14:paraId="49FC8204" w14:textId="59A643AA" w:rsidR="00226523" w:rsidRDefault="00226523" w:rsidP="00746974">
            <w:pPr>
              <w:spacing w:before="120" w:after="120"/>
              <w:jc w:val="right"/>
            </w:pPr>
            <w:r>
              <w:t>1</w:t>
            </w:r>
            <w:r w:rsidR="00971F21">
              <w:t>5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7714C0B2" w14:textId="77777777" w:rsidR="00226523" w:rsidRDefault="00226523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38EE1BF9" w:rsidR="0002470A" w:rsidRDefault="005A1E8F" w:rsidP="00746974">
            <w:pPr>
              <w:spacing w:before="120" w:after="120"/>
            </w:pPr>
            <w:r>
              <w:t>2</w:t>
            </w:r>
            <w:r w:rsidR="001A3C03">
              <w:t>(</w:t>
            </w:r>
            <w:r>
              <w:t>d</w:t>
            </w:r>
            <w:r w:rsidR="00226523">
              <w:t>)</w:t>
            </w:r>
          </w:p>
        </w:tc>
        <w:tc>
          <w:tcPr>
            <w:tcW w:w="1080" w:type="dxa"/>
          </w:tcPr>
          <w:p w14:paraId="25C41593" w14:textId="27015FB2" w:rsidR="0002470A" w:rsidRDefault="0022652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7A57C1A9" w14:textId="7F59CECB" w:rsidR="005A1E8F" w:rsidRDefault="005A1E8F" w:rsidP="000755D6">
      <w:pPr>
        <w:pageBreakBefore/>
        <w:tabs>
          <w:tab w:val="left" w:pos="360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4B0A4" wp14:editId="06154DD6">
                <wp:simplePos x="0" y="0"/>
                <wp:positionH relativeFrom="margin">
                  <wp:posOffset>2835910</wp:posOffset>
                </wp:positionH>
                <wp:positionV relativeFrom="margin">
                  <wp:posOffset>0</wp:posOffset>
                </wp:positionV>
                <wp:extent cx="3119755" cy="2098040"/>
                <wp:effectExtent l="0" t="0" r="444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20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F556D0" w14:textId="231CBA7D" w:rsidR="000755D6" w:rsidRPr="006748A6" w:rsidRDefault="005A1E8F" w:rsidP="005A1E8F">
                            <w:pPr>
                              <w:jc w:val="right"/>
                            </w:pPr>
                            <w:r w:rsidRPr="006748A6">
                              <w:rPr>
                                <w:noProof/>
                              </w:rPr>
                              <w:drawing>
                                <wp:inline distT="0" distB="0" distL="0" distR="0" wp14:anchorId="202B0A08" wp14:editId="0318676B">
                                  <wp:extent cx="2983841" cy="1979507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68" t="8253" r="1577" b="14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6559" cy="1994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4B0A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223.3pt;margin-top:0;width:245.65pt;height:1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" stroked="f">
                <v:shadow opacity="49150f"/>
                <v:textbox>
                  <w:txbxContent>
                    <w:p w14:paraId="33F556D0" w14:textId="231CBA7D" w:rsidR="000755D6" w:rsidRPr="006748A6" w:rsidRDefault="005A1E8F" w:rsidP="005A1E8F">
                      <w:pPr>
                        <w:jc w:val="right"/>
                      </w:pPr>
                      <w:r w:rsidRPr="006748A6">
                        <w:rPr>
                          <w:noProof/>
                        </w:rPr>
                        <w:drawing>
                          <wp:inline distT="0" distB="0" distL="0" distR="0" wp14:anchorId="202B0A08" wp14:editId="0318676B">
                            <wp:extent cx="2983841" cy="1979507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68" t="8253" r="1577" b="14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6559" cy="1994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55D6">
        <w:rPr>
          <w:b/>
        </w:rPr>
        <w:t>Problem No. 1</w:t>
      </w:r>
      <w:r w:rsidR="000755D6">
        <w:t xml:space="preserve">: Consider the </w:t>
      </w:r>
      <w:r>
        <w:t xml:space="preserve">data shown to the right. We are going to answer a few qualitative questions about classifiers trained on this data. Assume a Euclidean distance is used to compute probabilities </w:t>
      </w:r>
      <w:r w:rsidR="00A36838">
        <w:t>and that priors and variances are ignored. Use maximum likelihood classification.</w:t>
      </w:r>
    </w:p>
    <w:p w14:paraId="61271400" w14:textId="7677E4C2" w:rsidR="000755D6" w:rsidRDefault="005A1E8F" w:rsidP="005A1E8F">
      <w:pPr>
        <w:numPr>
          <w:ilvl w:val="0"/>
          <w:numId w:val="28"/>
        </w:numPr>
        <w:spacing w:after="3960"/>
      </w:pPr>
      <w:r>
        <w:t>Draw the decision surface that would be computed using a kNN classifier where k </w:t>
      </w:r>
      <w:r>
        <w:sym w:font="Symbol" w:char="F0AE"/>
      </w:r>
      <w:r>
        <w:t> </w:t>
      </w:r>
      <w:r>
        <w:sym w:font="Symbol" w:char="F0A5"/>
      </w:r>
      <w:r>
        <w:t xml:space="preserve"> (in other words, all the data is used to form the decision surface). Explain.</w:t>
      </w:r>
    </w:p>
    <w:p w14:paraId="4FBBEA6A" w14:textId="0EB1B0B3" w:rsidR="000755D6" w:rsidRDefault="000755D6" w:rsidP="00A36838">
      <w:pPr>
        <w:numPr>
          <w:ilvl w:val="0"/>
          <w:numId w:val="28"/>
        </w:numPr>
      </w:pPr>
      <w:r>
        <w:t>Wh</w:t>
      </w:r>
      <w:r w:rsidR="005A1E8F">
        <w:t>at value of k is optimal (achieves a minimum error rate)</w:t>
      </w:r>
      <w:r w:rsidR="00A36838">
        <w:t>? Explain.</w:t>
      </w:r>
    </w:p>
    <w:p w14:paraId="771CD0ED" w14:textId="03628E4F" w:rsidR="000755D6" w:rsidRDefault="00A36838" w:rsidP="00A36838">
      <w:pPr>
        <w:pageBreakBefore/>
        <w:numPr>
          <w:ilvl w:val="0"/>
          <w:numId w:val="28"/>
        </w:numPr>
        <w:spacing w:after="7920"/>
      </w:pPr>
      <w:r>
        <w:lastRenderedPageBreak/>
        <w:t>Draw the decision surface that would be achieved by a Support Vector Machine (SVM) (with no slack variables). Explain.</w:t>
      </w:r>
    </w:p>
    <w:p w14:paraId="3FF3D867" w14:textId="2A0785D5" w:rsidR="000755D6" w:rsidRDefault="00A36838" w:rsidP="00A36838">
      <w:pPr>
        <w:numPr>
          <w:ilvl w:val="0"/>
          <w:numId w:val="28"/>
        </w:numPr>
      </w:pPr>
      <w:r>
        <w:t xml:space="preserve">Explain any differences between the SVM and kNN decision surfaces and what aspects of the data influence these differences. </w:t>
      </w:r>
    </w:p>
    <w:p w14:paraId="33854C73" w14:textId="77777777" w:rsidR="000755D6" w:rsidRDefault="000755D6" w:rsidP="000755D6"/>
    <w:p w14:paraId="1BD2B092" w14:textId="77777777" w:rsidR="000755D6" w:rsidRDefault="000755D6" w:rsidP="000755D6"/>
    <w:p w14:paraId="7CCC8DE1" w14:textId="77777777" w:rsidR="000755D6" w:rsidRDefault="000755D6" w:rsidP="000755D6"/>
    <w:p w14:paraId="4CB4B638" w14:textId="67EE3C6C" w:rsidR="00E67EE5" w:rsidRDefault="00AE663B" w:rsidP="00E67EE5">
      <w:pPr>
        <w:pageBreakBefore/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7DD5F" wp14:editId="0E81CE0C">
                <wp:simplePos x="0" y="0"/>
                <wp:positionH relativeFrom="margin">
                  <wp:posOffset>2908935</wp:posOffset>
                </wp:positionH>
                <wp:positionV relativeFrom="margin">
                  <wp:posOffset>0</wp:posOffset>
                </wp:positionV>
                <wp:extent cx="3035300" cy="2174240"/>
                <wp:effectExtent l="0" t="0" r="12700" b="101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E4892" w14:textId="19183D1E" w:rsidR="00E67EE5" w:rsidRPr="00A632B8" w:rsidRDefault="00E67EE5" w:rsidP="00E67EE5">
                            <w:r w:rsidRPr="00A632B8">
                              <w:rPr>
                                <w:noProof/>
                              </w:rPr>
                              <w:drawing>
                                <wp:inline distT="0" distB="0" distL="0" distR="0" wp14:anchorId="12846473" wp14:editId="6CF6EC92">
                                  <wp:extent cx="2811145" cy="2096790"/>
                                  <wp:effectExtent l="0" t="0" r="8255" b="1143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1145" cy="2096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DD5F" id="Text_x0020_Box_x0020_4" o:spid="_x0000_s1027" type="#_x0000_t202" style="position:absolute;left:0;text-align:left;margin-left:229.05pt;margin-top:0;width:239pt;height:17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" stroked="f">
                <v:shadow opacity="49150f"/>
                <v:textbox>
                  <w:txbxContent>
                    <w:p w14:paraId="7C0E4892" w14:textId="19183D1E" w:rsidR="00E67EE5" w:rsidRPr="00A632B8" w:rsidRDefault="00E67EE5" w:rsidP="00E67EE5">
                      <w:r w:rsidRPr="00A632B8">
                        <w:rPr>
                          <w:noProof/>
                        </w:rPr>
                        <w:drawing>
                          <wp:inline distT="0" distB="0" distL="0" distR="0" wp14:anchorId="12846473" wp14:editId="6CF6EC92">
                            <wp:extent cx="2811145" cy="2096790"/>
                            <wp:effectExtent l="0" t="0" r="8255" b="1143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1145" cy="2096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55D6">
        <w:rPr>
          <w:b/>
        </w:rPr>
        <w:t>Problem No. 2</w:t>
      </w:r>
      <w:r w:rsidR="001C7F77">
        <w:t>:</w:t>
      </w:r>
      <w:r w:rsidR="005E15DA">
        <w:t xml:space="preserve"> Let’s assume that we train and classify the data to the right using a linear classifier. Again, ignore priors and variances. </w:t>
      </w:r>
      <w:r w:rsidR="00767E8B">
        <w:t>Use a Euclidean distance.</w:t>
      </w:r>
    </w:p>
    <w:p w14:paraId="4BBF7223" w14:textId="77777777" w:rsidR="00E67EE5" w:rsidRDefault="00E67EE5" w:rsidP="00E67EE5">
      <w:pPr>
        <w:spacing w:after="0"/>
      </w:pPr>
    </w:p>
    <w:p w14:paraId="3990F18C" w14:textId="77777777" w:rsidR="00767E8B" w:rsidRDefault="005E15DA" w:rsidP="00971F21">
      <w:pPr>
        <w:numPr>
          <w:ilvl w:val="0"/>
          <w:numId w:val="36"/>
        </w:numPr>
        <w:spacing w:after="5520"/>
      </w:pPr>
      <w:r>
        <w:t>What is the minimum theoreti</w:t>
      </w:r>
      <w:r w:rsidR="00767E8B">
        <w:t>cal error rate that can be achieved?</w:t>
      </w:r>
    </w:p>
    <w:p w14:paraId="3F3E4F43" w14:textId="6F5F29B2" w:rsidR="00767E8B" w:rsidRDefault="00767E8B" w:rsidP="00767E8B">
      <w:pPr>
        <w:numPr>
          <w:ilvl w:val="0"/>
          <w:numId w:val="36"/>
        </w:numPr>
        <w:spacing w:after="0"/>
      </w:pPr>
      <w:r>
        <w:t>There are four points in this data set. Using a kNN approach and leave-one-out cross validation, what is the minimum error rate that can be achieved?</w:t>
      </w:r>
    </w:p>
    <w:p w14:paraId="1896070A" w14:textId="77777777" w:rsidR="00971F21" w:rsidRDefault="00971F2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0A8A82DB" w14:textId="12C487AF" w:rsidR="00E67EE5" w:rsidRDefault="00767E8B" w:rsidP="00971F21">
      <w:pPr>
        <w:numPr>
          <w:ilvl w:val="0"/>
          <w:numId w:val="36"/>
        </w:numPr>
        <w:spacing w:after="6000"/>
      </w:pPr>
      <w:r>
        <w:lastRenderedPageBreak/>
        <w:t>Suppose a linear classifier was trained using maximum likelihood parameter estimation, and a decision surface was found that corresponds to a vertical line at the origin (y = 0). Next, suppose several iterations of discriminative training were run. How would you expect the decision surface to change? Note that since a linear classifier was used, the surface must always remain a line.</w:t>
      </w:r>
    </w:p>
    <w:p w14:paraId="4E5BA50F" w14:textId="6A1B7BD3" w:rsidR="00CF3E18" w:rsidRDefault="00971F21" w:rsidP="00767E8B">
      <w:pPr>
        <w:numPr>
          <w:ilvl w:val="0"/>
          <w:numId w:val="36"/>
        </w:numPr>
        <w:spacing w:after="0"/>
      </w:pPr>
      <w:r>
        <w:t>If you trained a decision tree on this data, what might the tree look like? Clearly explain your assumptions.</w:t>
      </w:r>
    </w:p>
    <w:p w14:paraId="7ECAD2BD" w14:textId="77777777" w:rsidR="00E67EE5" w:rsidRDefault="00E67EE5" w:rsidP="00E67EE5">
      <w:pPr>
        <w:spacing w:after="0"/>
      </w:pPr>
    </w:p>
    <w:p w14:paraId="46038BEE" w14:textId="77777777" w:rsidR="00E67EE5" w:rsidRDefault="00E67EE5" w:rsidP="00E67EE5">
      <w:pPr>
        <w:spacing w:after="0"/>
      </w:pPr>
    </w:p>
    <w:p w14:paraId="111BF943" w14:textId="77777777" w:rsidR="00E67EE5" w:rsidRDefault="00E67EE5" w:rsidP="00E67EE5">
      <w:pPr>
        <w:spacing w:after="0"/>
      </w:pPr>
    </w:p>
    <w:p w14:paraId="793643F9" w14:textId="19793DFF" w:rsidR="00E67EE5" w:rsidRDefault="00E67EE5" w:rsidP="00E67EE5">
      <w:pPr>
        <w:spacing w:after="0"/>
      </w:pPr>
    </w:p>
    <w:p w14:paraId="31DA8FFC" w14:textId="77777777" w:rsidR="00E67EE5" w:rsidRDefault="00E67EE5" w:rsidP="00E67EE5">
      <w:pPr>
        <w:spacing w:after="0"/>
      </w:pPr>
    </w:p>
    <w:p w14:paraId="28D27903" w14:textId="77777777" w:rsidR="00E67EE5" w:rsidRDefault="00E67EE5" w:rsidP="00E67EE5">
      <w:pPr>
        <w:spacing w:after="0"/>
      </w:pPr>
    </w:p>
    <w:p w14:paraId="2D791FFD" w14:textId="77777777" w:rsidR="00E67EE5" w:rsidRDefault="00E67EE5" w:rsidP="00E67EE5">
      <w:pPr>
        <w:spacing w:after="0"/>
      </w:pPr>
    </w:p>
    <w:p w14:paraId="1ACCF3B8" w14:textId="77777777" w:rsidR="00E67EE5" w:rsidRDefault="00E67EE5" w:rsidP="00E67EE5">
      <w:pPr>
        <w:spacing w:after="0"/>
      </w:pPr>
    </w:p>
    <w:p w14:paraId="43AEA645" w14:textId="77777777" w:rsidR="00E67EE5" w:rsidRDefault="00E67EE5" w:rsidP="00E67EE5">
      <w:pPr>
        <w:spacing w:after="0"/>
      </w:pPr>
    </w:p>
    <w:p w14:paraId="1E2D8966" w14:textId="77777777" w:rsidR="00E67EE5" w:rsidRDefault="00E67EE5" w:rsidP="00E67EE5">
      <w:pPr>
        <w:spacing w:after="0"/>
      </w:pPr>
    </w:p>
    <w:p w14:paraId="53FCC9D9" w14:textId="77777777" w:rsidR="00E67EE5" w:rsidRDefault="00E67EE5" w:rsidP="00E67EE5">
      <w:pPr>
        <w:spacing w:after="0"/>
      </w:pPr>
    </w:p>
    <w:p w14:paraId="23D861BA" w14:textId="77777777" w:rsidR="00E67EE5" w:rsidRDefault="00E67EE5" w:rsidP="00E67EE5">
      <w:pPr>
        <w:spacing w:after="0"/>
      </w:pPr>
    </w:p>
    <w:p w14:paraId="784968AF" w14:textId="77777777" w:rsidR="00E67EE5" w:rsidRDefault="00E67EE5" w:rsidP="00E67EE5">
      <w:pPr>
        <w:spacing w:after="0"/>
      </w:pPr>
    </w:p>
    <w:p w14:paraId="33420287" w14:textId="77777777" w:rsidR="00E67EE5" w:rsidRDefault="00E67EE5" w:rsidP="00E67EE5">
      <w:pPr>
        <w:spacing w:after="0"/>
      </w:pPr>
    </w:p>
    <w:p w14:paraId="23D22456" w14:textId="77777777" w:rsidR="00226523" w:rsidRDefault="00226523" w:rsidP="00E67EE5">
      <w:pPr>
        <w:spacing w:after="0"/>
      </w:pPr>
    </w:p>
    <w:p w14:paraId="4FC8C22C" w14:textId="77777777" w:rsidR="00226523" w:rsidRDefault="00226523" w:rsidP="00E67EE5">
      <w:pPr>
        <w:spacing w:after="0"/>
      </w:pPr>
    </w:p>
    <w:p w14:paraId="63CDEBD2" w14:textId="77777777" w:rsidR="00226523" w:rsidRDefault="00226523" w:rsidP="00E67EE5">
      <w:pPr>
        <w:spacing w:after="0"/>
      </w:pPr>
    </w:p>
    <w:p w14:paraId="6DDCCF52" w14:textId="77777777" w:rsidR="00226523" w:rsidRDefault="00226523" w:rsidP="00E67EE5">
      <w:pPr>
        <w:spacing w:after="0"/>
      </w:pPr>
    </w:p>
    <w:p w14:paraId="4B0A7C8B" w14:textId="77777777" w:rsidR="00226523" w:rsidRDefault="00226523" w:rsidP="00E67EE5">
      <w:pPr>
        <w:spacing w:after="0"/>
      </w:pPr>
    </w:p>
    <w:p w14:paraId="0667BFC0" w14:textId="77777777" w:rsidR="00E67EE5" w:rsidRDefault="00E67EE5" w:rsidP="00E67EE5">
      <w:pPr>
        <w:spacing w:after="0"/>
      </w:pPr>
    </w:p>
    <w:p w14:paraId="2495167C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sectPr w:rsidR="00226523" w:rsidSect="008D56D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80412" w14:textId="77777777" w:rsidR="001F264D" w:rsidRDefault="001F264D">
      <w:r>
        <w:separator/>
      </w:r>
    </w:p>
  </w:endnote>
  <w:endnote w:type="continuationSeparator" w:id="0">
    <w:p w14:paraId="3B0E1480" w14:textId="77777777" w:rsidR="001F264D" w:rsidRDefault="001F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E59E" w14:textId="77777777" w:rsidR="001F264D" w:rsidRDefault="001F264D">
      <w:r>
        <w:separator/>
      </w:r>
    </w:p>
  </w:footnote>
  <w:footnote w:type="continuationSeparator" w:id="0">
    <w:p w14:paraId="25FF3365" w14:textId="77777777" w:rsidR="001F264D" w:rsidRDefault="001F26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09E14D25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 w:rsidR="005A1E8F">
      <w:rPr>
        <w:rFonts w:ascii="Arial" w:hAnsi="Arial" w:cs="Arial"/>
        <w:sz w:val="16"/>
        <w:szCs w:val="16"/>
      </w:rPr>
      <w:t>EXAM NO. 3</w:t>
    </w:r>
    <w:r w:rsidR="000B426F">
      <w:rPr>
        <w:rFonts w:ascii="Arial" w:hAnsi="Arial" w:cs="Arial"/>
        <w:sz w:val="16"/>
        <w:szCs w:val="16"/>
      </w:rPr>
      <w:tab/>
      <w:t>Fall’2015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3C7A580C"/>
    <w:multiLevelType w:val="hybridMultilevel"/>
    <w:tmpl w:val="B742D614"/>
    <w:lvl w:ilvl="0" w:tplc="AA2E13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710AEA"/>
    <w:multiLevelType w:val="hybridMultilevel"/>
    <w:tmpl w:val="7E946EE2"/>
    <w:lvl w:ilvl="0" w:tplc="DEE2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3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5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30"/>
  </w:num>
  <w:num w:numId="8">
    <w:abstractNumId w:val="17"/>
  </w:num>
  <w:num w:numId="9">
    <w:abstractNumId w:val="21"/>
  </w:num>
  <w:num w:numId="10">
    <w:abstractNumId w:val="7"/>
  </w:num>
  <w:num w:numId="11">
    <w:abstractNumId w:val="14"/>
  </w:num>
  <w:num w:numId="12">
    <w:abstractNumId w:val="20"/>
  </w:num>
  <w:num w:numId="13">
    <w:abstractNumId w:val="34"/>
  </w:num>
  <w:num w:numId="14">
    <w:abstractNumId w:val="26"/>
  </w:num>
  <w:num w:numId="15">
    <w:abstractNumId w:val="28"/>
  </w:num>
  <w:num w:numId="16">
    <w:abstractNumId w:val="18"/>
  </w:num>
  <w:num w:numId="17">
    <w:abstractNumId w:val="6"/>
  </w:num>
  <w:num w:numId="18">
    <w:abstractNumId w:val="8"/>
  </w:num>
  <w:num w:numId="19">
    <w:abstractNumId w:val="33"/>
  </w:num>
  <w:num w:numId="20">
    <w:abstractNumId w:val="0"/>
  </w:num>
  <w:num w:numId="21">
    <w:abstractNumId w:val="25"/>
  </w:num>
  <w:num w:numId="22">
    <w:abstractNumId w:val="31"/>
  </w:num>
  <w:num w:numId="23">
    <w:abstractNumId w:val="22"/>
  </w:num>
  <w:num w:numId="24">
    <w:abstractNumId w:val="29"/>
  </w:num>
  <w:num w:numId="25">
    <w:abstractNumId w:val="27"/>
  </w:num>
  <w:num w:numId="26">
    <w:abstractNumId w:val="3"/>
  </w:num>
  <w:num w:numId="27">
    <w:abstractNumId w:val="1"/>
  </w:num>
  <w:num w:numId="28">
    <w:abstractNumId w:val="35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4"/>
  </w:num>
  <w:num w:numId="34">
    <w:abstractNumId w:val="23"/>
  </w:num>
  <w:num w:numId="35">
    <w:abstractNumId w:val="1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1C"/>
    <w:rsid w:val="0002470A"/>
    <w:rsid w:val="00052A2B"/>
    <w:rsid w:val="00073366"/>
    <w:rsid w:val="000755D6"/>
    <w:rsid w:val="000B426F"/>
    <w:rsid w:val="0010051C"/>
    <w:rsid w:val="001A3C03"/>
    <w:rsid w:val="001C7F77"/>
    <w:rsid w:val="001D4071"/>
    <w:rsid w:val="001E2C95"/>
    <w:rsid w:val="001F264D"/>
    <w:rsid w:val="002123D2"/>
    <w:rsid w:val="00216F4F"/>
    <w:rsid w:val="00216F5D"/>
    <w:rsid w:val="00226523"/>
    <w:rsid w:val="002F4427"/>
    <w:rsid w:val="00362F92"/>
    <w:rsid w:val="003A0524"/>
    <w:rsid w:val="003E0056"/>
    <w:rsid w:val="003F169C"/>
    <w:rsid w:val="00416BEF"/>
    <w:rsid w:val="004527E4"/>
    <w:rsid w:val="004C0F57"/>
    <w:rsid w:val="004C28F2"/>
    <w:rsid w:val="00520BDC"/>
    <w:rsid w:val="00597070"/>
    <w:rsid w:val="005A1E8F"/>
    <w:rsid w:val="005C077D"/>
    <w:rsid w:val="005C6BB0"/>
    <w:rsid w:val="005E15DA"/>
    <w:rsid w:val="006342FD"/>
    <w:rsid w:val="00655434"/>
    <w:rsid w:val="00674FCE"/>
    <w:rsid w:val="00681625"/>
    <w:rsid w:val="0069112F"/>
    <w:rsid w:val="00737589"/>
    <w:rsid w:val="00746974"/>
    <w:rsid w:val="00755331"/>
    <w:rsid w:val="00767E8B"/>
    <w:rsid w:val="00781DFC"/>
    <w:rsid w:val="0078418B"/>
    <w:rsid w:val="007B09E9"/>
    <w:rsid w:val="00817C73"/>
    <w:rsid w:val="008715EC"/>
    <w:rsid w:val="0088527D"/>
    <w:rsid w:val="008C231C"/>
    <w:rsid w:val="008D56DA"/>
    <w:rsid w:val="0091679F"/>
    <w:rsid w:val="00947650"/>
    <w:rsid w:val="00960811"/>
    <w:rsid w:val="00971F21"/>
    <w:rsid w:val="009F27CC"/>
    <w:rsid w:val="00A10F06"/>
    <w:rsid w:val="00A14916"/>
    <w:rsid w:val="00A34FF2"/>
    <w:rsid w:val="00A36838"/>
    <w:rsid w:val="00A61FAD"/>
    <w:rsid w:val="00AE663B"/>
    <w:rsid w:val="00B23799"/>
    <w:rsid w:val="00B57A04"/>
    <w:rsid w:val="00BC35B3"/>
    <w:rsid w:val="00C41633"/>
    <w:rsid w:val="00CD58B9"/>
    <w:rsid w:val="00CE5BA3"/>
    <w:rsid w:val="00CF3E18"/>
    <w:rsid w:val="00D72FE0"/>
    <w:rsid w:val="00DB5340"/>
    <w:rsid w:val="00E55067"/>
    <w:rsid w:val="00E63DEB"/>
    <w:rsid w:val="00E67EE5"/>
    <w:rsid w:val="00E73480"/>
    <w:rsid w:val="00EC32AD"/>
    <w:rsid w:val="00ED30B2"/>
    <w:rsid w:val="00F2050A"/>
    <w:rsid w:val="00F469E1"/>
    <w:rsid w:val="00F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05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0056"/>
    <w:rPr>
      <w:i/>
      <w:iCs/>
    </w:rPr>
  </w:style>
  <w:style w:type="character" w:customStyle="1" w:styleId="apple-converted-space">
    <w:name w:val="apple-converted-space"/>
    <w:basedOn w:val="DefaultParagraphFont"/>
    <w:rsid w:val="003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CBC8-342E-684A-9572-91EB8ED6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369</Words>
  <Characters>1754</Characters>
  <Application>Microsoft Macintosh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5</cp:revision>
  <cp:lastPrinted>2003-12-30T16:47:00Z</cp:lastPrinted>
  <dcterms:created xsi:type="dcterms:W3CDTF">2015-11-19T23:40:00Z</dcterms:created>
  <dcterms:modified xsi:type="dcterms:W3CDTF">2015-11-20T00:24:00Z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