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5267202" w14:textId="77777777" w:rsidR="009262E2" w:rsidRDefault="009262E2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6EF088B2" w14:textId="404598BF" w:rsidR="009262E2" w:rsidRDefault="009262E2" w:rsidP="00065887">
      <w:pPr>
        <w:pStyle w:val="ListParagraph"/>
        <w:widowControl w:val="0"/>
        <w:spacing w:after="120"/>
        <w:ind w:left="18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>
        <w:rPr>
          <w:rFonts w:eastAsiaTheme="minorHAnsi"/>
        </w:rPr>
        <w:t>0</w:t>
      </w:r>
      <w:r w:rsidR="00FB4A30">
        <w:rPr>
          <w:rFonts w:eastAsiaTheme="minorHAnsi"/>
        </w:rPr>
        <w:t>4</w:t>
      </w:r>
      <w:r>
        <w:rPr>
          <w:rFonts w:eastAsiaTheme="minorHAnsi"/>
        </w:rPr>
        <w:t>/lastname_firstname</w:t>
      </w:r>
      <w:r w:rsidR="00183D6E">
        <w:rPr>
          <w:rFonts w:eastAsiaTheme="minorHAnsi"/>
        </w:rPr>
        <w:t>/p01</w:t>
      </w:r>
    </w:p>
    <w:p w14:paraId="1CB909EE" w14:textId="473BC1FA" w:rsidR="009262E2" w:rsidRDefault="009262E2" w:rsidP="009262E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creating a file named </w:t>
      </w:r>
      <w:r w:rsidRPr="00183D6E">
        <w:rPr>
          <w:rFonts w:ascii="Times New Roman" w:hAnsi="Times New Roman" w:cs="Times New Roman"/>
          <w:i/>
          <w:iCs/>
          <w:sz w:val="22"/>
          <w:szCs w:val="22"/>
        </w:rPr>
        <w:t>p01.py</w:t>
      </w:r>
      <w:r>
        <w:rPr>
          <w:rFonts w:ascii="Times New Roman" w:hAnsi="Times New Roman" w:cs="Times New Roman"/>
          <w:sz w:val="22"/>
          <w:szCs w:val="22"/>
        </w:rPr>
        <w:t xml:space="preserve"> that contains your solution.</w:t>
      </w:r>
      <w:r w:rsidR="00183D6E">
        <w:rPr>
          <w:rFonts w:ascii="Times New Roman" w:hAnsi="Times New Roman" w:cs="Times New Roman"/>
          <w:sz w:val="22"/>
          <w:szCs w:val="22"/>
        </w:rPr>
        <w:t xml:space="preserve"> Make sure your parent directory has the correct permissions.</w:t>
      </w:r>
    </w:p>
    <w:p w14:paraId="34228F2D" w14:textId="7BBA9B60" w:rsidR="00065887" w:rsidRDefault="00065887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this quiz, you will write a Python program that removes duplicate entries from two arrays. You will read the arrays, which will only contain integers, from two files, remove </w:t>
      </w:r>
      <w:proofErr w:type="gramStart"/>
      <w:r>
        <w:rPr>
          <w:rFonts w:ascii="Times New Roman" w:hAnsi="Times New Roman" w:cs="Times New Roman"/>
          <w:sz w:val="22"/>
          <w:szCs w:val="22"/>
        </w:rPr>
        <w:t>all of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the entries from the first array that appear in the second array, and print out the first array sorted in ascending order with the duplicate items removed.</w:t>
      </w:r>
    </w:p>
    <w:p w14:paraId="02ED8B0F" w14:textId="77777777" w:rsidR="00065887" w:rsidRDefault="00065887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Here is an example that demonstrates the process. The two arrays are contained here:</w:t>
      </w:r>
    </w:p>
    <w:p w14:paraId="08408B7A" w14:textId="77777777" w:rsidR="00065887" w:rsidRPr="00065887" w:rsidRDefault="00065887" w:rsidP="00065887">
      <w:pPr>
        <w:pStyle w:val="p1"/>
        <w:ind w:left="180"/>
        <w:rPr>
          <w:rFonts w:ascii="Times New Roman" w:hAnsi="Times New Roman" w:cs="Times New Roman"/>
          <w:sz w:val="16"/>
          <w:szCs w:val="16"/>
        </w:rPr>
      </w:pPr>
      <w:r w:rsidRPr="00065887">
        <w:rPr>
          <w:rFonts w:eastAsiaTheme="minorHAnsi"/>
          <w:sz w:val="16"/>
          <w:szCs w:val="16"/>
        </w:rPr>
        <w:t>/data/courses/ece_1111/2025_01_fall/quizzes/qu_04/picone_joseph/p01/f1.dat</w:t>
      </w:r>
      <w:r w:rsidRPr="0006588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AD3A1E" w14:textId="4957FF6E" w:rsidR="00065887" w:rsidRPr="00065887" w:rsidRDefault="00065887" w:rsidP="00065887">
      <w:pPr>
        <w:pStyle w:val="p1"/>
        <w:spacing w:after="120"/>
        <w:ind w:left="180"/>
        <w:rPr>
          <w:rFonts w:ascii="Times New Roman" w:hAnsi="Times New Roman" w:cs="Times New Roman"/>
          <w:sz w:val="16"/>
          <w:szCs w:val="16"/>
        </w:rPr>
      </w:pPr>
      <w:r w:rsidRPr="00065887">
        <w:rPr>
          <w:rFonts w:eastAsiaTheme="minorHAnsi"/>
          <w:sz w:val="16"/>
          <w:szCs w:val="16"/>
        </w:rPr>
        <w:t>/data/courses/ece_1111/2025_01_fall/quizzes/qu_04/picone_joseph/p01/f</w:t>
      </w:r>
      <w:r>
        <w:rPr>
          <w:rFonts w:eastAsiaTheme="minorHAnsi"/>
          <w:sz w:val="16"/>
          <w:szCs w:val="16"/>
        </w:rPr>
        <w:t>2</w:t>
      </w:r>
      <w:r w:rsidRPr="00065887">
        <w:rPr>
          <w:rFonts w:eastAsiaTheme="minorHAnsi"/>
          <w:sz w:val="16"/>
          <w:szCs w:val="16"/>
        </w:rPr>
        <w:t>.dat</w:t>
      </w:r>
      <w:r w:rsidRPr="0006588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F2B9A67" w14:textId="4029524D" w:rsidR="00065887" w:rsidRDefault="00065887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first file contains the numbers </w:t>
      </w:r>
      <m:oMath>
        <m:r>
          <w:rPr>
            <w:rFonts w:ascii="Cambria Math" w:hAnsi="Cambria Math" w:cs="Times New Roman"/>
            <w:sz w:val="22"/>
            <w:szCs w:val="22"/>
          </w:rPr>
          <m:t>[</m:t>
        </m:r>
        <m:r>
          <w:rPr>
            <w:rFonts w:ascii="Cambria Math" w:hAnsi="Cambria Math" w:cs="Times New Roman"/>
            <w:sz w:val="22"/>
            <w:szCs w:val="22"/>
          </w:rPr>
          <m:t>-5,5,</m:t>
        </m:r>
        <m:r>
          <w:rPr>
            <w:rFonts w:ascii="Cambria Math" w:hAnsi="Cambria Math" w:cs="Times New Roman"/>
            <w:sz w:val="22"/>
            <w:szCs w:val="22"/>
          </w:rPr>
          <m:t>6,4,3,2,1]</m:t>
        </m:r>
      </m:oMath>
      <w:r>
        <w:rPr>
          <w:rFonts w:ascii="Times New Roman" w:hAnsi="Times New Roman" w:cs="Times New Roman"/>
          <w:sz w:val="22"/>
          <w:szCs w:val="22"/>
        </w:rPr>
        <w:t xml:space="preserve">. The second file contains the numbers </w:t>
      </w:r>
      <m:oMath>
        <m:r>
          <w:rPr>
            <w:rFonts w:ascii="Cambria Math" w:hAnsi="Cambria Math" w:cs="Times New Roman"/>
            <w:sz w:val="22"/>
            <w:szCs w:val="22"/>
          </w:rPr>
          <m:t>[</m:t>
        </m:r>
        <m:r>
          <w:rPr>
            <w:rFonts w:ascii="Cambria Math" w:hAnsi="Cambria Math" w:cs="Times New Roman"/>
            <w:sz w:val="22"/>
            <w:szCs w:val="22"/>
          </w:rPr>
          <m:t>-5,3</m:t>
        </m:r>
        <m:r>
          <w:rPr>
            <w:rFonts w:ascii="Cambria Math" w:hAnsi="Cambria Math" w:cs="Times New Roman"/>
            <w:sz w:val="22"/>
            <w:szCs w:val="22"/>
          </w:rPr>
          <m:t>]</m:t>
        </m:r>
      </m:oMath>
      <w:r>
        <w:rPr>
          <w:rFonts w:ascii="Times New Roman" w:hAnsi="Times New Roman" w:cs="Times New Roman"/>
          <w:sz w:val="22"/>
          <w:szCs w:val="22"/>
        </w:rPr>
        <w:t>. The output of your program should be:</w:t>
      </w:r>
    </w:p>
    <w:p w14:paraId="06FE5165" w14:textId="2486B9E4" w:rsidR="005D6C2D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ece-000_[1]: p01.py </w:t>
      </w:r>
      <w:r w:rsidR="00065887">
        <w:rPr>
          <w:rFonts w:ascii="Menlo" w:eastAsiaTheme="minorHAnsi" w:hAnsi="Menlo" w:cs="Menlo"/>
          <w:color w:val="000000"/>
          <w:sz w:val="16"/>
          <w:szCs w:val="16"/>
        </w:rPr>
        <w:t>f1.dat f2.dat</w:t>
      </w:r>
    </w:p>
    <w:p w14:paraId="1D5AF2E5" w14:textId="59CE4F79" w:rsidR="00065887" w:rsidRDefault="00065887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1</w:t>
      </w:r>
    </w:p>
    <w:p w14:paraId="578CA546" w14:textId="49AD56A8" w:rsidR="00065887" w:rsidRDefault="00065887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2</w:t>
      </w:r>
    </w:p>
    <w:p w14:paraId="2B45D1B7" w14:textId="77777777" w:rsidR="003F55E7" w:rsidRDefault="003F55E7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4</w:t>
      </w:r>
    </w:p>
    <w:p w14:paraId="1687A70F" w14:textId="20D52053" w:rsidR="00065887" w:rsidRDefault="00065887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5</w:t>
      </w:r>
    </w:p>
    <w:p w14:paraId="62049857" w14:textId="1A65B8ED" w:rsidR="005D6C2D" w:rsidRPr="005D6C2D" w:rsidRDefault="00065887" w:rsidP="00065887">
      <w:pPr>
        <w:pStyle w:val="p1"/>
        <w:spacing w:after="120"/>
        <w:ind w:left="18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6</w:t>
      </w:r>
    </w:p>
    <w:p w14:paraId="238D4565" w14:textId="3F316C09" w:rsidR="003F55E7" w:rsidRPr="00C27DE6" w:rsidRDefault="005D6C2D" w:rsidP="00C27DE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C27DE6">
        <w:rPr>
          <w:rFonts w:ascii="Times New Roman" w:hAnsi="Times New Roman" w:cs="Times New Roman"/>
          <w:sz w:val="22"/>
          <w:szCs w:val="22"/>
        </w:rPr>
        <w:t xml:space="preserve">Your </w:t>
      </w:r>
      <w:r w:rsidR="00065887">
        <w:rPr>
          <w:rFonts w:ascii="Times New Roman" w:hAnsi="Times New Roman" w:cs="Times New Roman"/>
          <w:sz w:val="22"/>
          <w:szCs w:val="22"/>
        </w:rPr>
        <w:t xml:space="preserve">program should work for any two files containing data in the format shown. Though I have abbreviated the filenames above, I should be </w:t>
      </w:r>
      <w:r w:rsidR="003F55E7">
        <w:rPr>
          <w:rFonts w:ascii="Times New Roman" w:hAnsi="Times New Roman" w:cs="Times New Roman"/>
          <w:sz w:val="22"/>
          <w:szCs w:val="22"/>
        </w:rPr>
        <w:t>able to specify any filename from the command line.</w:t>
      </w:r>
      <w:r w:rsidR="006C333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C3339">
        <w:rPr>
          <w:rFonts w:ascii="Times New Roman" w:hAnsi="Times New Roman" w:cs="Times New Roman"/>
          <w:sz w:val="22"/>
          <w:szCs w:val="22"/>
        </w:rPr>
        <w:t>As long as</w:t>
      </w:r>
      <w:proofErr w:type="gramEnd"/>
      <w:r w:rsidR="006C3339">
        <w:rPr>
          <w:rFonts w:ascii="Times New Roman" w:hAnsi="Times New Roman" w:cs="Times New Roman"/>
          <w:sz w:val="22"/>
          <w:szCs w:val="22"/>
        </w:rPr>
        <w:t xml:space="preserve"> the full path is specified, your program should process the file. The two input files need not be in the same directory.</w:t>
      </w:r>
    </w:p>
    <w:p w14:paraId="064CC122" w14:textId="77777777" w:rsidR="001C288C" w:rsidRPr="001C288C" w:rsidRDefault="001C288C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</w:p>
    <w:sectPr w:rsidR="001C288C" w:rsidRPr="001C288C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E152" w14:textId="77777777" w:rsidR="00145427" w:rsidRDefault="00145427" w:rsidP="00835A00">
      <w:pPr>
        <w:spacing w:after="0"/>
      </w:pPr>
      <w:r>
        <w:separator/>
      </w:r>
    </w:p>
  </w:endnote>
  <w:endnote w:type="continuationSeparator" w:id="0">
    <w:p w14:paraId="53CAB5A7" w14:textId="77777777" w:rsidR="00145427" w:rsidRDefault="00145427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69F2" w14:textId="4120CDF5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E22937">
      <w:rPr>
        <w:sz w:val="18"/>
        <w:szCs w:val="18"/>
      </w:rPr>
      <w:t>Fall 2025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657D" w14:textId="77777777" w:rsidR="00145427" w:rsidRDefault="00145427" w:rsidP="00835A00">
      <w:pPr>
        <w:spacing w:after="0"/>
      </w:pPr>
      <w:r>
        <w:separator/>
      </w:r>
    </w:p>
  </w:footnote>
  <w:footnote w:type="continuationSeparator" w:id="0">
    <w:p w14:paraId="3959BD00" w14:textId="77777777" w:rsidR="00145427" w:rsidRDefault="00145427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F8D2" w14:textId="30EDE4B2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8C6162">
      <w:rPr>
        <w:sz w:val="18"/>
        <w:szCs w:val="18"/>
      </w:rPr>
      <w:t>4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5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6"/>
  </w:num>
  <w:num w:numId="3" w16cid:durableId="1623149367">
    <w:abstractNumId w:val="0"/>
  </w:num>
  <w:num w:numId="4" w16cid:durableId="1841115274">
    <w:abstractNumId w:val="8"/>
  </w:num>
  <w:num w:numId="5" w16cid:durableId="1184630286">
    <w:abstractNumId w:val="5"/>
  </w:num>
  <w:num w:numId="6" w16cid:durableId="196242175">
    <w:abstractNumId w:val="4"/>
  </w:num>
  <w:num w:numId="7" w16cid:durableId="780607816">
    <w:abstractNumId w:val="7"/>
  </w:num>
  <w:num w:numId="8" w16cid:durableId="85074440">
    <w:abstractNumId w:val="1"/>
  </w:num>
  <w:num w:numId="9" w16cid:durableId="15694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5567"/>
    <w:rsid w:val="0004206B"/>
    <w:rsid w:val="00065887"/>
    <w:rsid w:val="00090D27"/>
    <w:rsid w:val="000A51E5"/>
    <w:rsid w:val="000C5E47"/>
    <w:rsid w:val="000D3335"/>
    <w:rsid w:val="00122053"/>
    <w:rsid w:val="0013778C"/>
    <w:rsid w:val="00145427"/>
    <w:rsid w:val="00164318"/>
    <w:rsid w:val="00173C6F"/>
    <w:rsid w:val="00183D6E"/>
    <w:rsid w:val="00196234"/>
    <w:rsid w:val="00197E26"/>
    <w:rsid w:val="001A6F69"/>
    <w:rsid w:val="001B5334"/>
    <w:rsid w:val="001C288C"/>
    <w:rsid w:val="002001DB"/>
    <w:rsid w:val="00217677"/>
    <w:rsid w:val="002526F1"/>
    <w:rsid w:val="002574DB"/>
    <w:rsid w:val="0026598D"/>
    <w:rsid w:val="002B0EF1"/>
    <w:rsid w:val="002D3E29"/>
    <w:rsid w:val="002E3247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45F6"/>
    <w:rsid w:val="003F55E7"/>
    <w:rsid w:val="003F7844"/>
    <w:rsid w:val="00435042"/>
    <w:rsid w:val="00440C02"/>
    <w:rsid w:val="0045151D"/>
    <w:rsid w:val="004805AB"/>
    <w:rsid w:val="0049243A"/>
    <w:rsid w:val="004F4BB7"/>
    <w:rsid w:val="00504BE2"/>
    <w:rsid w:val="00505510"/>
    <w:rsid w:val="00513E9B"/>
    <w:rsid w:val="005565FC"/>
    <w:rsid w:val="00580D62"/>
    <w:rsid w:val="005971AF"/>
    <w:rsid w:val="005C2370"/>
    <w:rsid w:val="005D6C2D"/>
    <w:rsid w:val="005F72BA"/>
    <w:rsid w:val="00605F75"/>
    <w:rsid w:val="006426AD"/>
    <w:rsid w:val="006432E9"/>
    <w:rsid w:val="006748CE"/>
    <w:rsid w:val="006761D8"/>
    <w:rsid w:val="00686E69"/>
    <w:rsid w:val="00691D8F"/>
    <w:rsid w:val="006973B2"/>
    <w:rsid w:val="006C1207"/>
    <w:rsid w:val="006C3339"/>
    <w:rsid w:val="006D2D4E"/>
    <w:rsid w:val="006F69D1"/>
    <w:rsid w:val="006F7822"/>
    <w:rsid w:val="007269B5"/>
    <w:rsid w:val="007276D0"/>
    <w:rsid w:val="00735EB5"/>
    <w:rsid w:val="00764345"/>
    <w:rsid w:val="00786F00"/>
    <w:rsid w:val="00796A39"/>
    <w:rsid w:val="007D2B7D"/>
    <w:rsid w:val="00835A00"/>
    <w:rsid w:val="00842FB7"/>
    <w:rsid w:val="00843F50"/>
    <w:rsid w:val="00844A97"/>
    <w:rsid w:val="0085471D"/>
    <w:rsid w:val="008C6162"/>
    <w:rsid w:val="008D377F"/>
    <w:rsid w:val="00913756"/>
    <w:rsid w:val="00917116"/>
    <w:rsid w:val="009174EA"/>
    <w:rsid w:val="009262E2"/>
    <w:rsid w:val="00931E9D"/>
    <w:rsid w:val="00953056"/>
    <w:rsid w:val="00953AEE"/>
    <w:rsid w:val="009552CC"/>
    <w:rsid w:val="00956C80"/>
    <w:rsid w:val="00963294"/>
    <w:rsid w:val="009671FE"/>
    <w:rsid w:val="0098118E"/>
    <w:rsid w:val="00991D3A"/>
    <w:rsid w:val="009C5E6B"/>
    <w:rsid w:val="009D6D2E"/>
    <w:rsid w:val="009F0A64"/>
    <w:rsid w:val="00A038CA"/>
    <w:rsid w:val="00A0416D"/>
    <w:rsid w:val="00A127A7"/>
    <w:rsid w:val="00A61E41"/>
    <w:rsid w:val="00A815EE"/>
    <w:rsid w:val="00A8177B"/>
    <w:rsid w:val="00A95200"/>
    <w:rsid w:val="00A97C61"/>
    <w:rsid w:val="00AA5697"/>
    <w:rsid w:val="00AE0B48"/>
    <w:rsid w:val="00AF5E83"/>
    <w:rsid w:val="00B20502"/>
    <w:rsid w:val="00B96D51"/>
    <w:rsid w:val="00BC01FD"/>
    <w:rsid w:val="00BC0B62"/>
    <w:rsid w:val="00BC6D82"/>
    <w:rsid w:val="00BE43CE"/>
    <w:rsid w:val="00C27DE6"/>
    <w:rsid w:val="00C37D66"/>
    <w:rsid w:val="00C40532"/>
    <w:rsid w:val="00C76117"/>
    <w:rsid w:val="00C96A25"/>
    <w:rsid w:val="00CC0279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13EA"/>
    <w:rsid w:val="00DE7330"/>
    <w:rsid w:val="00DE784E"/>
    <w:rsid w:val="00E22937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729FE"/>
    <w:rsid w:val="00F75D58"/>
    <w:rsid w:val="00F77E13"/>
    <w:rsid w:val="00F9170E"/>
    <w:rsid w:val="00FA75C4"/>
    <w:rsid w:val="00FB4A30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1187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4</cp:revision>
  <cp:lastPrinted>2023-09-07T16:49:00Z</cp:lastPrinted>
  <dcterms:created xsi:type="dcterms:W3CDTF">2025-09-19T04:07:00Z</dcterms:created>
  <dcterms:modified xsi:type="dcterms:W3CDTF">2025-09-19T04:42:00Z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2025</vt:lpwstr>
  </property>
</Properties>
</file>